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0F6D53D" w14:textId="77777777" w:rsidR="001F636E" w:rsidRDefault="001F636E" w:rsidP="00580C77">
      <w:pPr>
        <w:pStyle w:val="Normal1"/>
        <w:spacing w:after="0" w:line="240" w:lineRule="auto"/>
        <w:jc w:val="center"/>
        <w:rPr>
          <w:b/>
          <w:sz w:val="48"/>
        </w:rPr>
      </w:pPr>
    </w:p>
    <w:p w14:paraId="0AE1A0B6" w14:textId="77777777" w:rsidR="00922C4B" w:rsidRDefault="00374612" w:rsidP="00580C77">
      <w:pPr>
        <w:pStyle w:val="Normal1"/>
        <w:spacing w:after="0" w:line="240" w:lineRule="auto"/>
        <w:jc w:val="center"/>
      </w:pPr>
      <w:r>
        <w:rPr>
          <w:b/>
          <w:sz w:val="48"/>
        </w:rPr>
        <w:t>Criminal Justice &amp; Prison-Related Bills</w:t>
      </w:r>
    </w:p>
    <w:p w14:paraId="0CDF279C" w14:textId="77777777" w:rsidR="00922C4B" w:rsidRDefault="00374612">
      <w:pPr>
        <w:pStyle w:val="Normal1"/>
        <w:spacing w:after="0"/>
        <w:jc w:val="center"/>
      </w:pPr>
      <w:r>
        <w:rPr>
          <w:b/>
          <w:sz w:val="36"/>
        </w:rPr>
        <w:t>2015 – 2016 session of the Massachusetts Legislature</w:t>
      </w:r>
    </w:p>
    <w:p w14:paraId="67FF35B4" w14:textId="524C1EDD" w:rsidR="00922C4B" w:rsidRDefault="00374612">
      <w:pPr>
        <w:pStyle w:val="Normal1"/>
        <w:jc w:val="center"/>
      </w:pPr>
      <w:r>
        <w:rPr>
          <w:sz w:val="32"/>
        </w:rPr>
        <w:t xml:space="preserve">Last updated </w:t>
      </w:r>
      <w:r w:rsidR="00B85955">
        <w:rPr>
          <w:sz w:val="32"/>
        </w:rPr>
        <w:t>July 30</w:t>
      </w:r>
      <w:r w:rsidRPr="008178F3">
        <w:rPr>
          <w:sz w:val="32"/>
        </w:rPr>
        <w:t>,</w:t>
      </w:r>
      <w:r>
        <w:rPr>
          <w:sz w:val="32"/>
        </w:rPr>
        <w:t xml:space="preserve"> 2015</w:t>
      </w:r>
    </w:p>
    <w:p w14:paraId="44BC36C6" w14:textId="77777777" w:rsidR="00922C4B" w:rsidRDefault="00374612">
      <w:pPr>
        <w:pStyle w:val="Normal1"/>
        <w:spacing w:before="240" w:line="240" w:lineRule="auto"/>
        <w:jc w:val="both"/>
      </w:pPr>
      <w:r>
        <w:t xml:space="preserve">This is a list of many (but not all) criminal justice or prison-related bills that have been filed by legislators for the current (2015 – 2016) session of the Massachusetts Legislature.  The Governor has not yet filed any bills.  This list is not an endorsement of any bill and, in fact, includes both “good” and “bad” bills to provide a more complete sense of legislators’ thinking.  A few bills are still listed by their docket numbers (for example, H.D.1200), which means the language of the bill is not yet available and it has not yet been assigned to a committee. This list will be updated as that information becomes available. </w:t>
      </w:r>
    </w:p>
    <w:p w14:paraId="038E117D" w14:textId="77777777" w:rsidR="00922C4B" w:rsidRDefault="00374612">
      <w:pPr>
        <w:pStyle w:val="Normal1"/>
        <w:spacing w:line="240" w:lineRule="auto"/>
        <w:jc w:val="both"/>
      </w:pPr>
      <w:r>
        <w:t xml:space="preserve">You can find all </w:t>
      </w:r>
      <w:r>
        <w:rPr>
          <w:b/>
        </w:rPr>
        <w:t>bills</w:t>
      </w:r>
      <w:r>
        <w:t xml:space="preserve"> on the </w:t>
      </w:r>
      <w:hyperlink r:id="rId7">
        <w:r>
          <w:rPr>
            <w:color w:val="0000FF"/>
            <w:u w:val="single"/>
          </w:rPr>
          <w:t>Legislature’s website</w:t>
        </w:r>
      </w:hyperlink>
      <w:r>
        <w:t xml:space="preserve">. The “bill history” tab shows a bill’s progress. If there is a </w:t>
      </w:r>
      <w:r>
        <w:rPr>
          <w:b/>
        </w:rPr>
        <w:t>fact sheet</w:t>
      </w:r>
      <w:r>
        <w:t xml:space="preserve"> for one of the bills listed below, usually drafted by an advocacy group, it’s posted on the website of the </w:t>
      </w:r>
      <w:hyperlink r:id="rId8">
        <w:r>
          <w:rPr>
            <w:color w:val="0000FF"/>
            <w:u w:val="single"/>
          </w:rPr>
          <w:t>Criminal Justice Policy Coalition</w:t>
        </w:r>
      </w:hyperlink>
      <w:r>
        <w:t xml:space="preserve">.  </w:t>
      </w:r>
    </w:p>
    <w:p w14:paraId="7C41ADCA" w14:textId="77777777" w:rsidR="00922C4B" w:rsidRDefault="00374612">
      <w:pPr>
        <w:pStyle w:val="Normal1"/>
        <w:spacing w:line="240" w:lineRule="auto"/>
        <w:jc w:val="both"/>
      </w:pPr>
      <w:r>
        <w:t xml:space="preserve">All bills are assigned to a joint committee, with members from both the House of Representatives and the Senate. Each committee holds a </w:t>
      </w:r>
      <w:r>
        <w:rPr>
          <w:b/>
        </w:rPr>
        <w:t>public hearing</w:t>
      </w:r>
      <w:r>
        <w:t xml:space="preserve"> on every bill assigned to it. You can attend and testify for or against a bill at the hearing. Each committee lists its </w:t>
      </w:r>
      <w:hyperlink r:id="rId9">
        <w:r>
          <w:rPr>
            <w:color w:val="0000FF"/>
            <w:u w:val="single"/>
          </w:rPr>
          <w:t>hearing schedule</w:t>
        </w:r>
      </w:hyperlink>
      <w:r>
        <w:t xml:space="preserve">, but the legislator(s) sponsoring the bill or a lead group (if there is one) will often know about a hearing date before the committee posts it. For an overview of Massachusetts’ law-making process, here is a </w:t>
      </w:r>
      <w:hyperlink r:id="rId10">
        <w:r>
          <w:rPr>
            <w:color w:val="0000FF"/>
            <w:u w:val="single"/>
          </w:rPr>
          <w:t>chart</w:t>
        </w:r>
      </w:hyperlink>
      <w:r>
        <w:t xml:space="preserve"> from Families Against Mandatory Minimums. </w:t>
      </w:r>
    </w:p>
    <w:p w14:paraId="7EB52639" w14:textId="77777777" w:rsidR="00922C4B" w:rsidRDefault="00374612">
      <w:pPr>
        <w:pStyle w:val="Normal1"/>
        <w:spacing w:after="0" w:line="240" w:lineRule="auto"/>
        <w:jc w:val="both"/>
      </w:pPr>
      <w:r>
        <w:rPr>
          <w:b/>
        </w:rPr>
        <w:t>NOTE:</w:t>
      </w:r>
      <w:r>
        <w:t xml:space="preserve"> Please check the CJPC website to be sure you have the most recent version of this list.  Please send any updates, corrections or additions to </w:t>
      </w:r>
      <w:hyperlink r:id="rId11">
        <w:r>
          <w:rPr>
            <w:color w:val="0000FF"/>
            <w:u w:val="single"/>
          </w:rPr>
          <w:t>Barb Dougan</w:t>
        </w:r>
      </w:hyperlink>
      <w:r>
        <w:t>.</w:t>
      </w:r>
    </w:p>
    <w:p w14:paraId="0688650D" w14:textId="77777777" w:rsidR="00922C4B" w:rsidRDefault="00922C4B">
      <w:pPr>
        <w:pStyle w:val="Normal1"/>
        <w:spacing w:line="240" w:lineRule="auto"/>
        <w:jc w:val="both"/>
      </w:pPr>
    </w:p>
    <w:tbl>
      <w:tblPr>
        <w:tblStyle w:val="a"/>
        <w:tblW w:w="143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3565"/>
        <w:gridCol w:w="4085"/>
        <w:gridCol w:w="1530"/>
        <w:gridCol w:w="1530"/>
        <w:gridCol w:w="1440"/>
        <w:gridCol w:w="145"/>
        <w:gridCol w:w="990"/>
      </w:tblGrid>
      <w:tr w:rsidR="00922C4B" w14:paraId="58F2A8E4" w14:textId="77777777">
        <w:tc>
          <w:tcPr>
            <w:tcW w:w="1098" w:type="dxa"/>
          </w:tcPr>
          <w:p w14:paraId="39995F71" w14:textId="77777777" w:rsidR="00922C4B" w:rsidRDefault="00374612">
            <w:pPr>
              <w:pStyle w:val="Normal1"/>
              <w:jc w:val="center"/>
            </w:pPr>
            <w:r>
              <w:rPr>
                <w:b/>
                <w:smallCaps/>
                <w:sz w:val="28"/>
              </w:rPr>
              <w:t>Bill number</w:t>
            </w:r>
          </w:p>
        </w:tc>
        <w:tc>
          <w:tcPr>
            <w:tcW w:w="3565" w:type="dxa"/>
          </w:tcPr>
          <w:p w14:paraId="4BEF42F9" w14:textId="77777777" w:rsidR="00922C4B" w:rsidRDefault="00374612">
            <w:pPr>
              <w:pStyle w:val="Normal1"/>
              <w:jc w:val="center"/>
            </w:pPr>
            <w:r>
              <w:rPr>
                <w:b/>
                <w:smallCaps/>
                <w:sz w:val="28"/>
              </w:rPr>
              <w:t>Title</w:t>
            </w:r>
          </w:p>
        </w:tc>
        <w:tc>
          <w:tcPr>
            <w:tcW w:w="4085" w:type="dxa"/>
          </w:tcPr>
          <w:p w14:paraId="34E92AE4" w14:textId="77777777" w:rsidR="00922C4B" w:rsidRDefault="00374612">
            <w:pPr>
              <w:pStyle w:val="Normal1"/>
              <w:jc w:val="center"/>
            </w:pPr>
            <w:r>
              <w:rPr>
                <w:b/>
                <w:smallCaps/>
                <w:sz w:val="28"/>
              </w:rPr>
              <w:t>Description</w:t>
            </w:r>
          </w:p>
        </w:tc>
        <w:tc>
          <w:tcPr>
            <w:tcW w:w="1530" w:type="dxa"/>
          </w:tcPr>
          <w:p w14:paraId="701F3DE6" w14:textId="77777777" w:rsidR="00922C4B" w:rsidRDefault="00374612">
            <w:pPr>
              <w:pStyle w:val="Normal1"/>
              <w:jc w:val="center"/>
            </w:pPr>
            <w:r>
              <w:rPr>
                <w:b/>
                <w:smallCaps/>
                <w:sz w:val="28"/>
              </w:rPr>
              <w:t>Sponsor(s)</w:t>
            </w:r>
          </w:p>
        </w:tc>
        <w:tc>
          <w:tcPr>
            <w:tcW w:w="1530" w:type="dxa"/>
          </w:tcPr>
          <w:p w14:paraId="79968EEC" w14:textId="77777777" w:rsidR="00922C4B" w:rsidRDefault="00374612">
            <w:pPr>
              <w:pStyle w:val="Normal1"/>
              <w:jc w:val="center"/>
            </w:pPr>
            <w:r>
              <w:rPr>
                <w:b/>
                <w:smallCaps/>
                <w:sz w:val="28"/>
              </w:rPr>
              <w:t>Committee</w:t>
            </w:r>
          </w:p>
        </w:tc>
        <w:tc>
          <w:tcPr>
            <w:tcW w:w="1585" w:type="dxa"/>
            <w:gridSpan w:val="2"/>
          </w:tcPr>
          <w:p w14:paraId="1FF5E301" w14:textId="77777777" w:rsidR="00922C4B" w:rsidRDefault="00374612">
            <w:pPr>
              <w:pStyle w:val="Normal1"/>
              <w:jc w:val="center"/>
            </w:pPr>
            <w:r>
              <w:rPr>
                <w:b/>
                <w:smallCaps/>
                <w:sz w:val="28"/>
              </w:rPr>
              <w:t>Lead group(s)</w:t>
            </w:r>
          </w:p>
        </w:tc>
        <w:tc>
          <w:tcPr>
            <w:tcW w:w="990" w:type="dxa"/>
          </w:tcPr>
          <w:p w14:paraId="37126D2A" w14:textId="77777777" w:rsidR="00922C4B" w:rsidRDefault="00374612">
            <w:pPr>
              <w:pStyle w:val="Normal1"/>
              <w:jc w:val="center"/>
            </w:pPr>
            <w:r>
              <w:rPr>
                <w:b/>
                <w:smallCaps/>
                <w:sz w:val="28"/>
              </w:rPr>
              <w:t>Fact sheet?</w:t>
            </w:r>
          </w:p>
        </w:tc>
      </w:tr>
      <w:tr w:rsidR="00922C4B" w14:paraId="3CD53A6D" w14:textId="77777777">
        <w:tc>
          <w:tcPr>
            <w:tcW w:w="14383" w:type="dxa"/>
            <w:gridSpan w:val="8"/>
          </w:tcPr>
          <w:p w14:paraId="70461B5A" w14:textId="77777777" w:rsidR="00922C4B" w:rsidRDefault="00922C4B">
            <w:pPr>
              <w:pStyle w:val="Normal1"/>
              <w:jc w:val="center"/>
            </w:pPr>
          </w:p>
          <w:p w14:paraId="4C943472" w14:textId="77777777" w:rsidR="00922C4B" w:rsidRDefault="00374612">
            <w:pPr>
              <w:pStyle w:val="Normal1"/>
              <w:jc w:val="center"/>
            </w:pPr>
            <w:r>
              <w:rPr>
                <w:b/>
                <w:sz w:val="28"/>
              </w:rPr>
              <w:t xml:space="preserve">Alternatives to Incarceration </w:t>
            </w:r>
          </w:p>
          <w:p w14:paraId="6CACD0DA" w14:textId="77777777" w:rsidR="00922C4B" w:rsidRDefault="00922C4B">
            <w:pPr>
              <w:pStyle w:val="Normal1"/>
              <w:jc w:val="center"/>
            </w:pPr>
          </w:p>
        </w:tc>
      </w:tr>
      <w:tr w:rsidR="00922C4B" w14:paraId="626A27CF" w14:textId="77777777">
        <w:tc>
          <w:tcPr>
            <w:tcW w:w="1098" w:type="dxa"/>
          </w:tcPr>
          <w:p w14:paraId="5B2F2B8E" w14:textId="77777777" w:rsidR="00922C4B" w:rsidRDefault="005E6587">
            <w:pPr>
              <w:pStyle w:val="Normal1"/>
            </w:pPr>
            <w:hyperlink r:id="rId12">
              <w:r w:rsidR="00374612">
                <w:rPr>
                  <w:smallCaps/>
                  <w:color w:val="0000FF"/>
                  <w:u w:val="single"/>
                </w:rPr>
                <w:t>H.1279</w:t>
              </w:r>
            </w:hyperlink>
            <w:hyperlink r:id="rId13"/>
          </w:p>
        </w:tc>
        <w:tc>
          <w:tcPr>
            <w:tcW w:w="3565" w:type="dxa"/>
          </w:tcPr>
          <w:p w14:paraId="3BA6DD20" w14:textId="77777777" w:rsidR="00922C4B" w:rsidRDefault="00374612">
            <w:pPr>
              <w:pStyle w:val="Normal1"/>
            </w:pPr>
            <w:r>
              <w:rPr>
                <w:i/>
              </w:rPr>
              <w:t>An Act relative to community corrections</w:t>
            </w:r>
          </w:p>
        </w:tc>
        <w:tc>
          <w:tcPr>
            <w:tcW w:w="4085" w:type="dxa"/>
          </w:tcPr>
          <w:p w14:paraId="0B7DD5BE" w14:textId="77777777" w:rsidR="00922C4B" w:rsidRDefault="00374612">
            <w:pPr>
              <w:pStyle w:val="Normal1"/>
            </w:pPr>
            <w:r>
              <w:t xml:space="preserve">Allows court to send county prisoners awaiting trial to community corrections program. </w:t>
            </w:r>
          </w:p>
        </w:tc>
        <w:tc>
          <w:tcPr>
            <w:tcW w:w="1530" w:type="dxa"/>
          </w:tcPr>
          <w:p w14:paraId="757D8794" w14:textId="77777777" w:rsidR="00922C4B" w:rsidRDefault="005E6587">
            <w:pPr>
              <w:pStyle w:val="Normal1"/>
            </w:pPr>
            <w:hyperlink r:id="rId14">
              <w:r w:rsidR="00374612">
                <w:rPr>
                  <w:color w:val="0000FF"/>
                  <w:u w:val="single"/>
                </w:rPr>
                <w:t>Rep. Robert Fennell</w:t>
              </w:r>
            </w:hyperlink>
            <w:hyperlink r:id="rId15"/>
          </w:p>
        </w:tc>
        <w:tc>
          <w:tcPr>
            <w:tcW w:w="1530" w:type="dxa"/>
          </w:tcPr>
          <w:p w14:paraId="6BC72363" w14:textId="77777777" w:rsidR="00922C4B" w:rsidRDefault="005E6587">
            <w:pPr>
              <w:pStyle w:val="Normal1"/>
            </w:pPr>
            <w:hyperlink r:id="rId16">
              <w:r w:rsidR="00374612">
                <w:rPr>
                  <w:color w:val="0000FF"/>
                  <w:u w:val="single"/>
                </w:rPr>
                <w:t>Judiciary</w:t>
              </w:r>
            </w:hyperlink>
            <w:hyperlink r:id="rId17"/>
          </w:p>
        </w:tc>
        <w:tc>
          <w:tcPr>
            <w:tcW w:w="1585" w:type="dxa"/>
            <w:gridSpan w:val="2"/>
          </w:tcPr>
          <w:p w14:paraId="51A57916" w14:textId="77777777" w:rsidR="00922C4B" w:rsidRDefault="005E6587">
            <w:pPr>
              <w:pStyle w:val="Normal1"/>
            </w:pPr>
            <w:hyperlink r:id="rId18"/>
          </w:p>
        </w:tc>
        <w:tc>
          <w:tcPr>
            <w:tcW w:w="990" w:type="dxa"/>
          </w:tcPr>
          <w:p w14:paraId="54231F07" w14:textId="77777777" w:rsidR="00922C4B" w:rsidRDefault="005E6587">
            <w:pPr>
              <w:pStyle w:val="Normal1"/>
            </w:pPr>
            <w:hyperlink r:id="rId19"/>
          </w:p>
        </w:tc>
      </w:tr>
      <w:tr w:rsidR="00922C4B" w14:paraId="79A70FD3" w14:textId="77777777" w:rsidTr="00113AC8">
        <w:trPr>
          <w:trHeight w:val="1063"/>
        </w:trPr>
        <w:tc>
          <w:tcPr>
            <w:tcW w:w="1098" w:type="dxa"/>
          </w:tcPr>
          <w:p w14:paraId="1D8608FE" w14:textId="77777777" w:rsidR="00922C4B" w:rsidRDefault="005E6587">
            <w:pPr>
              <w:pStyle w:val="Normal1"/>
            </w:pPr>
            <w:hyperlink r:id="rId20">
              <w:r w:rsidR="00374612">
                <w:rPr>
                  <w:smallCaps/>
                  <w:color w:val="0000FF"/>
                  <w:u w:val="single"/>
                </w:rPr>
                <w:t>H.1382</w:t>
              </w:r>
            </w:hyperlink>
            <w:hyperlink r:id="rId21"/>
          </w:p>
        </w:tc>
        <w:tc>
          <w:tcPr>
            <w:tcW w:w="3565" w:type="dxa"/>
          </w:tcPr>
          <w:p w14:paraId="3A13B51E" w14:textId="77777777" w:rsidR="00922C4B" w:rsidRDefault="00374612">
            <w:pPr>
              <w:pStyle w:val="Normal1"/>
            </w:pPr>
            <w:r>
              <w:rPr>
                <w:i/>
              </w:rPr>
              <w:t>An Act providing community-based sentencing alternatives for primary caretakers of dependent children convicted of non-violent crimes</w:t>
            </w:r>
          </w:p>
        </w:tc>
        <w:tc>
          <w:tcPr>
            <w:tcW w:w="4085" w:type="dxa"/>
          </w:tcPr>
          <w:p w14:paraId="21180642" w14:textId="77777777" w:rsidR="00922C4B" w:rsidRDefault="00374612">
            <w:pPr>
              <w:pStyle w:val="Normal1"/>
            </w:pPr>
            <w:r>
              <w:t>Establishes community-based sentencing alternatives for primary caretakers of dependent children charged with non-violent crimes.</w:t>
            </w:r>
          </w:p>
        </w:tc>
        <w:tc>
          <w:tcPr>
            <w:tcW w:w="1530" w:type="dxa"/>
          </w:tcPr>
          <w:p w14:paraId="31B4DAF5" w14:textId="77777777" w:rsidR="00922C4B" w:rsidRDefault="005E6587">
            <w:pPr>
              <w:pStyle w:val="Normal1"/>
            </w:pPr>
            <w:hyperlink r:id="rId22">
              <w:r w:rsidR="00374612">
                <w:rPr>
                  <w:smallCaps/>
                  <w:color w:val="0000FF"/>
                  <w:u w:val="single"/>
                </w:rPr>
                <w:t>R</w:t>
              </w:r>
            </w:hyperlink>
            <w:hyperlink r:id="rId23">
              <w:r w:rsidR="00374612">
                <w:rPr>
                  <w:color w:val="0000FF"/>
                  <w:u w:val="single"/>
                </w:rPr>
                <w:t>ep. Russell Holmes</w:t>
              </w:r>
            </w:hyperlink>
            <w:r w:rsidR="00374612">
              <w:t xml:space="preserve"> &amp; </w:t>
            </w:r>
          </w:p>
          <w:p w14:paraId="0240BFB3" w14:textId="77777777" w:rsidR="00922C4B" w:rsidRDefault="005E6587">
            <w:pPr>
              <w:pStyle w:val="Normal1"/>
            </w:pPr>
            <w:hyperlink r:id="rId24">
              <w:r w:rsidR="00374612">
                <w:rPr>
                  <w:color w:val="0000FF"/>
                  <w:u w:val="single"/>
                </w:rPr>
                <w:t>Sen. Patricia Jehlen</w:t>
              </w:r>
            </w:hyperlink>
            <w:hyperlink r:id="rId25"/>
          </w:p>
        </w:tc>
        <w:tc>
          <w:tcPr>
            <w:tcW w:w="1530" w:type="dxa"/>
          </w:tcPr>
          <w:p w14:paraId="0906EF93" w14:textId="77777777" w:rsidR="00922C4B" w:rsidRDefault="005E6587">
            <w:pPr>
              <w:pStyle w:val="Normal1"/>
            </w:pPr>
            <w:hyperlink r:id="rId26">
              <w:r w:rsidR="00374612">
                <w:rPr>
                  <w:color w:val="0000FF"/>
                  <w:u w:val="single"/>
                </w:rPr>
                <w:t>Judiciary</w:t>
              </w:r>
            </w:hyperlink>
            <w:hyperlink r:id="rId27"/>
          </w:p>
        </w:tc>
        <w:tc>
          <w:tcPr>
            <w:tcW w:w="1585" w:type="dxa"/>
            <w:gridSpan w:val="2"/>
          </w:tcPr>
          <w:p w14:paraId="6A21A10F" w14:textId="77777777" w:rsidR="00922C4B" w:rsidRDefault="005E6587">
            <w:pPr>
              <w:pStyle w:val="Normal1"/>
            </w:pPr>
            <w:hyperlink r:id="rId28">
              <w:r w:rsidR="00374612">
                <w:rPr>
                  <w:color w:val="0000FF"/>
                  <w:u w:val="single"/>
                </w:rPr>
                <w:t>Families for Justice as  Healing</w:t>
              </w:r>
            </w:hyperlink>
            <w:hyperlink r:id="rId29"/>
          </w:p>
        </w:tc>
        <w:tc>
          <w:tcPr>
            <w:tcW w:w="990" w:type="dxa"/>
          </w:tcPr>
          <w:p w14:paraId="272CB84C" w14:textId="5CDE105C" w:rsidR="00922C4B" w:rsidRDefault="005E6587">
            <w:pPr>
              <w:pStyle w:val="Normal1"/>
            </w:pPr>
            <w:hyperlink r:id="rId30" w:history="1">
              <w:r w:rsidR="00374612" w:rsidRPr="00E9271D">
                <w:rPr>
                  <w:rStyle w:val="Hyperlink"/>
                </w:rPr>
                <w:t>Yes</w:t>
              </w:r>
            </w:hyperlink>
          </w:p>
        </w:tc>
      </w:tr>
      <w:tr w:rsidR="00922C4B" w14:paraId="2410B711" w14:textId="77777777">
        <w:tc>
          <w:tcPr>
            <w:tcW w:w="1098" w:type="dxa"/>
          </w:tcPr>
          <w:p w14:paraId="19171827" w14:textId="77777777" w:rsidR="00922C4B" w:rsidRDefault="005E6587">
            <w:pPr>
              <w:pStyle w:val="Normal1"/>
            </w:pPr>
            <w:hyperlink r:id="rId31">
              <w:r w:rsidR="00374612">
                <w:rPr>
                  <w:smallCaps/>
                  <w:color w:val="0000FF"/>
                  <w:u w:val="single"/>
                </w:rPr>
                <w:t>H.1486</w:t>
              </w:r>
            </w:hyperlink>
            <w:hyperlink r:id="rId32"/>
          </w:p>
        </w:tc>
        <w:tc>
          <w:tcPr>
            <w:tcW w:w="3565" w:type="dxa"/>
          </w:tcPr>
          <w:p w14:paraId="26064572" w14:textId="77777777" w:rsidR="00922C4B" w:rsidRDefault="00374612">
            <w:pPr>
              <w:pStyle w:val="Normal1"/>
            </w:pPr>
            <w:r>
              <w:rPr>
                <w:i/>
              </w:rPr>
              <w:t>An Act relative to the use of community corrections for pre-trial detainees and criminal defendants</w:t>
            </w:r>
          </w:p>
        </w:tc>
        <w:tc>
          <w:tcPr>
            <w:tcW w:w="4085" w:type="dxa"/>
          </w:tcPr>
          <w:p w14:paraId="59A2DF82" w14:textId="77777777" w:rsidR="00922C4B" w:rsidRDefault="00374612">
            <w:pPr>
              <w:pStyle w:val="Normal1"/>
            </w:pPr>
            <w:r>
              <w:t xml:space="preserve">DOC or county sheriffs can send women awaiting trial or already sentenced to a community corrections program. Judge can order community corrections instead of requiring bail or as alternative to being held in jail/prison.  </w:t>
            </w:r>
          </w:p>
        </w:tc>
        <w:tc>
          <w:tcPr>
            <w:tcW w:w="1530" w:type="dxa"/>
          </w:tcPr>
          <w:p w14:paraId="586567CD" w14:textId="77777777" w:rsidR="00922C4B" w:rsidRDefault="005E6587">
            <w:pPr>
              <w:pStyle w:val="Normal1"/>
            </w:pPr>
            <w:hyperlink r:id="rId33">
              <w:r w:rsidR="00374612">
                <w:rPr>
                  <w:color w:val="0000FF"/>
                  <w:u w:val="single"/>
                </w:rPr>
                <w:t>Rep. Christopher Markey</w:t>
              </w:r>
            </w:hyperlink>
            <w:hyperlink r:id="rId34"/>
          </w:p>
        </w:tc>
        <w:tc>
          <w:tcPr>
            <w:tcW w:w="1530" w:type="dxa"/>
          </w:tcPr>
          <w:p w14:paraId="454BFAB0" w14:textId="77777777" w:rsidR="00922C4B" w:rsidRDefault="005E6587">
            <w:pPr>
              <w:pStyle w:val="Normal1"/>
            </w:pPr>
            <w:hyperlink r:id="rId35">
              <w:r w:rsidR="00374612">
                <w:rPr>
                  <w:color w:val="1155CC"/>
                  <w:u w:val="single"/>
                </w:rPr>
                <w:t>Judiciary</w:t>
              </w:r>
            </w:hyperlink>
          </w:p>
        </w:tc>
        <w:tc>
          <w:tcPr>
            <w:tcW w:w="1585" w:type="dxa"/>
            <w:gridSpan w:val="2"/>
          </w:tcPr>
          <w:p w14:paraId="0EDD1C44" w14:textId="77777777" w:rsidR="00922C4B" w:rsidRDefault="00922C4B">
            <w:pPr>
              <w:pStyle w:val="Normal1"/>
            </w:pPr>
          </w:p>
        </w:tc>
        <w:tc>
          <w:tcPr>
            <w:tcW w:w="990" w:type="dxa"/>
          </w:tcPr>
          <w:p w14:paraId="53920683" w14:textId="77777777" w:rsidR="00922C4B" w:rsidRDefault="00922C4B">
            <w:pPr>
              <w:pStyle w:val="Normal1"/>
            </w:pPr>
          </w:p>
        </w:tc>
      </w:tr>
      <w:tr w:rsidR="00922C4B" w14:paraId="36C381CF" w14:textId="77777777">
        <w:tc>
          <w:tcPr>
            <w:tcW w:w="1098" w:type="dxa"/>
          </w:tcPr>
          <w:p w14:paraId="304BDB19" w14:textId="77777777" w:rsidR="00922C4B" w:rsidRDefault="005E6587">
            <w:pPr>
              <w:pStyle w:val="Normal1"/>
            </w:pPr>
            <w:hyperlink r:id="rId36">
              <w:r w:rsidR="00374612">
                <w:rPr>
                  <w:smallCaps/>
                  <w:color w:val="0000FF"/>
                  <w:u w:val="single"/>
                </w:rPr>
                <w:t>S.756</w:t>
              </w:r>
            </w:hyperlink>
            <w:hyperlink r:id="rId37"/>
          </w:p>
        </w:tc>
        <w:tc>
          <w:tcPr>
            <w:tcW w:w="3565" w:type="dxa"/>
          </w:tcPr>
          <w:p w14:paraId="69211257" w14:textId="77777777" w:rsidR="00922C4B" w:rsidRDefault="00374612">
            <w:pPr>
              <w:pStyle w:val="Normal1"/>
            </w:pPr>
            <w:r>
              <w:rPr>
                <w:i/>
              </w:rPr>
              <w:t xml:space="preserve">An Act relative to probation violations </w:t>
            </w:r>
          </w:p>
        </w:tc>
        <w:tc>
          <w:tcPr>
            <w:tcW w:w="4085" w:type="dxa"/>
          </w:tcPr>
          <w:p w14:paraId="34C97FA7" w14:textId="77777777" w:rsidR="00922C4B" w:rsidRDefault="00374612">
            <w:pPr>
              <w:pStyle w:val="Normal1"/>
            </w:pPr>
            <w:r>
              <w:t>Allows courts to set appropriate penalties for probation violations after suspended sentence, instead of automatically sending person to prison for rest of sentence.</w:t>
            </w:r>
          </w:p>
        </w:tc>
        <w:tc>
          <w:tcPr>
            <w:tcW w:w="1530" w:type="dxa"/>
          </w:tcPr>
          <w:p w14:paraId="313300A9" w14:textId="77777777" w:rsidR="00922C4B" w:rsidRDefault="005E6587">
            <w:pPr>
              <w:pStyle w:val="Normal1"/>
            </w:pPr>
            <w:hyperlink r:id="rId38">
              <w:r w:rsidR="00374612">
                <w:rPr>
                  <w:color w:val="1155CC"/>
                  <w:u w:val="single"/>
                </w:rPr>
                <w:t>Sen. Cynthia Creem</w:t>
              </w:r>
            </w:hyperlink>
          </w:p>
        </w:tc>
        <w:tc>
          <w:tcPr>
            <w:tcW w:w="1530" w:type="dxa"/>
          </w:tcPr>
          <w:p w14:paraId="0CAD28D1" w14:textId="77777777" w:rsidR="00922C4B" w:rsidRDefault="005E6587">
            <w:pPr>
              <w:pStyle w:val="Normal1"/>
            </w:pPr>
            <w:hyperlink r:id="rId39">
              <w:r w:rsidR="00374612">
                <w:rPr>
                  <w:color w:val="1155CC"/>
                  <w:u w:val="single"/>
                </w:rPr>
                <w:t>Judiciary</w:t>
              </w:r>
            </w:hyperlink>
          </w:p>
        </w:tc>
        <w:tc>
          <w:tcPr>
            <w:tcW w:w="1585" w:type="dxa"/>
            <w:gridSpan w:val="2"/>
          </w:tcPr>
          <w:p w14:paraId="6A039019" w14:textId="77777777" w:rsidR="00922C4B" w:rsidRDefault="00922C4B">
            <w:pPr>
              <w:pStyle w:val="Normal1"/>
            </w:pPr>
          </w:p>
        </w:tc>
        <w:tc>
          <w:tcPr>
            <w:tcW w:w="990" w:type="dxa"/>
          </w:tcPr>
          <w:p w14:paraId="25BBF570" w14:textId="77777777" w:rsidR="00922C4B" w:rsidRDefault="00922C4B">
            <w:pPr>
              <w:pStyle w:val="Normal1"/>
            </w:pPr>
          </w:p>
        </w:tc>
      </w:tr>
      <w:tr w:rsidR="00922C4B" w14:paraId="476CE7A9" w14:textId="77777777">
        <w:tc>
          <w:tcPr>
            <w:tcW w:w="1098" w:type="dxa"/>
          </w:tcPr>
          <w:p w14:paraId="0557BDEA" w14:textId="77777777" w:rsidR="00922C4B" w:rsidRDefault="005E6587">
            <w:pPr>
              <w:pStyle w:val="Normal1"/>
            </w:pPr>
            <w:hyperlink r:id="rId40">
              <w:r w:rsidR="00374612">
                <w:rPr>
                  <w:smallCaps/>
                  <w:color w:val="0000FF"/>
                  <w:u w:val="single"/>
                </w:rPr>
                <w:t>S.767</w:t>
              </w:r>
            </w:hyperlink>
            <w:hyperlink r:id="rId41"/>
          </w:p>
        </w:tc>
        <w:tc>
          <w:tcPr>
            <w:tcW w:w="3565" w:type="dxa"/>
          </w:tcPr>
          <w:p w14:paraId="121D7A13" w14:textId="77777777" w:rsidR="00922C4B" w:rsidRDefault="00374612">
            <w:pPr>
              <w:pStyle w:val="Normal1"/>
            </w:pPr>
            <w:r>
              <w:rPr>
                <w:i/>
              </w:rPr>
              <w:t xml:space="preserve">An Act relative to probation surrender </w:t>
            </w:r>
          </w:p>
        </w:tc>
        <w:tc>
          <w:tcPr>
            <w:tcW w:w="4085" w:type="dxa"/>
          </w:tcPr>
          <w:p w14:paraId="0FE0E9FF" w14:textId="77777777" w:rsidR="00922C4B" w:rsidRDefault="00374612">
            <w:pPr>
              <w:pStyle w:val="Normal1"/>
            </w:pPr>
            <w:r>
              <w:t>Allows person accused of violating terms of probation to be released on bail.</w:t>
            </w:r>
          </w:p>
          <w:p w14:paraId="427D8CDD" w14:textId="77777777" w:rsidR="00922C4B" w:rsidRDefault="00922C4B">
            <w:pPr>
              <w:pStyle w:val="Normal1"/>
            </w:pPr>
          </w:p>
        </w:tc>
        <w:tc>
          <w:tcPr>
            <w:tcW w:w="1530" w:type="dxa"/>
          </w:tcPr>
          <w:p w14:paraId="6591E116" w14:textId="77777777" w:rsidR="00922C4B" w:rsidRDefault="005E6587">
            <w:pPr>
              <w:pStyle w:val="Normal1"/>
            </w:pPr>
            <w:hyperlink r:id="rId42">
              <w:r w:rsidR="00374612">
                <w:rPr>
                  <w:color w:val="1155CC"/>
                  <w:u w:val="single"/>
                </w:rPr>
                <w:t>Sen. Cynthia Creem</w:t>
              </w:r>
            </w:hyperlink>
          </w:p>
        </w:tc>
        <w:tc>
          <w:tcPr>
            <w:tcW w:w="1530" w:type="dxa"/>
          </w:tcPr>
          <w:p w14:paraId="2874EAED" w14:textId="77777777" w:rsidR="00922C4B" w:rsidRDefault="005E6587">
            <w:pPr>
              <w:pStyle w:val="Normal1"/>
            </w:pPr>
            <w:hyperlink r:id="rId43">
              <w:r w:rsidR="00374612">
                <w:rPr>
                  <w:color w:val="1155CC"/>
                  <w:u w:val="single"/>
                </w:rPr>
                <w:t>Judiciary</w:t>
              </w:r>
            </w:hyperlink>
          </w:p>
        </w:tc>
        <w:tc>
          <w:tcPr>
            <w:tcW w:w="1585" w:type="dxa"/>
            <w:gridSpan w:val="2"/>
          </w:tcPr>
          <w:p w14:paraId="28654916" w14:textId="77777777" w:rsidR="00922C4B" w:rsidRDefault="00922C4B">
            <w:pPr>
              <w:pStyle w:val="Normal1"/>
            </w:pPr>
          </w:p>
        </w:tc>
        <w:tc>
          <w:tcPr>
            <w:tcW w:w="990" w:type="dxa"/>
          </w:tcPr>
          <w:p w14:paraId="50B1934E" w14:textId="77777777" w:rsidR="00922C4B" w:rsidRDefault="00922C4B">
            <w:pPr>
              <w:pStyle w:val="Normal1"/>
            </w:pPr>
          </w:p>
        </w:tc>
      </w:tr>
      <w:tr w:rsidR="00922C4B" w14:paraId="013F20A5" w14:textId="77777777">
        <w:tc>
          <w:tcPr>
            <w:tcW w:w="1098" w:type="dxa"/>
          </w:tcPr>
          <w:p w14:paraId="38000D72" w14:textId="77777777" w:rsidR="00922C4B" w:rsidRDefault="005E6587">
            <w:pPr>
              <w:pStyle w:val="Normal1"/>
            </w:pPr>
            <w:hyperlink r:id="rId44">
              <w:r w:rsidR="00374612">
                <w:rPr>
                  <w:smallCaps/>
                  <w:color w:val="0000FF"/>
                  <w:u w:val="single"/>
                </w:rPr>
                <w:t>S.1275</w:t>
              </w:r>
            </w:hyperlink>
            <w:hyperlink r:id="rId45"/>
          </w:p>
        </w:tc>
        <w:tc>
          <w:tcPr>
            <w:tcW w:w="3565" w:type="dxa"/>
          </w:tcPr>
          <w:p w14:paraId="75109A17" w14:textId="77777777" w:rsidR="00922C4B" w:rsidRDefault="00374612">
            <w:pPr>
              <w:pStyle w:val="Normal1"/>
            </w:pPr>
            <w:r>
              <w:rPr>
                <w:i/>
              </w:rPr>
              <w:t>An Act relative to the use of community corrections for pre-trial detainees and criminal defendants</w:t>
            </w:r>
          </w:p>
        </w:tc>
        <w:tc>
          <w:tcPr>
            <w:tcW w:w="4085" w:type="dxa"/>
          </w:tcPr>
          <w:p w14:paraId="18F44FBB" w14:textId="77777777" w:rsidR="00922C4B" w:rsidRDefault="00374612">
            <w:pPr>
              <w:pStyle w:val="Normal1"/>
            </w:pPr>
            <w:r>
              <w:t xml:space="preserve">Allows both pre-trial detainees and prisoners to be sent to community corrections programs. </w:t>
            </w:r>
          </w:p>
        </w:tc>
        <w:tc>
          <w:tcPr>
            <w:tcW w:w="1530" w:type="dxa"/>
          </w:tcPr>
          <w:p w14:paraId="6FA377A5" w14:textId="77777777" w:rsidR="00922C4B" w:rsidRDefault="005E6587">
            <w:pPr>
              <w:pStyle w:val="Normal1"/>
            </w:pPr>
            <w:hyperlink r:id="rId46">
              <w:r w:rsidR="00374612">
                <w:rPr>
                  <w:smallCaps/>
                  <w:color w:val="1155CC"/>
                  <w:u w:val="single"/>
                </w:rPr>
                <w:t>S</w:t>
              </w:r>
            </w:hyperlink>
            <w:hyperlink r:id="rId47">
              <w:r w:rsidR="00374612">
                <w:rPr>
                  <w:color w:val="1155CC"/>
                  <w:u w:val="single"/>
                </w:rPr>
                <w:t>en. Patricia Jehlen</w:t>
              </w:r>
            </w:hyperlink>
          </w:p>
        </w:tc>
        <w:tc>
          <w:tcPr>
            <w:tcW w:w="1530" w:type="dxa"/>
          </w:tcPr>
          <w:p w14:paraId="6D31F66A" w14:textId="77777777" w:rsidR="00922C4B" w:rsidRDefault="005E6587">
            <w:pPr>
              <w:pStyle w:val="Normal1"/>
            </w:pPr>
            <w:hyperlink r:id="rId48">
              <w:r w:rsidR="00374612">
                <w:rPr>
                  <w:color w:val="1155CC"/>
                  <w:u w:val="single"/>
                </w:rPr>
                <w:t>Public Safety &amp; Homeland Security</w:t>
              </w:r>
            </w:hyperlink>
          </w:p>
        </w:tc>
        <w:tc>
          <w:tcPr>
            <w:tcW w:w="1585" w:type="dxa"/>
            <w:gridSpan w:val="2"/>
          </w:tcPr>
          <w:p w14:paraId="30C73BEA" w14:textId="77777777" w:rsidR="00922C4B" w:rsidRDefault="00922C4B">
            <w:pPr>
              <w:pStyle w:val="Normal1"/>
            </w:pPr>
          </w:p>
        </w:tc>
        <w:tc>
          <w:tcPr>
            <w:tcW w:w="990" w:type="dxa"/>
          </w:tcPr>
          <w:p w14:paraId="66526024" w14:textId="77777777" w:rsidR="00922C4B" w:rsidRDefault="00922C4B">
            <w:pPr>
              <w:pStyle w:val="Normal1"/>
            </w:pPr>
          </w:p>
        </w:tc>
      </w:tr>
      <w:tr w:rsidR="00922C4B" w14:paraId="7F5B1F32" w14:textId="77777777">
        <w:tc>
          <w:tcPr>
            <w:tcW w:w="14383" w:type="dxa"/>
            <w:gridSpan w:val="8"/>
          </w:tcPr>
          <w:p w14:paraId="6DD40C11" w14:textId="77777777" w:rsidR="00922C4B" w:rsidRDefault="00922C4B">
            <w:pPr>
              <w:pStyle w:val="Normal1"/>
              <w:jc w:val="center"/>
            </w:pPr>
          </w:p>
          <w:p w14:paraId="7ADFD5DE" w14:textId="77777777" w:rsidR="00922C4B" w:rsidRDefault="00374612">
            <w:pPr>
              <w:pStyle w:val="Normal1"/>
              <w:jc w:val="center"/>
            </w:pPr>
            <w:r>
              <w:rPr>
                <w:b/>
                <w:smallCaps/>
                <w:sz w:val="28"/>
              </w:rPr>
              <w:t>B</w:t>
            </w:r>
            <w:r>
              <w:rPr>
                <w:b/>
                <w:sz w:val="28"/>
              </w:rPr>
              <w:t xml:space="preserve">ail Reform &amp; Pre-Trial Services </w:t>
            </w:r>
          </w:p>
          <w:p w14:paraId="781CAE64" w14:textId="77777777" w:rsidR="00922C4B" w:rsidRDefault="00922C4B">
            <w:pPr>
              <w:pStyle w:val="Normal1"/>
            </w:pPr>
          </w:p>
        </w:tc>
      </w:tr>
      <w:tr w:rsidR="00922C4B" w14:paraId="1D674126" w14:textId="77777777">
        <w:tc>
          <w:tcPr>
            <w:tcW w:w="1098" w:type="dxa"/>
          </w:tcPr>
          <w:p w14:paraId="65C8BE84" w14:textId="77777777" w:rsidR="00922C4B" w:rsidRDefault="005E6587">
            <w:pPr>
              <w:pStyle w:val="Normal1"/>
            </w:pPr>
            <w:hyperlink r:id="rId49">
              <w:r w:rsidR="00374612">
                <w:rPr>
                  <w:smallCaps/>
                  <w:color w:val="0000FF"/>
                  <w:u w:val="single"/>
                </w:rPr>
                <w:t>H.1387</w:t>
              </w:r>
            </w:hyperlink>
            <w:r w:rsidR="00374612">
              <w:rPr>
                <w:smallCaps/>
              </w:rPr>
              <w:t xml:space="preserve"> </w:t>
            </w:r>
          </w:p>
        </w:tc>
        <w:tc>
          <w:tcPr>
            <w:tcW w:w="3565" w:type="dxa"/>
          </w:tcPr>
          <w:p w14:paraId="6141C9CF" w14:textId="77777777" w:rsidR="00922C4B" w:rsidRDefault="00374612">
            <w:pPr>
              <w:pStyle w:val="Normal1"/>
            </w:pPr>
            <w:r>
              <w:rPr>
                <w:i/>
              </w:rPr>
              <w:t xml:space="preserve">An Act relative to bail fees </w:t>
            </w:r>
          </w:p>
          <w:p w14:paraId="33E7EDB4" w14:textId="77777777" w:rsidR="00922C4B" w:rsidRDefault="00922C4B">
            <w:pPr>
              <w:pStyle w:val="Normal1"/>
            </w:pPr>
          </w:p>
        </w:tc>
        <w:tc>
          <w:tcPr>
            <w:tcW w:w="4085" w:type="dxa"/>
          </w:tcPr>
          <w:p w14:paraId="6396F49F" w14:textId="77777777" w:rsidR="00922C4B" w:rsidRDefault="00374612">
            <w:pPr>
              <w:pStyle w:val="Normal1"/>
            </w:pPr>
            <w:r>
              <w:t>Increases by $10 bail fees, which are non-refundable.</w:t>
            </w:r>
          </w:p>
        </w:tc>
        <w:tc>
          <w:tcPr>
            <w:tcW w:w="1530" w:type="dxa"/>
          </w:tcPr>
          <w:p w14:paraId="3133569F" w14:textId="77777777" w:rsidR="00922C4B" w:rsidRDefault="005E6587">
            <w:pPr>
              <w:pStyle w:val="Normal1"/>
            </w:pPr>
            <w:hyperlink r:id="rId50">
              <w:r w:rsidR="00374612">
                <w:rPr>
                  <w:smallCaps/>
                  <w:color w:val="1155CC"/>
                  <w:u w:val="single"/>
                </w:rPr>
                <w:t>R</w:t>
              </w:r>
            </w:hyperlink>
            <w:hyperlink r:id="rId51">
              <w:r w:rsidR="00374612">
                <w:rPr>
                  <w:color w:val="1155CC"/>
                  <w:u w:val="single"/>
                </w:rPr>
                <w:t>ep. Randy Hunt</w:t>
              </w:r>
            </w:hyperlink>
          </w:p>
        </w:tc>
        <w:tc>
          <w:tcPr>
            <w:tcW w:w="1530" w:type="dxa"/>
          </w:tcPr>
          <w:p w14:paraId="198EE9F4" w14:textId="77777777" w:rsidR="00922C4B" w:rsidRDefault="005E6587">
            <w:pPr>
              <w:pStyle w:val="Normal1"/>
            </w:pPr>
            <w:hyperlink r:id="rId52">
              <w:r w:rsidR="00374612">
                <w:rPr>
                  <w:color w:val="1155CC"/>
                  <w:u w:val="single"/>
                </w:rPr>
                <w:t xml:space="preserve">Judiciary </w:t>
              </w:r>
            </w:hyperlink>
          </w:p>
        </w:tc>
        <w:tc>
          <w:tcPr>
            <w:tcW w:w="1585" w:type="dxa"/>
            <w:gridSpan w:val="2"/>
          </w:tcPr>
          <w:p w14:paraId="1AB20777" w14:textId="77777777" w:rsidR="00922C4B" w:rsidRDefault="00922C4B">
            <w:pPr>
              <w:pStyle w:val="Normal1"/>
            </w:pPr>
          </w:p>
        </w:tc>
        <w:tc>
          <w:tcPr>
            <w:tcW w:w="990" w:type="dxa"/>
          </w:tcPr>
          <w:p w14:paraId="3AD52132" w14:textId="77777777" w:rsidR="00922C4B" w:rsidRDefault="00922C4B">
            <w:pPr>
              <w:pStyle w:val="Normal1"/>
            </w:pPr>
          </w:p>
        </w:tc>
      </w:tr>
      <w:tr w:rsidR="00922C4B" w14:paraId="1FCF5F58" w14:textId="77777777">
        <w:tc>
          <w:tcPr>
            <w:tcW w:w="1098" w:type="dxa"/>
          </w:tcPr>
          <w:p w14:paraId="1D3B1B4F" w14:textId="77777777" w:rsidR="00922C4B" w:rsidRDefault="005E6587">
            <w:pPr>
              <w:pStyle w:val="Normal1"/>
            </w:pPr>
            <w:hyperlink r:id="rId53">
              <w:r w:rsidR="00374612">
                <w:rPr>
                  <w:smallCaps/>
                  <w:color w:val="0000FF"/>
                  <w:u w:val="single"/>
                </w:rPr>
                <w:t>H.1584</w:t>
              </w:r>
            </w:hyperlink>
            <w:r w:rsidR="00374612">
              <w:rPr>
                <w:smallCaps/>
              </w:rPr>
              <w:t xml:space="preserve"> &amp; </w:t>
            </w:r>
          </w:p>
          <w:p w14:paraId="7F936AA1" w14:textId="77777777" w:rsidR="00922C4B" w:rsidRDefault="005E6587">
            <w:pPr>
              <w:pStyle w:val="Normal1"/>
            </w:pPr>
            <w:hyperlink r:id="rId54">
              <w:r w:rsidR="00374612">
                <w:rPr>
                  <w:smallCaps/>
                  <w:color w:val="0000FF"/>
                  <w:u w:val="single"/>
                </w:rPr>
                <w:t>S.802</w:t>
              </w:r>
            </w:hyperlink>
            <w:hyperlink r:id="rId55"/>
          </w:p>
        </w:tc>
        <w:tc>
          <w:tcPr>
            <w:tcW w:w="3565" w:type="dxa"/>
          </w:tcPr>
          <w:p w14:paraId="556EA6E3" w14:textId="77777777" w:rsidR="00922C4B" w:rsidRDefault="00374612">
            <w:pPr>
              <w:pStyle w:val="Normal1"/>
            </w:pPr>
            <w:r>
              <w:rPr>
                <w:i/>
              </w:rPr>
              <w:t>An Act reforming pretrial process</w:t>
            </w:r>
          </w:p>
        </w:tc>
        <w:tc>
          <w:tcPr>
            <w:tcW w:w="4085" w:type="dxa"/>
          </w:tcPr>
          <w:p w14:paraId="11052ACF" w14:textId="77777777" w:rsidR="00922C4B" w:rsidRDefault="00374612">
            <w:pPr>
              <w:pStyle w:val="Normal1"/>
            </w:pPr>
            <w:r>
              <w:t xml:space="preserve">Bases pre-trial detention on risk of not returning to court, rather than ability to pay bail. Creates Pretrial Services Agency within Dept. of Probation for both risk assessment and supervision of pre-trial defendants. Requires collection and analysis of bail data. </w:t>
            </w:r>
          </w:p>
        </w:tc>
        <w:tc>
          <w:tcPr>
            <w:tcW w:w="1530" w:type="dxa"/>
          </w:tcPr>
          <w:p w14:paraId="0E480099" w14:textId="77777777" w:rsidR="00922C4B" w:rsidRDefault="005E6587">
            <w:pPr>
              <w:pStyle w:val="Normal1"/>
            </w:pPr>
            <w:hyperlink r:id="rId56">
              <w:r w:rsidR="00374612">
                <w:rPr>
                  <w:color w:val="1155CC"/>
                  <w:u w:val="single"/>
                </w:rPr>
                <w:t xml:space="preserve">Rep. Tom Sannicandro </w:t>
              </w:r>
            </w:hyperlink>
          </w:p>
          <w:p w14:paraId="7B4BA64D" w14:textId="77777777" w:rsidR="00922C4B" w:rsidRDefault="00374612">
            <w:pPr>
              <w:pStyle w:val="Normal1"/>
            </w:pPr>
            <w:r>
              <w:t xml:space="preserve">&amp; </w:t>
            </w:r>
          </w:p>
          <w:p w14:paraId="2037C512" w14:textId="77777777" w:rsidR="00922C4B" w:rsidRDefault="005E6587">
            <w:pPr>
              <w:pStyle w:val="Normal1"/>
            </w:pPr>
            <w:hyperlink r:id="rId57">
              <w:r w:rsidR="00374612">
                <w:rPr>
                  <w:color w:val="1155CC"/>
                  <w:u w:val="single"/>
                </w:rPr>
                <w:t>Sen. Kenneth Donnelly</w:t>
              </w:r>
            </w:hyperlink>
          </w:p>
        </w:tc>
        <w:tc>
          <w:tcPr>
            <w:tcW w:w="1530" w:type="dxa"/>
          </w:tcPr>
          <w:p w14:paraId="16900900" w14:textId="77777777" w:rsidR="00922C4B" w:rsidRDefault="005E6587">
            <w:pPr>
              <w:pStyle w:val="Normal1"/>
            </w:pPr>
            <w:hyperlink r:id="rId58">
              <w:r w:rsidR="00374612">
                <w:rPr>
                  <w:color w:val="1155CC"/>
                  <w:u w:val="single"/>
                </w:rPr>
                <w:t>Judiciary</w:t>
              </w:r>
            </w:hyperlink>
          </w:p>
        </w:tc>
        <w:tc>
          <w:tcPr>
            <w:tcW w:w="1585" w:type="dxa"/>
            <w:gridSpan w:val="2"/>
          </w:tcPr>
          <w:p w14:paraId="2EB60717" w14:textId="77777777" w:rsidR="00922C4B" w:rsidRDefault="005E6587">
            <w:pPr>
              <w:pStyle w:val="Normal1"/>
            </w:pPr>
            <w:hyperlink r:id="rId59">
              <w:r w:rsidR="00374612">
                <w:rPr>
                  <w:color w:val="0000FF"/>
                  <w:u w:val="single"/>
                </w:rPr>
                <w:t>Mass. Bail Fund</w:t>
              </w:r>
            </w:hyperlink>
            <w:r w:rsidR="00374612">
              <w:t xml:space="preserve">, </w:t>
            </w:r>
            <w:hyperlink r:id="rId60">
              <w:r w:rsidR="00374612">
                <w:rPr>
                  <w:color w:val="0000FF"/>
                  <w:u w:val="single"/>
                </w:rPr>
                <w:t>Pre-Trial Working Group</w:t>
              </w:r>
            </w:hyperlink>
            <w:hyperlink r:id="rId61"/>
          </w:p>
        </w:tc>
        <w:tc>
          <w:tcPr>
            <w:tcW w:w="990" w:type="dxa"/>
          </w:tcPr>
          <w:p w14:paraId="183AB8C7" w14:textId="2CBE5074" w:rsidR="00922C4B" w:rsidRDefault="005E6587">
            <w:pPr>
              <w:pStyle w:val="Normal1"/>
            </w:pPr>
            <w:hyperlink r:id="rId62" w:history="1">
              <w:r w:rsidR="00374612" w:rsidRPr="005D33F2">
                <w:rPr>
                  <w:rStyle w:val="Hyperlink"/>
                </w:rPr>
                <w:t>Yes</w:t>
              </w:r>
            </w:hyperlink>
          </w:p>
        </w:tc>
      </w:tr>
      <w:tr w:rsidR="00922C4B" w14:paraId="25B18A06" w14:textId="77777777">
        <w:tc>
          <w:tcPr>
            <w:tcW w:w="14383" w:type="dxa"/>
            <w:gridSpan w:val="8"/>
          </w:tcPr>
          <w:p w14:paraId="71897D85" w14:textId="77777777" w:rsidR="00922C4B" w:rsidRDefault="00922C4B">
            <w:pPr>
              <w:pStyle w:val="Normal1"/>
              <w:jc w:val="center"/>
            </w:pPr>
          </w:p>
          <w:p w14:paraId="42A14D41" w14:textId="77777777" w:rsidR="00922C4B" w:rsidRDefault="00374612">
            <w:pPr>
              <w:pStyle w:val="Normal1"/>
              <w:jc w:val="center"/>
            </w:pPr>
            <w:r>
              <w:rPr>
                <w:b/>
                <w:sz w:val="28"/>
              </w:rPr>
              <w:t>Compassionate/Medical Release of Prisoners</w:t>
            </w:r>
          </w:p>
          <w:p w14:paraId="411D8CDB" w14:textId="77777777" w:rsidR="00922C4B" w:rsidRDefault="00922C4B">
            <w:pPr>
              <w:pStyle w:val="Normal1"/>
            </w:pPr>
          </w:p>
        </w:tc>
      </w:tr>
      <w:tr w:rsidR="00922C4B" w14:paraId="1C61B043" w14:textId="77777777">
        <w:tc>
          <w:tcPr>
            <w:tcW w:w="1098" w:type="dxa"/>
          </w:tcPr>
          <w:p w14:paraId="2708C134" w14:textId="77777777" w:rsidR="00922C4B" w:rsidRDefault="005E6587">
            <w:pPr>
              <w:pStyle w:val="Normal1"/>
            </w:pPr>
            <w:hyperlink r:id="rId63">
              <w:r w:rsidR="00374612">
                <w:rPr>
                  <w:smallCaps/>
                  <w:color w:val="0000FF"/>
                  <w:u w:val="single"/>
                </w:rPr>
                <w:t>H.1332</w:t>
              </w:r>
            </w:hyperlink>
            <w:hyperlink r:id="rId64"/>
          </w:p>
        </w:tc>
        <w:tc>
          <w:tcPr>
            <w:tcW w:w="3565" w:type="dxa"/>
          </w:tcPr>
          <w:p w14:paraId="15E8A423" w14:textId="77777777" w:rsidR="00922C4B" w:rsidRDefault="00374612">
            <w:pPr>
              <w:pStyle w:val="Normal1"/>
            </w:pPr>
            <w:r>
              <w:rPr>
                <w:i/>
              </w:rPr>
              <w:t xml:space="preserve">An Act authorizing criteria for the release of terminally ill inmates to alternative locations of confinement </w:t>
            </w:r>
          </w:p>
        </w:tc>
        <w:tc>
          <w:tcPr>
            <w:tcW w:w="4085" w:type="dxa"/>
          </w:tcPr>
          <w:p w14:paraId="18ED87B1" w14:textId="77777777" w:rsidR="00922C4B" w:rsidRDefault="00374612">
            <w:pPr>
              <w:pStyle w:val="Normal1"/>
            </w:pPr>
            <w:r>
              <w:t xml:space="preserve">Allows DOC or </w:t>
            </w:r>
            <w:r w:rsidR="00580C77">
              <w:t>house of correction to ask judge</w:t>
            </w:r>
            <w:r>
              <w:t xml:space="preserve"> who originally sentenced prisoner to authorize release to alternative confinement or, if DOC/sheriff agrees, to receive hospice services at home. </w:t>
            </w:r>
          </w:p>
        </w:tc>
        <w:tc>
          <w:tcPr>
            <w:tcW w:w="1530" w:type="dxa"/>
          </w:tcPr>
          <w:p w14:paraId="6B7B54E2" w14:textId="77777777" w:rsidR="00922C4B" w:rsidRDefault="005E6587">
            <w:pPr>
              <w:pStyle w:val="Normal1"/>
            </w:pPr>
            <w:hyperlink r:id="rId65">
              <w:r w:rsidR="00374612">
                <w:rPr>
                  <w:color w:val="1155CC"/>
                  <w:u w:val="single"/>
                </w:rPr>
                <w:t>Rep. Colleen Garry</w:t>
              </w:r>
            </w:hyperlink>
          </w:p>
        </w:tc>
        <w:tc>
          <w:tcPr>
            <w:tcW w:w="1530" w:type="dxa"/>
          </w:tcPr>
          <w:p w14:paraId="75745C28" w14:textId="77777777" w:rsidR="00922C4B" w:rsidRDefault="005E6587">
            <w:pPr>
              <w:pStyle w:val="Normal1"/>
            </w:pPr>
            <w:hyperlink r:id="rId66">
              <w:r w:rsidR="00374612">
                <w:rPr>
                  <w:color w:val="1155CC"/>
                  <w:u w:val="single"/>
                </w:rPr>
                <w:t>Judiciary</w:t>
              </w:r>
            </w:hyperlink>
          </w:p>
        </w:tc>
        <w:tc>
          <w:tcPr>
            <w:tcW w:w="1585" w:type="dxa"/>
            <w:gridSpan w:val="2"/>
          </w:tcPr>
          <w:p w14:paraId="0C0066B1" w14:textId="77777777" w:rsidR="00922C4B" w:rsidRDefault="00922C4B">
            <w:pPr>
              <w:pStyle w:val="Normal1"/>
            </w:pPr>
          </w:p>
        </w:tc>
        <w:tc>
          <w:tcPr>
            <w:tcW w:w="990" w:type="dxa"/>
          </w:tcPr>
          <w:p w14:paraId="06704708" w14:textId="77777777" w:rsidR="00922C4B" w:rsidRDefault="00922C4B">
            <w:pPr>
              <w:pStyle w:val="Normal1"/>
            </w:pPr>
          </w:p>
        </w:tc>
      </w:tr>
      <w:tr w:rsidR="00922C4B" w14:paraId="50C68C17" w14:textId="77777777">
        <w:tc>
          <w:tcPr>
            <w:tcW w:w="1098" w:type="dxa"/>
          </w:tcPr>
          <w:p w14:paraId="6AB3B036" w14:textId="77777777" w:rsidR="00922C4B" w:rsidRDefault="005E6587">
            <w:pPr>
              <w:pStyle w:val="Normal1"/>
            </w:pPr>
            <w:hyperlink r:id="rId67">
              <w:r w:rsidR="00374612">
                <w:rPr>
                  <w:smallCaps/>
                  <w:color w:val="0000FF"/>
                  <w:u w:val="single"/>
                </w:rPr>
                <w:t>H.1622</w:t>
              </w:r>
            </w:hyperlink>
            <w:hyperlink r:id="rId68"/>
          </w:p>
        </w:tc>
        <w:tc>
          <w:tcPr>
            <w:tcW w:w="3565" w:type="dxa"/>
          </w:tcPr>
          <w:p w14:paraId="0A7BF876" w14:textId="77777777" w:rsidR="00922C4B" w:rsidRDefault="00374612">
            <w:pPr>
              <w:pStyle w:val="Normal1"/>
            </w:pPr>
            <w:r>
              <w:rPr>
                <w:i/>
              </w:rPr>
              <w:t>An Act for the medical release of prisoners</w:t>
            </w:r>
          </w:p>
        </w:tc>
        <w:tc>
          <w:tcPr>
            <w:tcW w:w="4085" w:type="dxa"/>
          </w:tcPr>
          <w:p w14:paraId="50F78F79" w14:textId="77777777" w:rsidR="00922C4B" w:rsidRDefault="00374612">
            <w:pPr>
              <w:pStyle w:val="Normal1"/>
            </w:pPr>
            <w:r>
              <w:t>Allows doctor, prisoner or DOC itself to ask DOC to release prisoner to supervised setting due to terminal illness, age, permanent medical condition or other compelling reason.</w:t>
            </w:r>
          </w:p>
        </w:tc>
        <w:tc>
          <w:tcPr>
            <w:tcW w:w="1530" w:type="dxa"/>
          </w:tcPr>
          <w:p w14:paraId="4447EF2C" w14:textId="77777777" w:rsidR="00922C4B" w:rsidRDefault="005E6587">
            <w:pPr>
              <w:pStyle w:val="Normal1"/>
            </w:pPr>
            <w:hyperlink r:id="rId69">
              <w:r w:rsidR="00374612">
                <w:rPr>
                  <w:color w:val="1155CC"/>
                  <w:u w:val="single"/>
                </w:rPr>
                <w:t>Rep. Benjamin Swan</w:t>
              </w:r>
            </w:hyperlink>
          </w:p>
        </w:tc>
        <w:tc>
          <w:tcPr>
            <w:tcW w:w="1530" w:type="dxa"/>
          </w:tcPr>
          <w:p w14:paraId="16AF3923" w14:textId="77777777" w:rsidR="00922C4B" w:rsidRDefault="005E6587">
            <w:pPr>
              <w:pStyle w:val="Normal1"/>
            </w:pPr>
            <w:hyperlink r:id="rId70">
              <w:r w:rsidR="00374612">
                <w:rPr>
                  <w:color w:val="1155CC"/>
                  <w:u w:val="single"/>
                </w:rPr>
                <w:t>Judiciary</w:t>
              </w:r>
            </w:hyperlink>
          </w:p>
        </w:tc>
        <w:tc>
          <w:tcPr>
            <w:tcW w:w="1585" w:type="dxa"/>
            <w:gridSpan w:val="2"/>
          </w:tcPr>
          <w:p w14:paraId="5B2FB87F" w14:textId="77777777" w:rsidR="00922C4B" w:rsidRDefault="00922C4B">
            <w:pPr>
              <w:pStyle w:val="Normal1"/>
            </w:pPr>
          </w:p>
        </w:tc>
        <w:tc>
          <w:tcPr>
            <w:tcW w:w="990" w:type="dxa"/>
          </w:tcPr>
          <w:p w14:paraId="50C5D699" w14:textId="77777777" w:rsidR="00922C4B" w:rsidRDefault="00922C4B">
            <w:pPr>
              <w:pStyle w:val="Normal1"/>
            </w:pPr>
          </w:p>
        </w:tc>
      </w:tr>
      <w:tr w:rsidR="00922C4B" w14:paraId="447D3108" w14:textId="77777777">
        <w:tc>
          <w:tcPr>
            <w:tcW w:w="1098" w:type="dxa"/>
          </w:tcPr>
          <w:p w14:paraId="6BF92665" w14:textId="77777777" w:rsidR="00922C4B" w:rsidRDefault="005E6587">
            <w:pPr>
              <w:pStyle w:val="Normal1"/>
            </w:pPr>
            <w:hyperlink r:id="rId71">
              <w:r w:rsidR="00374612">
                <w:rPr>
                  <w:smallCaps/>
                  <w:color w:val="0000FF"/>
                  <w:u w:val="single"/>
                </w:rPr>
                <w:t>H.1628</w:t>
              </w:r>
            </w:hyperlink>
            <w:r w:rsidR="00374612">
              <w:rPr>
                <w:smallCaps/>
              </w:rPr>
              <w:t xml:space="preserve"> &amp;  </w:t>
            </w:r>
          </w:p>
          <w:p w14:paraId="5042DAF0" w14:textId="77777777" w:rsidR="00922C4B" w:rsidRDefault="005E6587">
            <w:pPr>
              <w:pStyle w:val="Normal1"/>
            </w:pPr>
            <w:hyperlink r:id="rId72">
              <w:r w:rsidR="00374612">
                <w:rPr>
                  <w:smallCaps/>
                  <w:color w:val="0000FF"/>
                  <w:u w:val="single"/>
                </w:rPr>
                <w:t>S.843</w:t>
              </w:r>
            </w:hyperlink>
            <w:hyperlink r:id="rId73"/>
          </w:p>
        </w:tc>
        <w:tc>
          <w:tcPr>
            <w:tcW w:w="3565" w:type="dxa"/>
          </w:tcPr>
          <w:p w14:paraId="2FD618E8" w14:textId="77777777" w:rsidR="00922C4B" w:rsidRDefault="00374612">
            <w:pPr>
              <w:pStyle w:val="Normal1"/>
            </w:pPr>
            <w:r>
              <w:rPr>
                <w:i/>
              </w:rPr>
              <w:t xml:space="preserve">An Act relative to medical placement of terminal and incapacitated inmates </w:t>
            </w:r>
          </w:p>
        </w:tc>
        <w:tc>
          <w:tcPr>
            <w:tcW w:w="4085" w:type="dxa"/>
          </w:tcPr>
          <w:p w14:paraId="43864F74" w14:textId="77777777" w:rsidR="00922C4B" w:rsidRDefault="00374612">
            <w:pPr>
              <w:pStyle w:val="Normal1"/>
            </w:pPr>
            <w:r>
              <w:t>Allows DOC or house of correction to ask judge to authorize transfer of prisoner to supervised community setting.</w:t>
            </w:r>
          </w:p>
        </w:tc>
        <w:tc>
          <w:tcPr>
            <w:tcW w:w="1530" w:type="dxa"/>
          </w:tcPr>
          <w:p w14:paraId="12A2E072" w14:textId="77777777" w:rsidR="00922C4B" w:rsidRDefault="005E6587">
            <w:pPr>
              <w:pStyle w:val="Normal1"/>
            </w:pPr>
            <w:hyperlink r:id="rId74">
              <w:r w:rsidR="00374612">
                <w:rPr>
                  <w:color w:val="1155CC"/>
                  <w:u w:val="single"/>
                </w:rPr>
                <w:t>Rep. Timothy Toomey</w:t>
              </w:r>
            </w:hyperlink>
            <w:r w:rsidR="00374612">
              <w:t xml:space="preserve"> &amp; </w:t>
            </w:r>
            <w:hyperlink r:id="rId75">
              <w:r w:rsidR="00374612">
                <w:rPr>
                  <w:color w:val="1155CC"/>
                  <w:u w:val="single"/>
                </w:rPr>
                <w:t>Sen. Patricia Jehlen</w:t>
              </w:r>
            </w:hyperlink>
          </w:p>
        </w:tc>
        <w:tc>
          <w:tcPr>
            <w:tcW w:w="1530" w:type="dxa"/>
          </w:tcPr>
          <w:p w14:paraId="0D893DF3" w14:textId="77777777" w:rsidR="00922C4B" w:rsidRDefault="005E6587">
            <w:pPr>
              <w:pStyle w:val="Normal1"/>
            </w:pPr>
            <w:hyperlink r:id="rId76">
              <w:r w:rsidR="00374612">
                <w:rPr>
                  <w:color w:val="1155CC"/>
                  <w:u w:val="single"/>
                </w:rPr>
                <w:t>Judiciary</w:t>
              </w:r>
            </w:hyperlink>
          </w:p>
        </w:tc>
        <w:tc>
          <w:tcPr>
            <w:tcW w:w="1585" w:type="dxa"/>
            <w:gridSpan w:val="2"/>
          </w:tcPr>
          <w:p w14:paraId="651A4028" w14:textId="77777777" w:rsidR="00922C4B" w:rsidRDefault="005E6587">
            <w:pPr>
              <w:pStyle w:val="Normal1"/>
            </w:pPr>
            <w:hyperlink r:id="rId77">
              <w:r w:rsidR="00374612">
                <w:rPr>
                  <w:color w:val="1155CC"/>
                  <w:u w:val="single"/>
                </w:rPr>
                <w:t>Prisoners Legal Services</w:t>
              </w:r>
            </w:hyperlink>
            <w:r w:rsidR="00374612">
              <w:t xml:space="preserve">, </w:t>
            </w:r>
            <w:hyperlink r:id="rId78">
              <w:r w:rsidR="00374612">
                <w:rPr>
                  <w:color w:val="1155CC"/>
                  <w:u w:val="single"/>
                </w:rPr>
                <w:t>CEPS</w:t>
              </w:r>
            </w:hyperlink>
          </w:p>
        </w:tc>
        <w:tc>
          <w:tcPr>
            <w:tcW w:w="990" w:type="dxa"/>
          </w:tcPr>
          <w:p w14:paraId="3B1C372B" w14:textId="371B259A" w:rsidR="00922C4B" w:rsidRDefault="005E6587">
            <w:pPr>
              <w:pStyle w:val="Normal1"/>
            </w:pPr>
            <w:hyperlink r:id="rId79" w:history="1">
              <w:r w:rsidR="00374612" w:rsidRPr="004E4BE9">
                <w:rPr>
                  <w:rStyle w:val="Hyperlink"/>
                </w:rPr>
                <w:t>Yes</w:t>
              </w:r>
            </w:hyperlink>
          </w:p>
        </w:tc>
      </w:tr>
      <w:tr w:rsidR="00922C4B" w14:paraId="48D13AA9" w14:textId="77777777">
        <w:tc>
          <w:tcPr>
            <w:tcW w:w="1098" w:type="dxa"/>
          </w:tcPr>
          <w:p w14:paraId="11CED388" w14:textId="77777777" w:rsidR="00922C4B" w:rsidRDefault="005E6587">
            <w:pPr>
              <w:pStyle w:val="Normal1"/>
            </w:pPr>
            <w:hyperlink r:id="rId80">
              <w:r w:rsidR="00374612">
                <w:rPr>
                  <w:color w:val="0000FF"/>
                  <w:u w:val="single"/>
                </w:rPr>
                <w:t>S.1277</w:t>
              </w:r>
            </w:hyperlink>
            <w:hyperlink r:id="rId81"/>
          </w:p>
        </w:tc>
        <w:tc>
          <w:tcPr>
            <w:tcW w:w="3565" w:type="dxa"/>
          </w:tcPr>
          <w:p w14:paraId="4695B0CB" w14:textId="77777777" w:rsidR="00922C4B" w:rsidRDefault="00374612">
            <w:pPr>
              <w:pStyle w:val="Normal1"/>
            </w:pPr>
            <w:r>
              <w:rPr>
                <w:i/>
              </w:rPr>
              <w:t xml:space="preserve">An Act relative to end of life choices of inmates </w:t>
            </w:r>
          </w:p>
        </w:tc>
        <w:tc>
          <w:tcPr>
            <w:tcW w:w="4085" w:type="dxa"/>
          </w:tcPr>
          <w:p w14:paraId="77AC31E9" w14:textId="77777777" w:rsidR="00922C4B" w:rsidRDefault="00374612">
            <w:pPr>
              <w:pStyle w:val="Normal1"/>
            </w:pPr>
            <w:r>
              <w:t>Requires DOC or house of correction to follow prisoner’s end-of-life choices.</w:t>
            </w:r>
          </w:p>
        </w:tc>
        <w:tc>
          <w:tcPr>
            <w:tcW w:w="1530" w:type="dxa"/>
          </w:tcPr>
          <w:p w14:paraId="2403B381" w14:textId="77777777" w:rsidR="00922C4B" w:rsidRDefault="005E6587">
            <w:pPr>
              <w:pStyle w:val="Normal1"/>
            </w:pPr>
            <w:hyperlink r:id="rId82">
              <w:r w:rsidR="00374612">
                <w:rPr>
                  <w:color w:val="1155CC"/>
                  <w:u w:val="single"/>
                </w:rPr>
                <w:t>Sen. Patricia Jehlen</w:t>
              </w:r>
            </w:hyperlink>
          </w:p>
        </w:tc>
        <w:tc>
          <w:tcPr>
            <w:tcW w:w="1530" w:type="dxa"/>
          </w:tcPr>
          <w:p w14:paraId="3D0A1915" w14:textId="77777777" w:rsidR="00922C4B" w:rsidRDefault="005E6587">
            <w:pPr>
              <w:pStyle w:val="Normal1"/>
            </w:pPr>
            <w:hyperlink r:id="rId83">
              <w:r w:rsidR="00374612">
                <w:rPr>
                  <w:color w:val="1155CC"/>
                  <w:u w:val="single"/>
                </w:rPr>
                <w:t>Public Safety &amp; Homeland Security</w:t>
              </w:r>
            </w:hyperlink>
          </w:p>
        </w:tc>
        <w:tc>
          <w:tcPr>
            <w:tcW w:w="1585" w:type="dxa"/>
            <w:gridSpan w:val="2"/>
          </w:tcPr>
          <w:p w14:paraId="4770FD77" w14:textId="77777777" w:rsidR="00922C4B" w:rsidRDefault="00374612">
            <w:pPr>
              <w:pStyle w:val="Normal1"/>
            </w:pPr>
            <w:r>
              <w:t xml:space="preserve"> </w:t>
            </w:r>
          </w:p>
        </w:tc>
        <w:tc>
          <w:tcPr>
            <w:tcW w:w="990" w:type="dxa"/>
          </w:tcPr>
          <w:p w14:paraId="54B898F8" w14:textId="77777777" w:rsidR="00922C4B" w:rsidRDefault="00374612">
            <w:pPr>
              <w:pStyle w:val="Normal1"/>
            </w:pPr>
            <w:r>
              <w:t xml:space="preserve"> </w:t>
            </w:r>
          </w:p>
        </w:tc>
      </w:tr>
      <w:tr w:rsidR="00922C4B" w14:paraId="2EF5188C" w14:textId="77777777">
        <w:tc>
          <w:tcPr>
            <w:tcW w:w="14383" w:type="dxa"/>
            <w:gridSpan w:val="8"/>
          </w:tcPr>
          <w:p w14:paraId="1DC433B2" w14:textId="77777777" w:rsidR="00922C4B" w:rsidRDefault="00922C4B">
            <w:pPr>
              <w:pStyle w:val="Normal1"/>
              <w:jc w:val="center"/>
            </w:pPr>
          </w:p>
          <w:p w14:paraId="0B000663" w14:textId="77777777" w:rsidR="00922C4B" w:rsidRDefault="00374612">
            <w:pPr>
              <w:pStyle w:val="Normal1"/>
              <w:jc w:val="center"/>
            </w:pPr>
            <w:r>
              <w:rPr>
                <w:b/>
                <w:sz w:val="28"/>
              </w:rPr>
              <w:t xml:space="preserve">CORI </w:t>
            </w:r>
          </w:p>
          <w:p w14:paraId="1B01CBD3" w14:textId="77777777" w:rsidR="00922C4B" w:rsidRDefault="00922C4B">
            <w:pPr>
              <w:pStyle w:val="Normal1"/>
              <w:jc w:val="center"/>
            </w:pPr>
          </w:p>
        </w:tc>
      </w:tr>
      <w:tr w:rsidR="00922C4B" w14:paraId="0A4AAA0F" w14:textId="77777777">
        <w:tc>
          <w:tcPr>
            <w:tcW w:w="1098" w:type="dxa"/>
          </w:tcPr>
          <w:p w14:paraId="0BBB83DC" w14:textId="77777777" w:rsidR="00922C4B" w:rsidRDefault="005E6587">
            <w:pPr>
              <w:pStyle w:val="Normal1"/>
            </w:pPr>
            <w:hyperlink r:id="rId84">
              <w:r w:rsidR="00374612">
                <w:rPr>
                  <w:smallCaps/>
                  <w:color w:val="0000FF"/>
                  <w:u w:val="single"/>
                </w:rPr>
                <w:t>H.1248</w:t>
              </w:r>
            </w:hyperlink>
            <w:hyperlink r:id="rId85"/>
          </w:p>
        </w:tc>
        <w:tc>
          <w:tcPr>
            <w:tcW w:w="3565" w:type="dxa"/>
          </w:tcPr>
          <w:p w14:paraId="33BE4FF6" w14:textId="77777777" w:rsidR="00922C4B" w:rsidRDefault="00374612">
            <w:pPr>
              <w:pStyle w:val="Normal1"/>
            </w:pPr>
            <w:r>
              <w:rPr>
                <w:i/>
              </w:rPr>
              <w:t>An Act relative to the expungement of records of persons falsely accused and of juveniles</w:t>
            </w:r>
          </w:p>
        </w:tc>
        <w:tc>
          <w:tcPr>
            <w:tcW w:w="4085" w:type="dxa"/>
          </w:tcPr>
          <w:p w14:paraId="270E5D52" w14:textId="77777777" w:rsidR="00922C4B" w:rsidRDefault="00374612">
            <w:pPr>
              <w:pStyle w:val="Normal1"/>
            </w:pPr>
            <w:r>
              <w:t xml:space="preserve">Expunges records of anyone falsely or mistakenly accused, after a hearing.  Allows Probation to seal juvenile records if certain conditions are met, can expunge after 5 years upon request.  If no request but conditions met, automatic expungement after 10 years. </w:t>
            </w:r>
          </w:p>
        </w:tc>
        <w:tc>
          <w:tcPr>
            <w:tcW w:w="1530" w:type="dxa"/>
          </w:tcPr>
          <w:p w14:paraId="6D1EDB2B" w14:textId="77777777" w:rsidR="00922C4B" w:rsidRDefault="005E6587">
            <w:pPr>
              <w:pStyle w:val="Normal1"/>
            </w:pPr>
            <w:hyperlink r:id="rId86">
              <w:r w:rsidR="00374612">
                <w:rPr>
                  <w:color w:val="1155CC"/>
                  <w:u w:val="single"/>
                </w:rPr>
                <w:t>Rep. Claire Cronin</w:t>
              </w:r>
            </w:hyperlink>
          </w:p>
        </w:tc>
        <w:tc>
          <w:tcPr>
            <w:tcW w:w="1530" w:type="dxa"/>
          </w:tcPr>
          <w:p w14:paraId="53CAEC4B" w14:textId="77777777" w:rsidR="00922C4B" w:rsidRDefault="005E6587">
            <w:pPr>
              <w:pStyle w:val="Normal1"/>
            </w:pPr>
            <w:hyperlink r:id="rId87">
              <w:r w:rsidR="00374612">
                <w:rPr>
                  <w:color w:val="1155CC"/>
                  <w:u w:val="single"/>
                </w:rPr>
                <w:t>Judiciary</w:t>
              </w:r>
            </w:hyperlink>
          </w:p>
        </w:tc>
        <w:tc>
          <w:tcPr>
            <w:tcW w:w="1585" w:type="dxa"/>
            <w:gridSpan w:val="2"/>
          </w:tcPr>
          <w:p w14:paraId="2AD7D3D6" w14:textId="77777777" w:rsidR="00922C4B" w:rsidRDefault="00922C4B">
            <w:pPr>
              <w:pStyle w:val="Normal1"/>
            </w:pPr>
          </w:p>
        </w:tc>
        <w:tc>
          <w:tcPr>
            <w:tcW w:w="990" w:type="dxa"/>
          </w:tcPr>
          <w:p w14:paraId="34E6835F" w14:textId="77777777" w:rsidR="00922C4B" w:rsidRDefault="00922C4B">
            <w:pPr>
              <w:pStyle w:val="Normal1"/>
            </w:pPr>
          </w:p>
        </w:tc>
      </w:tr>
      <w:tr w:rsidR="00922C4B" w14:paraId="5D30E4CD" w14:textId="77777777">
        <w:tc>
          <w:tcPr>
            <w:tcW w:w="1098" w:type="dxa"/>
          </w:tcPr>
          <w:p w14:paraId="6D6AAD0E" w14:textId="77777777" w:rsidR="00922C4B" w:rsidRDefault="005E6587">
            <w:pPr>
              <w:pStyle w:val="Normal1"/>
            </w:pPr>
            <w:hyperlink r:id="rId88">
              <w:r w:rsidR="00374612">
                <w:rPr>
                  <w:smallCaps/>
                  <w:color w:val="0000FF"/>
                  <w:u w:val="single"/>
                </w:rPr>
                <w:t>H.1249</w:t>
              </w:r>
            </w:hyperlink>
            <w:hyperlink r:id="rId89"/>
          </w:p>
        </w:tc>
        <w:tc>
          <w:tcPr>
            <w:tcW w:w="3565" w:type="dxa"/>
          </w:tcPr>
          <w:p w14:paraId="307DE75A" w14:textId="77777777" w:rsidR="00922C4B" w:rsidRDefault="00374612">
            <w:pPr>
              <w:pStyle w:val="Normal1"/>
            </w:pPr>
            <w:r>
              <w:rPr>
                <w:i/>
              </w:rPr>
              <w:t>An Act providing further information on criminal offender records</w:t>
            </w:r>
          </w:p>
        </w:tc>
        <w:tc>
          <w:tcPr>
            <w:tcW w:w="4085" w:type="dxa"/>
          </w:tcPr>
          <w:p w14:paraId="69212582" w14:textId="77777777" w:rsidR="00922C4B" w:rsidRDefault="00374612">
            <w:pPr>
              <w:pStyle w:val="Normal1"/>
            </w:pPr>
            <w:r>
              <w:t xml:space="preserve">Probationers must be given information on CORI access, sealing, challenges, etc.  </w:t>
            </w:r>
          </w:p>
          <w:p w14:paraId="37A8E6CF" w14:textId="77777777" w:rsidR="00922C4B" w:rsidRDefault="00922C4B">
            <w:pPr>
              <w:pStyle w:val="Normal1"/>
            </w:pPr>
          </w:p>
        </w:tc>
        <w:tc>
          <w:tcPr>
            <w:tcW w:w="1530" w:type="dxa"/>
          </w:tcPr>
          <w:p w14:paraId="65AB7355" w14:textId="77777777" w:rsidR="00922C4B" w:rsidRDefault="005E6587">
            <w:pPr>
              <w:pStyle w:val="Normal1"/>
            </w:pPr>
            <w:hyperlink r:id="rId90">
              <w:r w:rsidR="00374612">
                <w:rPr>
                  <w:color w:val="1155CC"/>
                  <w:u w:val="single"/>
                </w:rPr>
                <w:t>Rep. Daniel Cullinane</w:t>
              </w:r>
            </w:hyperlink>
          </w:p>
        </w:tc>
        <w:tc>
          <w:tcPr>
            <w:tcW w:w="1530" w:type="dxa"/>
          </w:tcPr>
          <w:p w14:paraId="7D745F70" w14:textId="77777777" w:rsidR="00922C4B" w:rsidRDefault="005E6587">
            <w:pPr>
              <w:pStyle w:val="Normal1"/>
            </w:pPr>
            <w:hyperlink r:id="rId91">
              <w:r w:rsidR="00374612">
                <w:rPr>
                  <w:color w:val="1155CC"/>
                  <w:u w:val="single"/>
                </w:rPr>
                <w:t>Judiciary</w:t>
              </w:r>
            </w:hyperlink>
          </w:p>
        </w:tc>
        <w:tc>
          <w:tcPr>
            <w:tcW w:w="1585" w:type="dxa"/>
            <w:gridSpan w:val="2"/>
          </w:tcPr>
          <w:p w14:paraId="747E4A8A" w14:textId="77777777" w:rsidR="00922C4B" w:rsidRDefault="00922C4B">
            <w:pPr>
              <w:pStyle w:val="Normal1"/>
            </w:pPr>
          </w:p>
        </w:tc>
        <w:tc>
          <w:tcPr>
            <w:tcW w:w="990" w:type="dxa"/>
          </w:tcPr>
          <w:p w14:paraId="2BFE7DE8" w14:textId="77777777" w:rsidR="00922C4B" w:rsidRDefault="00922C4B">
            <w:pPr>
              <w:pStyle w:val="Normal1"/>
            </w:pPr>
          </w:p>
        </w:tc>
      </w:tr>
      <w:tr w:rsidR="00922C4B" w14:paraId="0C764785" w14:textId="77777777">
        <w:tc>
          <w:tcPr>
            <w:tcW w:w="1098" w:type="dxa"/>
          </w:tcPr>
          <w:p w14:paraId="37C67D2A" w14:textId="77777777" w:rsidR="00922C4B" w:rsidRDefault="005E6587">
            <w:pPr>
              <w:pStyle w:val="Normal1"/>
            </w:pPr>
            <w:hyperlink r:id="rId92">
              <w:r w:rsidR="00374612">
                <w:rPr>
                  <w:smallCaps/>
                  <w:color w:val="0000FF"/>
                  <w:u w:val="single"/>
                </w:rPr>
                <w:t>H.1270</w:t>
              </w:r>
            </w:hyperlink>
            <w:hyperlink r:id="rId93"/>
          </w:p>
        </w:tc>
        <w:tc>
          <w:tcPr>
            <w:tcW w:w="3565" w:type="dxa"/>
          </w:tcPr>
          <w:p w14:paraId="54BC954A" w14:textId="77777777" w:rsidR="00922C4B" w:rsidRDefault="00374612">
            <w:pPr>
              <w:pStyle w:val="Normal1"/>
            </w:pPr>
            <w:r>
              <w:rPr>
                <w:i/>
              </w:rPr>
              <w:t>An Act relative to the expungement of records of persons falsely accused and juveniles</w:t>
            </w:r>
          </w:p>
        </w:tc>
        <w:tc>
          <w:tcPr>
            <w:tcW w:w="4085" w:type="dxa"/>
          </w:tcPr>
          <w:p w14:paraId="61B81A56" w14:textId="77777777" w:rsidR="00922C4B" w:rsidRDefault="00374612">
            <w:pPr>
              <w:pStyle w:val="Normal1"/>
            </w:pPr>
            <w:r>
              <w:t xml:space="preserve">Same as H.1248. </w:t>
            </w:r>
          </w:p>
        </w:tc>
        <w:tc>
          <w:tcPr>
            <w:tcW w:w="1530" w:type="dxa"/>
          </w:tcPr>
          <w:p w14:paraId="6ED74901" w14:textId="77777777" w:rsidR="00922C4B" w:rsidRDefault="005E6587">
            <w:pPr>
              <w:pStyle w:val="Normal1"/>
            </w:pPr>
            <w:hyperlink r:id="rId94">
              <w:r w:rsidR="00374612">
                <w:rPr>
                  <w:color w:val="1155CC"/>
                  <w:u w:val="single"/>
                </w:rPr>
                <w:t>Rep. Carolyn Dykema</w:t>
              </w:r>
            </w:hyperlink>
          </w:p>
        </w:tc>
        <w:tc>
          <w:tcPr>
            <w:tcW w:w="1530" w:type="dxa"/>
          </w:tcPr>
          <w:p w14:paraId="54189D8E" w14:textId="77777777" w:rsidR="00922C4B" w:rsidRDefault="005E6587">
            <w:pPr>
              <w:pStyle w:val="Normal1"/>
            </w:pPr>
            <w:hyperlink r:id="rId95">
              <w:r w:rsidR="00374612">
                <w:rPr>
                  <w:color w:val="1155CC"/>
                  <w:u w:val="single"/>
                </w:rPr>
                <w:t>Judiciary</w:t>
              </w:r>
            </w:hyperlink>
          </w:p>
        </w:tc>
        <w:tc>
          <w:tcPr>
            <w:tcW w:w="1585" w:type="dxa"/>
            <w:gridSpan w:val="2"/>
          </w:tcPr>
          <w:p w14:paraId="4F612388" w14:textId="77777777" w:rsidR="00922C4B" w:rsidRDefault="00922C4B">
            <w:pPr>
              <w:pStyle w:val="Normal1"/>
            </w:pPr>
          </w:p>
        </w:tc>
        <w:tc>
          <w:tcPr>
            <w:tcW w:w="990" w:type="dxa"/>
          </w:tcPr>
          <w:p w14:paraId="5C9CF52B" w14:textId="77777777" w:rsidR="00922C4B" w:rsidRDefault="00922C4B">
            <w:pPr>
              <w:pStyle w:val="Normal1"/>
            </w:pPr>
          </w:p>
        </w:tc>
      </w:tr>
      <w:tr w:rsidR="00922C4B" w14:paraId="2C072BFB" w14:textId="77777777">
        <w:tc>
          <w:tcPr>
            <w:tcW w:w="1098" w:type="dxa"/>
          </w:tcPr>
          <w:p w14:paraId="30A26513" w14:textId="77777777" w:rsidR="00922C4B" w:rsidRDefault="005E6587">
            <w:pPr>
              <w:pStyle w:val="Normal1"/>
            </w:pPr>
            <w:hyperlink r:id="rId96">
              <w:r w:rsidR="00374612">
                <w:rPr>
                  <w:smallCaps/>
                  <w:color w:val="0000FF"/>
                  <w:u w:val="single"/>
                </w:rPr>
                <w:t>H.1297</w:t>
              </w:r>
            </w:hyperlink>
            <w:hyperlink r:id="rId97"/>
          </w:p>
        </w:tc>
        <w:tc>
          <w:tcPr>
            <w:tcW w:w="3565" w:type="dxa"/>
          </w:tcPr>
          <w:p w14:paraId="610C66BD" w14:textId="77777777" w:rsidR="00922C4B" w:rsidRDefault="00374612">
            <w:pPr>
              <w:pStyle w:val="Normal1"/>
            </w:pPr>
            <w:r>
              <w:rPr>
                <w:i/>
              </w:rPr>
              <w:t xml:space="preserve">An Act to permit purging of juveniles delinquency records  </w:t>
            </w:r>
          </w:p>
        </w:tc>
        <w:tc>
          <w:tcPr>
            <w:tcW w:w="4085" w:type="dxa"/>
          </w:tcPr>
          <w:p w14:paraId="33CE3C86" w14:textId="77777777" w:rsidR="00922C4B" w:rsidRDefault="00374612">
            <w:pPr>
              <w:pStyle w:val="Normal1"/>
            </w:pPr>
            <w:r>
              <w:t>Juvenile records can be purged upon request, rebuttable presumption in favor of purging in certain cases.</w:t>
            </w:r>
          </w:p>
        </w:tc>
        <w:tc>
          <w:tcPr>
            <w:tcW w:w="1530" w:type="dxa"/>
          </w:tcPr>
          <w:p w14:paraId="09F4AEAF" w14:textId="77777777" w:rsidR="00922C4B" w:rsidRDefault="005E6587">
            <w:pPr>
              <w:pStyle w:val="Normal1"/>
            </w:pPr>
            <w:hyperlink r:id="rId98">
              <w:r w:rsidR="00374612">
                <w:rPr>
                  <w:color w:val="1155CC"/>
                  <w:u w:val="single"/>
                </w:rPr>
                <w:t>Rep. Gloria Fox</w:t>
              </w:r>
            </w:hyperlink>
          </w:p>
        </w:tc>
        <w:tc>
          <w:tcPr>
            <w:tcW w:w="1530" w:type="dxa"/>
          </w:tcPr>
          <w:p w14:paraId="0ADE266D" w14:textId="77777777" w:rsidR="00922C4B" w:rsidRDefault="005E6587">
            <w:pPr>
              <w:pStyle w:val="Normal1"/>
            </w:pPr>
            <w:hyperlink r:id="rId99">
              <w:r w:rsidR="00374612">
                <w:rPr>
                  <w:color w:val="1155CC"/>
                  <w:u w:val="single"/>
                </w:rPr>
                <w:t>Judiciary</w:t>
              </w:r>
            </w:hyperlink>
          </w:p>
        </w:tc>
        <w:tc>
          <w:tcPr>
            <w:tcW w:w="1585" w:type="dxa"/>
            <w:gridSpan w:val="2"/>
          </w:tcPr>
          <w:p w14:paraId="0774D594" w14:textId="77777777" w:rsidR="00922C4B" w:rsidRDefault="00922C4B">
            <w:pPr>
              <w:pStyle w:val="Normal1"/>
            </w:pPr>
          </w:p>
        </w:tc>
        <w:tc>
          <w:tcPr>
            <w:tcW w:w="990" w:type="dxa"/>
          </w:tcPr>
          <w:p w14:paraId="2832482A" w14:textId="77777777" w:rsidR="00922C4B" w:rsidRDefault="00922C4B">
            <w:pPr>
              <w:pStyle w:val="Normal1"/>
            </w:pPr>
          </w:p>
        </w:tc>
      </w:tr>
      <w:tr w:rsidR="00922C4B" w14:paraId="0F47E6B6" w14:textId="77777777">
        <w:tc>
          <w:tcPr>
            <w:tcW w:w="1098" w:type="dxa"/>
          </w:tcPr>
          <w:p w14:paraId="2A2F02EB" w14:textId="77777777" w:rsidR="00922C4B" w:rsidRDefault="005E6587">
            <w:pPr>
              <w:pStyle w:val="Normal1"/>
            </w:pPr>
            <w:hyperlink r:id="rId100">
              <w:r w:rsidR="00374612">
                <w:rPr>
                  <w:smallCaps/>
                  <w:color w:val="0000FF"/>
                  <w:u w:val="single"/>
                </w:rPr>
                <w:t>H.1299</w:t>
              </w:r>
            </w:hyperlink>
            <w:hyperlink r:id="rId101"/>
          </w:p>
        </w:tc>
        <w:tc>
          <w:tcPr>
            <w:tcW w:w="3565" w:type="dxa"/>
          </w:tcPr>
          <w:p w14:paraId="688FB6D4" w14:textId="77777777" w:rsidR="00922C4B" w:rsidRDefault="00374612">
            <w:pPr>
              <w:pStyle w:val="Normal1"/>
            </w:pPr>
            <w:r>
              <w:rPr>
                <w:i/>
              </w:rPr>
              <w:t xml:space="preserve">An Act relative to the sealing of youthful offender and the expungement of juvenile records </w:t>
            </w:r>
          </w:p>
        </w:tc>
        <w:tc>
          <w:tcPr>
            <w:tcW w:w="4085" w:type="dxa"/>
          </w:tcPr>
          <w:p w14:paraId="6C65CB77" w14:textId="77777777" w:rsidR="00922C4B" w:rsidRDefault="00374612">
            <w:pPr>
              <w:pStyle w:val="Normal1"/>
            </w:pPr>
            <w:r>
              <w:t xml:space="preserve">Youth offender records can be sealed if certain conditions met, can expunge after 5 years upon request. If no condition but conditions met, automatic expungement after 10 years. </w:t>
            </w:r>
          </w:p>
        </w:tc>
        <w:tc>
          <w:tcPr>
            <w:tcW w:w="1530" w:type="dxa"/>
          </w:tcPr>
          <w:p w14:paraId="183B7604" w14:textId="77777777" w:rsidR="00922C4B" w:rsidRDefault="005E6587">
            <w:pPr>
              <w:pStyle w:val="Normal1"/>
            </w:pPr>
            <w:hyperlink r:id="rId102">
              <w:r w:rsidR="00374612">
                <w:rPr>
                  <w:color w:val="1155CC"/>
                  <w:u w:val="single"/>
                </w:rPr>
                <w:t>Rep. Gloria Fox</w:t>
              </w:r>
            </w:hyperlink>
          </w:p>
        </w:tc>
        <w:tc>
          <w:tcPr>
            <w:tcW w:w="1530" w:type="dxa"/>
          </w:tcPr>
          <w:p w14:paraId="3C2B2C94" w14:textId="77777777" w:rsidR="00922C4B" w:rsidRDefault="005E6587">
            <w:pPr>
              <w:pStyle w:val="Normal1"/>
            </w:pPr>
            <w:hyperlink r:id="rId103">
              <w:r w:rsidR="00374612">
                <w:rPr>
                  <w:color w:val="1155CC"/>
                  <w:u w:val="single"/>
                </w:rPr>
                <w:t>Judiciary</w:t>
              </w:r>
            </w:hyperlink>
          </w:p>
        </w:tc>
        <w:tc>
          <w:tcPr>
            <w:tcW w:w="1585" w:type="dxa"/>
            <w:gridSpan w:val="2"/>
          </w:tcPr>
          <w:p w14:paraId="5F59FB49" w14:textId="77777777" w:rsidR="00922C4B" w:rsidRDefault="00922C4B">
            <w:pPr>
              <w:pStyle w:val="Normal1"/>
            </w:pPr>
          </w:p>
        </w:tc>
        <w:tc>
          <w:tcPr>
            <w:tcW w:w="990" w:type="dxa"/>
          </w:tcPr>
          <w:p w14:paraId="1A0A1157" w14:textId="77777777" w:rsidR="00922C4B" w:rsidRDefault="00922C4B">
            <w:pPr>
              <w:pStyle w:val="Normal1"/>
            </w:pPr>
          </w:p>
        </w:tc>
      </w:tr>
      <w:tr w:rsidR="00922C4B" w14:paraId="7FC5AE2C" w14:textId="77777777">
        <w:tc>
          <w:tcPr>
            <w:tcW w:w="1098" w:type="dxa"/>
          </w:tcPr>
          <w:p w14:paraId="546A9F1F" w14:textId="77777777" w:rsidR="00922C4B" w:rsidRDefault="005E6587">
            <w:pPr>
              <w:pStyle w:val="Normal1"/>
            </w:pPr>
            <w:hyperlink r:id="rId104">
              <w:r w:rsidR="00374612">
                <w:rPr>
                  <w:smallCaps/>
                  <w:color w:val="0000FF"/>
                  <w:u w:val="single"/>
                </w:rPr>
                <w:t>H.1433</w:t>
              </w:r>
            </w:hyperlink>
            <w:r w:rsidR="00374612">
              <w:rPr>
                <w:smallCaps/>
              </w:rPr>
              <w:t xml:space="preserve"> &amp; </w:t>
            </w:r>
          </w:p>
          <w:p w14:paraId="19673B49" w14:textId="77777777" w:rsidR="00922C4B" w:rsidRDefault="005E6587">
            <w:pPr>
              <w:pStyle w:val="Normal1"/>
            </w:pPr>
            <w:hyperlink r:id="rId105">
              <w:r w:rsidR="00374612">
                <w:rPr>
                  <w:smallCaps/>
                  <w:color w:val="0000FF"/>
                  <w:u w:val="single"/>
                </w:rPr>
                <w:t>S.900</w:t>
              </w:r>
            </w:hyperlink>
            <w:hyperlink r:id="rId106"/>
          </w:p>
        </w:tc>
        <w:tc>
          <w:tcPr>
            <w:tcW w:w="3565" w:type="dxa"/>
          </w:tcPr>
          <w:p w14:paraId="285A1CE3" w14:textId="77777777" w:rsidR="00922C4B" w:rsidRDefault="00374612">
            <w:pPr>
              <w:pStyle w:val="Normal1"/>
            </w:pPr>
            <w:r>
              <w:rPr>
                <w:i/>
              </w:rPr>
              <w:t>An Act Relative to Expungement of Criminal or Juvenile Records for Individuals Who Committed Offenses as Children or Young Adults</w:t>
            </w:r>
          </w:p>
        </w:tc>
        <w:tc>
          <w:tcPr>
            <w:tcW w:w="4085" w:type="dxa"/>
          </w:tcPr>
          <w:p w14:paraId="2413013D" w14:textId="77777777" w:rsidR="00922C4B" w:rsidRDefault="00374612">
            <w:pPr>
              <w:pStyle w:val="Normal1"/>
            </w:pPr>
            <w:r>
              <w:t>For those 21 and younger who have completed their sentences, automatically expunges misdemeanor convictions and allows court to expunge felony convictions.</w:t>
            </w:r>
          </w:p>
        </w:tc>
        <w:tc>
          <w:tcPr>
            <w:tcW w:w="1530" w:type="dxa"/>
          </w:tcPr>
          <w:p w14:paraId="082353A9" w14:textId="77777777" w:rsidR="00922C4B" w:rsidRDefault="005E6587">
            <w:pPr>
              <w:pStyle w:val="Normal1"/>
            </w:pPr>
            <w:hyperlink r:id="rId107">
              <w:r w:rsidR="00374612">
                <w:rPr>
                  <w:color w:val="1155CC"/>
                  <w:u w:val="single"/>
                </w:rPr>
                <w:t>Rep. Kay Khan</w:t>
              </w:r>
            </w:hyperlink>
            <w:r w:rsidR="00374612">
              <w:t xml:space="preserve"> &amp; </w:t>
            </w:r>
          </w:p>
          <w:p w14:paraId="4E4D2D58" w14:textId="77777777" w:rsidR="00922C4B" w:rsidRDefault="005E6587">
            <w:pPr>
              <w:pStyle w:val="Normal1"/>
            </w:pPr>
            <w:hyperlink r:id="rId108">
              <w:r w:rsidR="00374612">
                <w:rPr>
                  <w:color w:val="1155CC"/>
                  <w:u w:val="single"/>
                </w:rPr>
                <w:t>Sen. Karen Spilka</w:t>
              </w:r>
            </w:hyperlink>
          </w:p>
        </w:tc>
        <w:tc>
          <w:tcPr>
            <w:tcW w:w="1530" w:type="dxa"/>
          </w:tcPr>
          <w:p w14:paraId="01D17698" w14:textId="77777777" w:rsidR="00922C4B" w:rsidRDefault="005E6587">
            <w:pPr>
              <w:pStyle w:val="Normal1"/>
            </w:pPr>
            <w:hyperlink r:id="rId109">
              <w:r w:rsidR="00374612">
                <w:rPr>
                  <w:color w:val="1155CC"/>
                  <w:u w:val="single"/>
                </w:rPr>
                <w:t>Judiciary</w:t>
              </w:r>
            </w:hyperlink>
          </w:p>
        </w:tc>
        <w:tc>
          <w:tcPr>
            <w:tcW w:w="1585" w:type="dxa"/>
            <w:gridSpan w:val="2"/>
          </w:tcPr>
          <w:p w14:paraId="5BBF4EBA" w14:textId="77777777" w:rsidR="00922C4B" w:rsidRDefault="005E6587">
            <w:pPr>
              <w:pStyle w:val="Normal1"/>
            </w:pPr>
            <w:hyperlink r:id="rId110">
              <w:r w:rsidR="00374612">
                <w:rPr>
                  <w:color w:val="1155CC"/>
                  <w:u w:val="single"/>
                </w:rPr>
                <w:t>Teens Leading the Way</w:t>
              </w:r>
            </w:hyperlink>
          </w:p>
        </w:tc>
        <w:tc>
          <w:tcPr>
            <w:tcW w:w="990" w:type="dxa"/>
          </w:tcPr>
          <w:p w14:paraId="553C278A" w14:textId="23F3E9DC" w:rsidR="00922C4B" w:rsidRDefault="005E6587">
            <w:pPr>
              <w:pStyle w:val="Normal1"/>
            </w:pPr>
            <w:hyperlink r:id="rId111" w:history="1">
              <w:r w:rsidR="00374612" w:rsidRPr="004E4BE9">
                <w:rPr>
                  <w:rStyle w:val="Hyperlink"/>
                </w:rPr>
                <w:t>Yes</w:t>
              </w:r>
            </w:hyperlink>
          </w:p>
        </w:tc>
      </w:tr>
      <w:tr w:rsidR="00922C4B" w14:paraId="64252702" w14:textId="77777777">
        <w:tc>
          <w:tcPr>
            <w:tcW w:w="1098" w:type="dxa"/>
          </w:tcPr>
          <w:p w14:paraId="5DB7D467" w14:textId="77777777" w:rsidR="00922C4B" w:rsidRDefault="005E6587">
            <w:pPr>
              <w:pStyle w:val="Normal1"/>
            </w:pPr>
            <w:hyperlink r:id="rId112">
              <w:r w:rsidR="00374612">
                <w:rPr>
                  <w:smallCaps/>
                  <w:color w:val="0000FF"/>
                  <w:u w:val="single"/>
                </w:rPr>
                <w:t>S.810</w:t>
              </w:r>
            </w:hyperlink>
            <w:hyperlink r:id="rId113"/>
          </w:p>
        </w:tc>
        <w:tc>
          <w:tcPr>
            <w:tcW w:w="3565" w:type="dxa"/>
          </w:tcPr>
          <w:p w14:paraId="705C6E86" w14:textId="77777777" w:rsidR="00922C4B" w:rsidRDefault="00374612">
            <w:pPr>
              <w:pStyle w:val="Normal1"/>
            </w:pPr>
            <w:r>
              <w:rPr>
                <w:i/>
              </w:rPr>
              <w:t>An Act relative to the expungement of records of persons falsely accused and juveniles</w:t>
            </w:r>
          </w:p>
        </w:tc>
        <w:tc>
          <w:tcPr>
            <w:tcW w:w="4085" w:type="dxa"/>
          </w:tcPr>
          <w:p w14:paraId="2508F53B" w14:textId="77777777" w:rsidR="00922C4B" w:rsidRDefault="00374612">
            <w:pPr>
              <w:pStyle w:val="Normal1"/>
            </w:pPr>
            <w:r>
              <w:t>Expunges criminal record where defendant was mistakenly brought into the criminal justice system because of misidentifica- tion, fraud, or procedural error.</w:t>
            </w:r>
          </w:p>
        </w:tc>
        <w:tc>
          <w:tcPr>
            <w:tcW w:w="1530" w:type="dxa"/>
          </w:tcPr>
          <w:p w14:paraId="63B4974C" w14:textId="77777777" w:rsidR="00922C4B" w:rsidRDefault="005E6587">
            <w:pPr>
              <w:pStyle w:val="Normal1"/>
            </w:pPr>
            <w:hyperlink r:id="rId114">
              <w:r w:rsidR="00374612">
                <w:rPr>
                  <w:color w:val="1155CC"/>
                  <w:u w:val="single"/>
                </w:rPr>
                <w:t>Sen. James Eldridge</w:t>
              </w:r>
            </w:hyperlink>
          </w:p>
        </w:tc>
        <w:tc>
          <w:tcPr>
            <w:tcW w:w="1530" w:type="dxa"/>
          </w:tcPr>
          <w:p w14:paraId="221D27A9" w14:textId="77777777" w:rsidR="00922C4B" w:rsidRDefault="005E6587">
            <w:pPr>
              <w:pStyle w:val="Normal1"/>
            </w:pPr>
            <w:hyperlink r:id="rId115">
              <w:r w:rsidR="00374612">
                <w:rPr>
                  <w:color w:val="1155CC"/>
                  <w:u w:val="single"/>
                </w:rPr>
                <w:t>Judiciary</w:t>
              </w:r>
            </w:hyperlink>
          </w:p>
        </w:tc>
        <w:tc>
          <w:tcPr>
            <w:tcW w:w="1585" w:type="dxa"/>
            <w:gridSpan w:val="2"/>
          </w:tcPr>
          <w:p w14:paraId="53874B32" w14:textId="77777777" w:rsidR="00922C4B" w:rsidRDefault="00922C4B">
            <w:pPr>
              <w:pStyle w:val="Normal1"/>
            </w:pPr>
          </w:p>
        </w:tc>
        <w:tc>
          <w:tcPr>
            <w:tcW w:w="990" w:type="dxa"/>
          </w:tcPr>
          <w:p w14:paraId="085C9DFA" w14:textId="77777777" w:rsidR="00922C4B" w:rsidRDefault="00922C4B">
            <w:pPr>
              <w:pStyle w:val="Normal1"/>
            </w:pPr>
          </w:p>
        </w:tc>
      </w:tr>
      <w:tr w:rsidR="00922C4B" w14:paraId="59FB1B46" w14:textId="77777777">
        <w:tc>
          <w:tcPr>
            <w:tcW w:w="1098" w:type="dxa"/>
          </w:tcPr>
          <w:p w14:paraId="0056517F" w14:textId="77777777" w:rsidR="00922C4B" w:rsidRDefault="005E6587">
            <w:pPr>
              <w:pStyle w:val="Normal1"/>
            </w:pPr>
            <w:hyperlink r:id="rId116">
              <w:r w:rsidR="00374612">
                <w:rPr>
                  <w:smallCaps/>
                  <w:color w:val="0000FF"/>
                  <w:u w:val="single"/>
                </w:rPr>
                <w:t>S.916</w:t>
              </w:r>
            </w:hyperlink>
            <w:hyperlink r:id="rId117"/>
          </w:p>
        </w:tc>
        <w:tc>
          <w:tcPr>
            <w:tcW w:w="3565" w:type="dxa"/>
          </w:tcPr>
          <w:p w14:paraId="0A81197B" w14:textId="77777777" w:rsidR="00922C4B" w:rsidRDefault="00374612">
            <w:pPr>
              <w:pStyle w:val="Normal1"/>
            </w:pPr>
            <w:r>
              <w:rPr>
                <w:i/>
              </w:rPr>
              <w:t xml:space="preserve">An Act relative to CORI reform </w:t>
            </w:r>
          </w:p>
        </w:tc>
        <w:tc>
          <w:tcPr>
            <w:tcW w:w="4085" w:type="dxa"/>
          </w:tcPr>
          <w:p w14:paraId="485F75C7" w14:textId="77777777" w:rsidR="00922C4B" w:rsidRDefault="00374612">
            <w:pPr>
              <w:pStyle w:val="Normal1"/>
            </w:pPr>
            <w:r>
              <w:t>Repeals “ban the box” protections for ex-offenders so that employers could ask about prior criminal history on initial job application form.</w:t>
            </w:r>
          </w:p>
          <w:p w14:paraId="15BB3AD6" w14:textId="77777777" w:rsidR="001F636E" w:rsidRDefault="001F636E">
            <w:pPr>
              <w:pStyle w:val="Normal1"/>
            </w:pPr>
          </w:p>
        </w:tc>
        <w:tc>
          <w:tcPr>
            <w:tcW w:w="1530" w:type="dxa"/>
          </w:tcPr>
          <w:p w14:paraId="4ACCD99B" w14:textId="77777777" w:rsidR="00922C4B" w:rsidRDefault="005E6587">
            <w:pPr>
              <w:pStyle w:val="Normal1"/>
            </w:pPr>
            <w:hyperlink r:id="rId118">
              <w:r w:rsidR="00374612">
                <w:rPr>
                  <w:color w:val="1155CC"/>
                  <w:u w:val="single"/>
                </w:rPr>
                <w:t>Sen. Bruce Tarr</w:t>
              </w:r>
            </w:hyperlink>
          </w:p>
        </w:tc>
        <w:tc>
          <w:tcPr>
            <w:tcW w:w="1530" w:type="dxa"/>
          </w:tcPr>
          <w:p w14:paraId="2FC4F0E7" w14:textId="77777777" w:rsidR="00922C4B" w:rsidRDefault="005E6587">
            <w:pPr>
              <w:pStyle w:val="Normal1"/>
            </w:pPr>
            <w:hyperlink r:id="rId119">
              <w:r w:rsidR="00374612">
                <w:rPr>
                  <w:color w:val="1155CC"/>
                  <w:u w:val="single"/>
                </w:rPr>
                <w:t>Judiciary</w:t>
              </w:r>
            </w:hyperlink>
          </w:p>
        </w:tc>
        <w:tc>
          <w:tcPr>
            <w:tcW w:w="1585" w:type="dxa"/>
            <w:gridSpan w:val="2"/>
          </w:tcPr>
          <w:p w14:paraId="315AAB21" w14:textId="77777777" w:rsidR="00922C4B" w:rsidRDefault="00922C4B">
            <w:pPr>
              <w:pStyle w:val="Normal1"/>
            </w:pPr>
          </w:p>
        </w:tc>
        <w:tc>
          <w:tcPr>
            <w:tcW w:w="990" w:type="dxa"/>
          </w:tcPr>
          <w:p w14:paraId="7E63E953" w14:textId="77777777" w:rsidR="00922C4B" w:rsidRDefault="00374612">
            <w:pPr>
              <w:pStyle w:val="Normal1"/>
            </w:pPr>
            <w:r>
              <w:t xml:space="preserve"> </w:t>
            </w:r>
          </w:p>
        </w:tc>
      </w:tr>
      <w:tr w:rsidR="00922C4B" w14:paraId="0F03718D" w14:textId="77777777">
        <w:tc>
          <w:tcPr>
            <w:tcW w:w="14383" w:type="dxa"/>
            <w:gridSpan w:val="8"/>
          </w:tcPr>
          <w:p w14:paraId="11522BAB" w14:textId="77777777" w:rsidR="00922C4B" w:rsidRDefault="00922C4B">
            <w:pPr>
              <w:pStyle w:val="Normal1"/>
              <w:jc w:val="center"/>
            </w:pPr>
          </w:p>
          <w:p w14:paraId="1861ED6E" w14:textId="77777777" w:rsidR="00922C4B" w:rsidRDefault="00374612">
            <w:pPr>
              <w:pStyle w:val="Normal1"/>
              <w:jc w:val="center"/>
            </w:pPr>
            <w:r>
              <w:rPr>
                <w:b/>
                <w:sz w:val="28"/>
              </w:rPr>
              <w:t>Criminal Procedure</w:t>
            </w:r>
          </w:p>
          <w:p w14:paraId="7FDE522C" w14:textId="77777777" w:rsidR="00922C4B" w:rsidRDefault="00922C4B">
            <w:pPr>
              <w:pStyle w:val="Normal1"/>
              <w:jc w:val="center"/>
            </w:pPr>
          </w:p>
        </w:tc>
      </w:tr>
      <w:tr w:rsidR="00922C4B" w14:paraId="1D5E730F" w14:textId="77777777">
        <w:tc>
          <w:tcPr>
            <w:tcW w:w="1098" w:type="dxa"/>
          </w:tcPr>
          <w:p w14:paraId="1227E29A" w14:textId="77777777" w:rsidR="00922C4B" w:rsidRDefault="005E6587">
            <w:pPr>
              <w:pStyle w:val="Normal1"/>
            </w:pPr>
            <w:hyperlink r:id="rId120">
              <w:r w:rsidR="00374612">
                <w:rPr>
                  <w:smallCaps/>
                  <w:color w:val="0000FF"/>
                  <w:u w:val="single"/>
                </w:rPr>
                <w:t>H.1403</w:t>
              </w:r>
            </w:hyperlink>
            <w:hyperlink r:id="rId121"/>
          </w:p>
        </w:tc>
        <w:tc>
          <w:tcPr>
            <w:tcW w:w="3565" w:type="dxa"/>
          </w:tcPr>
          <w:p w14:paraId="1F2CE026" w14:textId="77777777" w:rsidR="00922C4B" w:rsidRDefault="00374612">
            <w:pPr>
              <w:pStyle w:val="Normal1"/>
            </w:pPr>
            <w:r>
              <w:rPr>
                <w:i/>
              </w:rPr>
              <w:t>An Act relative to the expansion of the state DNA database</w:t>
            </w:r>
          </w:p>
        </w:tc>
        <w:tc>
          <w:tcPr>
            <w:tcW w:w="4085" w:type="dxa"/>
          </w:tcPr>
          <w:p w14:paraId="11362D6F" w14:textId="77777777" w:rsidR="00922C4B" w:rsidRDefault="00374612">
            <w:pPr>
              <w:pStyle w:val="Normal1"/>
            </w:pPr>
            <w:r>
              <w:t>Requires DNA sample from anyone charged with a felony, which would be expunged from state’s DNA database if no conviction.</w:t>
            </w:r>
          </w:p>
          <w:p w14:paraId="179FE01C" w14:textId="77777777" w:rsidR="001F636E" w:rsidRDefault="001F636E">
            <w:pPr>
              <w:pStyle w:val="Normal1"/>
            </w:pPr>
          </w:p>
        </w:tc>
        <w:tc>
          <w:tcPr>
            <w:tcW w:w="1530" w:type="dxa"/>
          </w:tcPr>
          <w:p w14:paraId="6B653E87" w14:textId="77777777" w:rsidR="00922C4B" w:rsidRDefault="005E6587">
            <w:pPr>
              <w:pStyle w:val="Normal1"/>
            </w:pPr>
            <w:hyperlink r:id="rId122">
              <w:r w:rsidR="00374612">
                <w:rPr>
                  <w:color w:val="1155CC"/>
                  <w:u w:val="single"/>
                </w:rPr>
                <w:t>Rep. Bradley Jones</w:t>
              </w:r>
            </w:hyperlink>
          </w:p>
        </w:tc>
        <w:tc>
          <w:tcPr>
            <w:tcW w:w="1530" w:type="dxa"/>
          </w:tcPr>
          <w:p w14:paraId="261CAF44" w14:textId="77777777" w:rsidR="00922C4B" w:rsidRDefault="005E6587">
            <w:pPr>
              <w:pStyle w:val="Normal1"/>
            </w:pPr>
            <w:hyperlink r:id="rId123">
              <w:r w:rsidR="00374612">
                <w:rPr>
                  <w:color w:val="1155CC"/>
                  <w:u w:val="single"/>
                </w:rPr>
                <w:t>Judiciary</w:t>
              </w:r>
            </w:hyperlink>
          </w:p>
        </w:tc>
        <w:tc>
          <w:tcPr>
            <w:tcW w:w="1585" w:type="dxa"/>
            <w:gridSpan w:val="2"/>
          </w:tcPr>
          <w:p w14:paraId="357C7EAC" w14:textId="77777777" w:rsidR="00922C4B" w:rsidRDefault="00922C4B">
            <w:pPr>
              <w:pStyle w:val="Normal1"/>
            </w:pPr>
          </w:p>
        </w:tc>
        <w:tc>
          <w:tcPr>
            <w:tcW w:w="990" w:type="dxa"/>
          </w:tcPr>
          <w:p w14:paraId="04146474" w14:textId="77777777" w:rsidR="00922C4B" w:rsidRDefault="00922C4B">
            <w:pPr>
              <w:pStyle w:val="Normal1"/>
            </w:pPr>
          </w:p>
        </w:tc>
      </w:tr>
      <w:tr w:rsidR="00922C4B" w14:paraId="67327B30" w14:textId="77777777">
        <w:tc>
          <w:tcPr>
            <w:tcW w:w="1098" w:type="dxa"/>
          </w:tcPr>
          <w:p w14:paraId="4B70D3C6" w14:textId="77777777" w:rsidR="00922C4B" w:rsidRDefault="005E6587">
            <w:pPr>
              <w:pStyle w:val="Normal1"/>
            </w:pPr>
            <w:hyperlink r:id="rId124">
              <w:r w:rsidR="00374612">
                <w:rPr>
                  <w:smallCaps/>
                  <w:color w:val="0000FF"/>
                  <w:u w:val="single"/>
                </w:rPr>
                <w:t>H.1458</w:t>
              </w:r>
            </w:hyperlink>
            <w:hyperlink r:id="rId125"/>
          </w:p>
        </w:tc>
        <w:tc>
          <w:tcPr>
            <w:tcW w:w="3565" w:type="dxa"/>
          </w:tcPr>
          <w:p w14:paraId="42793E27" w14:textId="77777777" w:rsidR="00922C4B" w:rsidRDefault="00374612">
            <w:pPr>
              <w:pStyle w:val="Normal1"/>
            </w:pPr>
            <w:r>
              <w:rPr>
                <w:i/>
              </w:rPr>
              <w:t>An Act relative to sentencing guidelines</w:t>
            </w:r>
          </w:p>
        </w:tc>
        <w:tc>
          <w:tcPr>
            <w:tcW w:w="4085" w:type="dxa"/>
          </w:tcPr>
          <w:p w14:paraId="4052353C" w14:textId="77777777" w:rsidR="00922C4B" w:rsidRDefault="00374612">
            <w:pPr>
              <w:pStyle w:val="Normal1"/>
            </w:pPr>
            <w:r>
              <w:t>Requires judges to impose sentences based on seriousness of offense and defendant’s prior criminal history, can go above or below guidelines upon written finding of aggravating or mitigating circumstances.  (See Drug Sentencing, below, for details on mandatory minimum sentences.)</w:t>
            </w:r>
          </w:p>
        </w:tc>
        <w:tc>
          <w:tcPr>
            <w:tcW w:w="1530" w:type="dxa"/>
          </w:tcPr>
          <w:p w14:paraId="2CD11B2F" w14:textId="77777777" w:rsidR="00922C4B" w:rsidRDefault="005E6587">
            <w:pPr>
              <w:pStyle w:val="Normal1"/>
            </w:pPr>
            <w:hyperlink r:id="rId126">
              <w:r w:rsidR="00374612">
                <w:rPr>
                  <w:color w:val="1155CC"/>
                  <w:u w:val="single"/>
                </w:rPr>
                <w:t>Rep. David Linsky</w:t>
              </w:r>
            </w:hyperlink>
          </w:p>
        </w:tc>
        <w:tc>
          <w:tcPr>
            <w:tcW w:w="1530" w:type="dxa"/>
          </w:tcPr>
          <w:p w14:paraId="6D0CB27D" w14:textId="77777777" w:rsidR="00922C4B" w:rsidRDefault="005E6587">
            <w:pPr>
              <w:pStyle w:val="Normal1"/>
            </w:pPr>
            <w:hyperlink r:id="rId127">
              <w:r w:rsidR="00374612">
                <w:rPr>
                  <w:color w:val="1155CC"/>
                  <w:u w:val="single"/>
                </w:rPr>
                <w:t>Judiciary</w:t>
              </w:r>
            </w:hyperlink>
          </w:p>
        </w:tc>
        <w:tc>
          <w:tcPr>
            <w:tcW w:w="1585" w:type="dxa"/>
            <w:gridSpan w:val="2"/>
          </w:tcPr>
          <w:p w14:paraId="1B284C24" w14:textId="77777777" w:rsidR="00922C4B" w:rsidRDefault="00922C4B">
            <w:pPr>
              <w:pStyle w:val="Normal1"/>
            </w:pPr>
          </w:p>
        </w:tc>
        <w:tc>
          <w:tcPr>
            <w:tcW w:w="990" w:type="dxa"/>
          </w:tcPr>
          <w:p w14:paraId="73FDB5C0" w14:textId="77777777" w:rsidR="00922C4B" w:rsidRDefault="00922C4B">
            <w:pPr>
              <w:pStyle w:val="Normal1"/>
            </w:pPr>
          </w:p>
        </w:tc>
      </w:tr>
      <w:tr w:rsidR="00922C4B" w14:paraId="194AC6D6" w14:textId="77777777">
        <w:tc>
          <w:tcPr>
            <w:tcW w:w="1098" w:type="dxa"/>
          </w:tcPr>
          <w:p w14:paraId="16ACC4C5" w14:textId="77777777" w:rsidR="00922C4B" w:rsidRDefault="005E6587">
            <w:pPr>
              <w:pStyle w:val="Normal1"/>
            </w:pPr>
            <w:hyperlink r:id="rId128">
              <w:r w:rsidR="00374612">
                <w:rPr>
                  <w:smallCaps/>
                  <w:color w:val="0000FF"/>
                  <w:u w:val="single"/>
                </w:rPr>
                <w:t>H.1487</w:t>
              </w:r>
            </w:hyperlink>
            <w:hyperlink r:id="rId129"/>
          </w:p>
        </w:tc>
        <w:tc>
          <w:tcPr>
            <w:tcW w:w="3565" w:type="dxa"/>
          </w:tcPr>
          <w:p w14:paraId="7D05755B" w14:textId="77777777" w:rsidR="00922C4B" w:rsidRDefault="00374612">
            <w:pPr>
              <w:pStyle w:val="Normal1"/>
            </w:pPr>
            <w:r>
              <w:rPr>
                <w:i/>
              </w:rPr>
              <w:t>An Act relative to the interception of wire and oral communications</w:t>
            </w:r>
          </w:p>
        </w:tc>
        <w:tc>
          <w:tcPr>
            <w:tcW w:w="4085" w:type="dxa"/>
          </w:tcPr>
          <w:p w14:paraId="55742250" w14:textId="77777777" w:rsidR="00922C4B" w:rsidRDefault="00374612">
            <w:pPr>
              <w:pStyle w:val="Normal1"/>
            </w:pPr>
            <w:r>
              <w:t xml:space="preserve">Wiretaps: Removes requirement that activity to be monitored must involve organized crime. </w:t>
            </w:r>
          </w:p>
        </w:tc>
        <w:tc>
          <w:tcPr>
            <w:tcW w:w="1530" w:type="dxa"/>
          </w:tcPr>
          <w:p w14:paraId="63553372" w14:textId="77777777" w:rsidR="00922C4B" w:rsidRDefault="005E6587">
            <w:pPr>
              <w:pStyle w:val="Normal1"/>
            </w:pPr>
            <w:hyperlink r:id="rId130">
              <w:r w:rsidR="00374612">
                <w:rPr>
                  <w:color w:val="1155CC"/>
                  <w:u w:val="single"/>
                </w:rPr>
                <w:t>Rep. Christopher Markey</w:t>
              </w:r>
            </w:hyperlink>
          </w:p>
        </w:tc>
        <w:tc>
          <w:tcPr>
            <w:tcW w:w="1530" w:type="dxa"/>
          </w:tcPr>
          <w:p w14:paraId="56A39B31" w14:textId="77777777" w:rsidR="00922C4B" w:rsidRDefault="005E6587">
            <w:pPr>
              <w:pStyle w:val="Normal1"/>
            </w:pPr>
            <w:hyperlink r:id="rId131">
              <w:r w:rsidR="00374612">
                <w:rPr>
                  <w:color w:val="1155CC"/>
                  <w:u w:val="single"/>
                </w:rPr>
                <w:t>Judiciary</w:t>
              </w:r>
            </w:hyperlink>
          </w:p>
        </w:tc>
        <w:tc>
          <w:tcPr>
            <w:tcW w:w="1585" w:type="dxa"/>
            <w:gridSpan w:val="2"/>
          </w:tcPr>
          <w:p w14:paraId="5D858D87" w14:textId="77777777" w:rsidR="00922C4B" w:rsidRDefault="00922C4B">
            <w:pPr>
              <w:pStyle w:val="Normal1"/>
            </w:pPr>
          </w:p>
        </w:tc>
        <w:tc>
          <w:tcPr>
            <w:tcW w:w="990" w:type="dxa"/>
          </w:tcPr>
          <w:p w14:paraId="67934F01" w14:textId="77777777" w:rsidR="00922C4B" w:rsidRDefault="00922C4B">
            <w:pPr>
              <w:pStyle w:val="Normal1"/>
            </w:pPr>
          </w:p>
        </w:tc>
      </w:tr>
      <w:tr w:rsidR="00922C4B" w14:paraId="4F2F09AD" w14:textId="77777777">
        <w:tc>
          <w:tcPr>
            <w:tcW w:w="1098" w:type="dxa"/>
          </w:tcPr>
          <w:p w14:paraId="64BAC1AD" w14:textId="77777777" w:rsidR="00922C4B" w:rsidRDefault="005E6587">
            <w:pPr>
              <w:pStyle w:val="Normal1"/>
            </w:pPr>
            <w:hyperlink r:id="rId132">
              <w:r w:rsidR="00374612">
                <w:rPr>
                  <w:smallCaps/>
                  <w:color w:val="0000FF"/>
                  <w:u w:val="single"/>
                </w:rPr>
                <w:t>H.1554</w:t>
              </w:r>
            </w:hyperlink>
            <w:hyperlink r:id="rId133"/>
          </w:p>
        </w:tc>
        <w:tc>
          <w:tcPr>
            <w:tcW w:w="3565" w:type="dxa"/>
          </w:tcPr>
          <w:p w14:paraId="6BA5040E" w14:textId="77777777" w:rsidR="00922C4B" w:rsidRDefault="00374612">
            <w:pPr>
              <w:pStyle w:val="Normal1"/>
            </w:pPr>
            <w:r>
              <w:rPr>
                <w:i/>
              </w:rPr>
              <w:t>An Act updating the wire interception law</w:t>
            </w:r>
          </w:p>
        </w:tc>
        <w:tc>
          <w:tcPr>
            <w:tcW w:w="4085" w:type="dxa"/>
          </w:tcPr>
          <w:p w14:paraId="349970BE" w14:textId="77777777" w:rsidR="00922C4B" w:rsidRDefault="00374612">
            <w:pPr>
              <w:pStyle w:val="Normal1"/>
            </w:pPr>
            <w:r>
              <w:t xml:space="preserve">Wiretaps: Removes requirement that activity to be monitored must involve organized crime; expands list of crimes. </w:t>
            </w:r>
          </w:p>
        </w:tc>
        <w:tc>
          <w:tcPr>
            <w:tcW w:w="1530" w:type="dxa"/>
          </w:tcPr>
          <w:p w14:paraId="7D86F2F9" w14:textId="77777777" w:rsidR="00922C4B" w:rsidRDefault="005E6587">
            <w:pPr>
              <w:pStyle w:val="Normal1"/>
            </w:pPr>
            <w:hyperlink r:id="rId134">
              <w:r w:rsidR="00374612">
                <w:rPr>
                  <w:color w:val="1155CC"/>
                  <w:u w:val="single"/>
                </w:rPr>
                <w:t xml:space="preserve">Rep. Angelo Puppolo, Jr. </w:t>
              </w:r>
            </w:hyperlink>
          </w:p>
        </w:tc>
        <w:tc>
          <w:tcPr>
            <w:tcW w:w="1530" w:type="dxa"/>
          </w:tcPr>
          <w:p w14:paraId="3D244560" w14:textId="77777777" w:rsidR="00922C4B" w:rsidRDefault="005E6587">
            <w:pPr>
              <w:pStyle w:val="Normal1"/>
            </w:pPr>
            <w:hyperlink r:id="rId135">
              <w:r w:rsidR="00374612">
                <w:rPr>
                  <w:color w:val="1155CC"/>
                  <w:u w:val="single"/>
                </w:rPr>
                <w:t>Judiciary</w:t>
              </w:r>
            </w:hyperlink>
          </w:p>
        </w:tc>
        <w:tc>
          <w:tcPr>
            <w:tcW w:w="1585" w:type="dxa"/>
            <w:gridSpan w:val="2"/>
          </w:tcPr>
          <w:p w14:paraId="338644B9" w14:textId="77777777" w:rsidR="00922C4B" w:rsidRDefault="00922C4B">
            <w:pPr>
              <w:pStyle w:val="Normal1"/>
            </w:pPr>
          </w:p>
        </w:tc>
        <w:tc>
          <w:tcPr>
            <w:tcW w:w="990" w:type="dxa"/>
          </w:tcPr>
          <w:p w14:paraId="410746AC" w14:textId="77777777" w:rsidR="00922C4B" w:rsidRDefault="00922C4B">
            <w:pPr>
              <w:pStyle w:val="Normal1"/>
            </w:pPr>
          </w:p>
        </w:tc>
      </w:tr>
      <w:tr w:rsidR="00922C4B" w14:paraId="101432A0" w14:textId="77777777">
        <w:tc>
          <w:tcPr>
            <w:tcW w:w="1098" w:type="dxa"/>
          </w:tcPr>
          <w:p w14:paraId="5A931FD7" w14:textId="77777777" w:rsidR="00922C4B" w:rsidRDefault="005E6587">
            <w:pPr>
              <w:pStyle w:val="Normal1"/>
            </w:pPr>
            <w:hyperlink r:id="rId136">
              <w:r w:rsidR="00374612">
                <w:rPr>
                  <w:smallCaps/>
                  <w:color w:val="0000FF"/>
                  <w:u w:val="single"/>
                </w:rPr>
                <w:t>S.924</w:t>
              </w:r>
            </w:hyperlink>
            <w:hyperlink r:id="rId137"/>
          </w:p>
        </w:tc>
        <w:tc>
          <w:tcPr>
            <w:tcW w:w="3565" w:type="dxa"/>
          </w:tcPr>
          <w:p w14:paraId="59396DD2" w14:textId="77777777" w:rsidR="00922C4B" w:rsidRDefault="00374612">
            <w:pPr>
              <w:pStyle w:val="Normal1"/>
            </w:pPr>
            <w:r>
              <w:rPr>
                <w:i/>
              </w:rPr>
              <w:t xml:space="preserve">An Act to enhance criminal investigations </w:t>
            </w:r>
          </w:p>
        </w:tc>
        <w:tc>
          <w:tcPr>
            <w:tcW w:w="4085" w:type="dxa"/>
          </w:tcPr>
          <w:p w14:paraId="0B36EEA7" w14:textId="77777777" w:rsidR="00922C4B" w:rsidRDefault="00374612">
            <w:pPr>
              <w:pStyle w:val="Normal1"/>
            </w:pPr>
            <w:r>
              <w:t>Wiretaps: Adds offenses where no connection to organized crime exists, including all drug offenses.</w:t>
            </w:r>
          </w:p>
        </w:tc>
        <w:tc>
          <w:tcPr>
            <w:tcW w:w="1530" w:type="dxa"/>
          </w:tcPr>
          <w:p w14:paraId="556E3C95" w14:textId="77777777" w:rsidR="00922C4B" w:rsidRDefault="005E6587">
            <w:pPr>
              <w:pStyle w:val="Normal1"/>
            </w:pPr>
            <w:hyperlink r:id="rId138">
              <w:r w:rsidR="00374612">
                <w:rPr>
                  <w:color w:val="1155CC"/>
                  <w:u w:val="single"/>
                </w:rPr>
                <w:t>Sen. Bruce Tarr</w:t>
              </w:r>
            </w:hyperlink>
          </w:p>
        </w:tc>
        <w:tc>
          <w:tcPr>
            <w:tcW w:w="1530" w:type="dxa"/>
          </w:tcPr>
          <w:p w14:paraId="0116F7A6" w14:textId="77777777" w:rsidR="00922C4B" w:rsidRDefault="005E6587">
            <w:pPr>
              <w:pStyle w:val="Normal1"/>
            </w:pPr>
            <w:hyperlink r:id="rId139">
              <w:r w:rsidR="00374612">
                <w:rPr>
                  <w:color w:val="1155CC"/>
                  <w:u w:val="single"/>
                </w:rPr>
                <w:t>Judiciary</w:t>
              </w:r>
            </w:hyperlink>
          </w:p>
        </w:tc>
        <w:tc>
          <w:tcPr>
            <w:tcW w:w="1585" w:type="dxa"/>
            <w:gridSpan w:val="2"/>
          </w:tcPr>
          <w:p w14:paraId="692754C6" w14:textId="77777777" w:rsidR="00922C4B" w:rsidRDefault="00922C4B">
            <w:pPr>
              <w:pStyle w:val="Normal1"/>
            </w:pPr>
          </w:p>
        </w:tc>
        <w:tc>
          <w:tcPr>
            <w:tcW w:w="990" w:type="dxa"/>
          </w:tcPr>
          <w:p w14:paraId="24EC15FC" w14:textId="77777777" w:rsidR="00922C4B" w:rsidRDefault="00922C4B">
            <w:pPr>
              <w:pStyle w:val="Normal1"/>
            </w:pPr>
          </w:p>
        </w:tc>
      </w:tr>
      <w:tr w:rsidR="00922C4B" w14:paraId="417D6259" w14:textId="77777777">
        <w:tc>
          <w:tcPr>
            <w:tcW w:w="14383" w:type="dxa"/>
            <w:gridSpan w:val="8"/>
          </w:tcPr>
          <w:p w14:paraId="71E6E1F0" w14:textId="77777777" w:rsidR="00922C4B" w:rsidRDefault="00922C4B">
            <w:pPr>
              <w:pStyle w:val="Normal1"/>
              <w:jc w:val="center"/>
            </w:pPr>
          </w:p>
          <w:p w14:paraId="4176AEC5" w14:textId="77777777" w:rsidR="00922C4B" w:rsidRDefault="00374612">
            <w:pPr>
              <w:pStyle w:val="Normal1"/>
              <w:jc w:val="center"/>
            </w:pPr>
            <w:r>
              <w:rPr>
                <w:b/>
                <w:sz w:val="28"/>
              </w:rPr>
              <w:t>Drug Policy &amp; Treatment</w:t>
            </w:r>
          </w:p>
          <w:p w14:paraId="1B30FD98" w14:textId="57B5EE13" w:rsidR="00922C4B" w:rsidRDefault="00374612" w:rsidP="001F636E">
            <w:pPr>
              <w:pStyle w:val="Normal1"/>
              <w:jc w:val="center"/>
            </w:pPr>
            <w:r>
              <w:rPr>
                <w:sz w:val="24"/>
              </w:rPr>
              <w:t>See also Marijuana</w:t>
            </w:r>
          </w:p>
        </w:tc>
      </w:tr>
      <w:tr w:rsidR="00922C4B" w14:paraId="64E8E51C" w14:textId="77777777">
        <w:tc>
          <w:tcPr>
            <w:tcW w:w="1098" w:type="dxa"/>
          </w:tcPr>
          <w:p w14:paraId="0232C32B" w14:textId="77777777" w:rsidR="00922C4B" w:rsidRDefault="005E6587">
            <w:pPr>
              <w:pStyle w:val="Normal1"/>
            </w:pPr>
            <w:hyperlink r:id="rId140">
              <w:r w:rsidR="00374612">
                <w:rPr>
                  <w:smallCaps/>
                  <w:color w:val="0000FF"/>
                  <w:u w:val="single"/>
                </w:rPr>
                <w:t>H.69</w:t>
              </w:r>
            </w:hyperlink>
            <w:hyperlink r:id="rId141"/>
          </w:p>
        </w:tc>
        <w:tc>
          <w:tcPr>
            <w:tcW w:w="3565" w:type="dxa"/>
          </w:tcPr>
          <w:p w14:paraId="707607B5" w14:textId="77777777" w:rsidR="00922C4B" w:rsidRDefault="00374612">
            <w:pPr>
              <w:pStyle w:val="Normal1"/>
            </w:pPr>
            <w:r>
              <w:rPr>
                <w:i/>
              </w:rPr>
              <w:t>An Act relative to public assistance substance screening</w:t>
            </w:r>
          </w:p>
        </w:tc>
        <w:tc>
          <w:tcPr>
            <w:tcW w:w="4085" w:type="dxa"/>
          </w:tcPr>
          <w:p w14:paraId="7B12A8B5" w14:textId="77777777" w:rsidR="00922C4B" w:rsidRDefault="00374612">
            <w:pPr>
              <w:pStyle w:val="Normal1"/>
            </w:pPr>
            <w:r>
              <w:t xml:space="preserve">Requires random drug testing of public assistance recipients who have ever been convicted of any drug offense. DTA can suspend benefits for failure to comply with “rehabilitation recommendations.”  </w:t>
            </w:r>
          </w:p>
        </w:tc>
        <w:tc>
          <w:tcPr>
            <w:tcW w:w="1530" w:type="dxa"/>
          </w:tcPr>
          <w:p w14:paraId="15DF2590" w14:textId="77777777" w:rsidR="00922C4B" w:rsidRDefault="005E6587">
            <w:pPr>
              <w:pStyle w:val="Normal1"/>
            </w:pPr>
            <w:hyperlink r:id="rId142">
              <w:r w:rsidR="00374612">
                <w:rPr>
                  <w:color w:val="1155CC"/>
                  <w:u w:val="single"/>
                </w:rPr>
                <w:t>Rep. F. Jay Barrows</w:t>
              </w:r>
            </w:hyperlink>
          </w:p>
        </w:tc>
        <w:tc>
          <w:tcPr>
            <w:tcW w:w="1530" w:type="dxa"/>
          </w:tcPr>
          <w:p w14:paraId="2CB0B7E4" w14:textId="77777777" w:rsidR="00922C4B" w:rsidRDefault="005E6587">
            <w:pPr>
              <w:pStyle w:val="Normal1"/>
            </w:pPr>
            <w:hyperlink r:id="rId143">
              <w:r w:rsidR="00374612">
                <w:rPr>
                  <w:color w:val="1155CC"/>
                  <w:u w:val="single"/>
                </w:rPr>
                <w:t>Children, Families &amp; Persons with Disabilities</w:t>
              </w:r>
            </w:hyperlink>
          </w:p>
        </w:tc>
        <w:tc>
          <w:tcPr>
            <w:tcW w:w="1585" w:type="dxa"/>
            <w:gridSpan w:val="2"/>
          </w:tcPr>
          <w:p w14:paraId="128B709C" w14:textId="77777777" w:rsidR="00922C4B" w:rsidRDefault="00922C4B">
            <w:pPr>
              <w:pStyle w:val="Normal1"/>
            </w:pPr>
          </w:p>
        </w:tc>
        <w:tc>
          <w:tcPr>
            <w:tcW w:w="990" w:type="dxa"/>
          </w:tcPr>
          <w:p w14:paraId="0A6BCECB" w14:textId="77777777" w:rsidR="00922C4B" w:rsidRDefault="00922C4B">
            <w:pPr>
              <w:pStyle w:val="Normal1"/>
            </w:pPr>
          </w:p>
        </w:tc>
      </w:tr>
      <w:tr w:rsidR="00922C4B" w14:paraId="19C544FE" w14:textId="77777777">
        <w:tc>
          <w:tcPr>
            <w:tcW w:w="1098" w:type="dxa"/>
          </w:tcPr>
          <w:p w14:paraId="55AA592F" w14:textId="77777777" w:rsidR="00922C4B" w:rsidRDefault="005E6587">
            <w:pPr>
              <w:pStyle w:val="Normal1"/>
            </w:pPr>
            <w:hyperlink r:id="rId144">
              <w:r w:rsidR="00374612">
                <w:rPr>
                  <w:smallCaps/>
                  <w:color w:val="0000FF"/>
                  <w:u w:val="single"/>
                </w:rPr>
                <w:t>H.73</w:t>
              </w:r>
            </w:hyperlink>
            <w:hyperlink r:id="rId145"/>
          </w:p>
        </w:tc>
        <w:tc>
          <w:tcPr>
            <w:tcW w:w="3565" w:type="dxa"/>
          </w:tcPr>
          <w:p w14:paraId="032C3D24" w14:textId="77777777" w:rsidR="00922C4B" w:rsidRDefault="00374612">
            <w:pPr>
              <w:pStyle w:val="Normal1"/>
            </w:pPr>
            <w:r>
              <w:rPr>
                <w:i/>
              </w:rPr>
              <w:t>An Act Relative to the Well-being of Public Assistance Recipients</w:t>
            </w:r>
          </w:p>
        </w:tc>
        <w:tc>
          <w:tcPr>
            <w:tcW w:w="4085" w:type="dxa"/>
          </w:tcPr>
          <w:p w14:paraId="5332321E" w14:textId="77777777" w:rsidR="00922C4B" w:rsidRDefault="00374612">
            <w:pPr>
              <w:pStyle w:val="Normal1"/>
            </w:pPr>
            <w:r>
              <w:t xml:space="preserve">Requires drug tests for all applicants for public assistance (TANF) benefits or parent/relative convicted of drug offense during past 20 years.  Ineligible for one year or until drug treatment completed. </w:t>
            </w:r>
          </w:p>
        </w:tc>
        <w:tc>
          <w:tcPr>
            <w:tcW w:w="1530" w:type="dxa"/>
          </w:tcPr>
          <w:p w14:paraId="47B990E7" w14:textId="77777777" w:rsidR="00922C4B" w:rsidRDefault="005E6587">
            <w:pPr>
              <w:pStyle w:val="Normal1"/>
            </w:pPr>
            <w:hyperlink r:id="rId146">
              <w:r w:rsidR="00374612">
                <w:rPr>
                  <w:color w:val="1155CC"/>
                  <w:u w:val="single"/>
                </w:rPr>
                <w:t>Rep. Nicholas Boldyga</w:t>
              </w:r>
            </w:hyperlink>
          </w:p>
        </w:tc>
        <w:tc>
          <w:tcPr>
            <w:tcW w:w="1530" w:type="dxa"/>
          </w:tcPr>
          <w:p w14:paraId="34F8BCE5" w14:textId="77777777" w:rsidR="00922C4B" w:rsidRDefault="005E6587">
            <w:pPr>
              <w:pStyle w:val="Normal1"/>
            </w:pPr>
            <w:hyperlink r:id="rId147">
              <w:r w:rsidR="00374612">
                <w:rPr>
                  <w:color w:val="1155CC"/>
                  <w:u w:val="single"/>
                </w:rPr>
                <w:t>Children, Families &amp; Persons with Disabilities</w:t>
              </w:r>
            </w:hyperlink>
          </w:p>
        </w:tc>
        <w:tc>
          <w:tcPr>
            <w:tcW w:w="1585" w:type="dxa"/>
            <w:gridSpan w:val="2"/>
          </w:tcPr>
          <w:p w14:paraId="457361E7" w14:textId="77777777" w:rsidR="00922C4B" w:rsidRDefault="00922C4B">
            <w:pPr>
              <w:pStyle w:val="Normal1"/>
            </w:pPr>
          </w:p>
        </w:tc>
        <w:tc>
          <w:tcPr>
            <w:tcW w:w="990" w:type="dxa"/>
          </w:tcPr>
          <w:p w14:paraId="767FA40C" w14:textId="77777777" w:rsidR="00922C4B" w:rsidRDefault="00922C4B">
            <w:pPr>
              <w:pStyle w:val="Normal1"/>
            </w:pPr>
          </w:p>
        </w:tc>
      </w:tr>
      <w:tr w:rsidR="00922C4B" w14:paraId="743B564E" w14:textId="77777777">
        <w:tc>
          <w:tcPr>
            <w:tcW w:w="1098" w:type="dxa"/>
          </w:tcPr>
          <w:p w14:paraId="3FF475A7" w14:textId="77777777" w:rsidR="00922C4B" w:rsidRDefault="005E6587">
            <w:pPr>
              <w:pStyle w:val="Normal1"/>
            </w:pPr>
            <w:hyperlink r:id="rId148">
              <w:r w:rsidR="00374612">
                <w:rPr>
                  <w:smallCaps/>
                  <w:color w:val="0000FF"/>
                  <w:u w:val="single"/>
                </w:rPr>
                <w:t>H.1797</w:t>
              </w:r>
            </w:hyperlink>
            <w:hyperlink r:id="rId149"/>
          </w:p>
        </w:tc>
        <w:tc>
          <w:tcPr>
            <w:tcW w:w="3565" w:type="dxa"/>
          </w:tcPr>
          <w:p w14:paraId="2052560C" w14:textId="77777777" w:rsidR="00922C4B" w:rsidRDefault="00374612">
            <w:pPr>
              <w:pStyle w:val="Normal1"/>
            </w:pPr>
            <w:r>
              <w:rPr>
                <w:i/>
              </w:rPr>
              <w:t xml:space="preserve">An Act relative to the civil commitment of women for alcoholism and substance abuse to MCI Framingham </w:t>
            </w:r>
          </w:p>
        </w:tc>
        <w:tc>
          <w:tcPr>
            <w:tcW w:w="4085" w:type="dxa"/>
          </w:tcPr>
          <w:p w14:paraId="11BBBDB0" w14:textId="77777777" w:rsidR="00922C4B" w:rsidRDefault="00374612">
            <w:pPr>
              <w:pStyle w:val="Normal1"/>
            </w:pPr>
            <w:r>
              <w:t xml:space="preserve">No civil commitments of women at MCI Framingham. Dept. of Public Health is responsible for secure treatment beds for women. </w:t>
            </w:r>
          </w:p>
        </w:tc>
        <w:tc>
          <w:tcPr>
            <w:tcW w:w="1530" w:type="dxa"/>
          </w:tcPr>
          <w:p w14:paraId="6A68CCAC" w14:textId="77777777" w:rsidR="00922C4B" w:rsidRDefault="005E6587">
            <w:pPr>
              <w:pStyle w:val="Normal1"/>
            </w:pPr>
            <w:hyperlink r:id="rId150">
              <w:r w:rsidR="00374612">
                <w:rPr>
                  <w:color w:val="1155CC"/>
                  <w:u w:val="single"/>
                </w:rPr>
                <w:t>Rep. Kay Khan</w:t>
              </w:r>
            </w:hyperlink>
          </w:p>
        </w:tc>
        <w:tc>
          <w:tcPr>
            <w:tcW w:w="1530" w:type="dxa"/>
          </w:tcPr>
          <w:p w14:paraId="5180C41D" w14:textId="77777777" w:rsidR="00922C4B" w:rsidRDefault="005E6587">
            <w:pPr>
              <w:pStyle w:val="Normal1"/>
            </w:pPr>
            <w:hyperlink r:id="rId151">
              <w:r w:rsidR="00374612">
                <w:rPr>
                  <w:color w:val="1155CC"/>
                  <w:u w:val="single"/>
                </w:rPr>
                <w:t>Mental Health &amp; Substance Abuse</w:t>
              </w:r>
            </w:hyperlink>
          </w:p>
        </w:tc>
        <w:tc>
          <w:tcPr>
            <w:tcW w:w="1585" w:type="dxa"/>
            <w:gridSpan w:val="2"/>
          </w:tcPr>
          <w:p w14:paraId="53F08060" w14:textId="77777777" w:rsidR="00922C4B" w:rsidRDefault="00922C4B">
            <w:pPr>
              <w:pStyle w:val="Normal1"/>
            </w:pPr>
          </w:p>
        </w:tc>
        <w:tc>
          <w:tcPr>
            <w:tcW w:w="990" w:type="dxa"/>
          </w:tcPr>
          <w:p w14:paraId="4C79B5AC" w14:textId="77777777" w:rsidR="00922C4B" w:rsidRDefault="00922C4B">
            <w:pPr>
              <w:pStyle w:val="Normal1"/>
            </w:pPr>
          </w:p>
        </w:tc>
      </w:tr>
      <w:tr w:rsidR="00922C4B" w14:paraId="0C8B4F2E" w14:textId="77777777">
        <w:tc>
          <w:tcPr>
            <w:tcW w:w="1098" w:type="dxa"/>
          </w:tcPr>
          <w:p w14:paraId="236AF1D6" w14:textId="77777777" w:rsidR="00922C4B" w:rsidRDefault="005E6587">
            <w:pPr>
              <w:pStyle w:val="Normal1"/>
            </w:pPr>
            <w:hyperlink r:id="rId152">
              <w:r w:rsidR="00374612">
                <w:rPr>
                  <w:smallCaps/>
                  <w:color w:val="0000FF"/>
                  <w:u w:val="single"/>
                </w:rPr>
                <w:t>H.1815</w:t>
              </w:r>
            </w:hyperlink>
            <w:hyperlink r:id="rId153"/>
          </w:p>
        </w:tc>
        <w:tc>
          <w:tcPr>
            <w:tcW w:w="3565" w:type="dxa"/>
          </w:tcPr>
          <w:p w14:paraId="58CC7030" w14:textId="77777777" w:rsidR="00922C4B" w:rsidRDefault="00374612">
            <w:pPr>
              <w:pStyle w:val="Normal1"/>
            </w:pPr>
            <w:r>
              <w:rPr>
                <w:i/>
              </w:rPr>
              <w:t xml:space="preserve">An Act providing opportunity for youth with substance abuse needs </w:t>
            </w:r>
          </w:p>
        </w:tc>
        <w:tc>
          <w:tcPr>
            <w:tcW w:w="4085" w:type="dxa"/>
          </w:tcPr>
          <w:p w14:paraId="24C1E71C" w14:textId="6679C281" w:rsidR="00922C4B" w:rsidRDefault="00374612" w:rsidP="001F636E">
            <w:pPr>
              <w:pStyle w:val="Normal1"/>
            </w:pPr>
            <w:r>
              <w:t xml:space="preserve">Requires home town to pay for transportation costs of student enrolled in a recovery high school, except if trip one way takes over an hour, then payment is optional.  Allocates $1.2 million for reimbursements. </w:t>
            </w:r>
          </w:p>
        </w:tc>
        <w:tc>
          <w:tcPr>
            <w:tcW w:w="1530" w:type="dxa"/>
          </w:tcPr>
          <w:p w14:paraId="3DCBE7CD" w14:textId="77777777" w:rsidR="00922C4B" w:rsidRDefault="005E6587">
            <w:pPr>
              <w:pStyle w:val="Normal1"/>
            </w:pPr>
            <w:hyperlink r:id="rId154">
              <w:r w:rsidR="00374612">
                <w:rPr>
                  <w:color w:val="1155CC"/>
                  <w:u w:val="single"/>
                </w:rPr>
                <w:t xml:space="preserve">Rep. Elizabeth Malia </w:t>
              </w:r>
            </w:hyperlink>
          </w:p>
          <w:p w14:paraId="52887A04" w14:textId="77777777" w:rsidR="00922C4B" w:rsidRDefault="00374612">
            <w:pPr>
              <w:pStyle w:val="Normal1"/>
            </w:pPr>
            <w:r>
              <w:t xml:space="preserve">&amp; </w:t>
            </w:r>
          </w:p>
          <w:p w14:paraId="58BDBD6C" w14:textId="77777777" w:rsidR="00922C4B" w:rsidRDefault="005E6587">
            <w:pPr>
              <w:pStyle w:val="Normal1"/>
            </w:pPr>
            <w:hyperlink r:id="rId155">
              <w:r w:rsidR="00374612">
                <w:rPr>
                  <w:color w:val="1155CC"/>
                  <w:u w:val="single"/>
                </w:rPr>
                <w:t>Rep. Tom Sannicandro</w:t>
              </w:r>
            </w:hyperlink>
          </w:p>
        </w:tc>
        <w:tc>
          <w:tcPr>
            <w:tcW w:w="1530" w:type="dxa"/>
          </w:tcPr>
          <w:p w14:paraId="0218CD80" w14:textId="77777777" w:rsidR="00922C4B" w:rsidRDefault="005E6587">
            <w:pPr>
              <w:pStyle w:val="Normal1"/>
            </w:pPr>
            <w:hyperlink r:id="rId156">
              <w:r w:rsidR="00374612">
                <w:rPr>
                  <w:color w:val="1155CC"/>
                  <w:u w:val="single"/>
                </w:rPr>
                <w:t>Mental Health &amp; Substance Abuse</w:t>
              </w:r>
            </w:hyperlink>
          </w:p>
        </w:tc>
        <w:tc>
          <w:tcPr>
            <w:tcW w:w="1585" w:type="dxa"/>
            <w:gridSpan w:val="2"/>
          </w:tcPr>
          <w:p w14:paraId="0C90653F" w14:textId="77777777" w:rsidR="00922C4B" w:rsidRDefault="00922C4B">
            <w:pPr>
              <w:pStyle w:val="Normal1"/>
            </w:pPr>
          </w:p>
        </w:tc>
        <w:tc>
          <w:tcPr>
            <w:tcW w:w="990" w:type="dxa"/>
          </w:tcPr>
          <w:p w14:paraId="1A88C8C8" w14:textId="77777777" w:rsidR="00922C4B" w:rsidRDefault="00922C4B">
            <w:pPr>
              <w:pStyle w:val="Normal1"/>
            </w:pPr>
          </w:p>
        </w:tc>
      </w:tr>
      <w:tr w:rsidR="00922C4B" w14:paraId="0917351A" w14:textId="77777777">
        <w:tc>
          <w:tcPr>
            <w:tcW w:w="1098" w:type="dxa"/>
          </w:tcPr>
          <w:p w14:paraId="57695A95" w14:textId="77777777" w:rsidR="00922C4B" w:rsidRDefault="005E6587">
            <w:pPr>
              <w:pStyle w:val="Normal1"/>
            </w:pPr>
            <w:hyperlink r:id="rId157">
              <w:r w:rsidR="00374612">
                <w:rPr>
                  <w:smallCaps/>
                  <w:color w:val="0000FF"/>
                  <w:u w:val="single"/>
                </w:rPr>
                <w:t>S.731</w:t>
              </w:r>
            </w:hyperlink>
            <w:hyperlink r:id="rId158"/>
          </w:p>
        </w:tc>
        <w:tc>
          <w:tcPr>
            <w:tcW w:w="3565" w:type="dxa"/>
          </w:tcPr>
          <w:p w14:paraId="7FC4F788" w14:textId="77777777" w:rsidR="00922C4B" w:rsidRDefault="00374612">
            <w:pPr>
              <w:pStyle w:val="Normal1"/>
            </w:pPr>
            <w:r>
              <w:rPr>
                <w:i/>
              </w:rPr>
              <w:t>An Act protecting the rights of probationers in drug courts</w:t>
            </w:r>
          </w:p>
        </w:tc>
        <w:tc>
          <w:tcPr>
            <w:tcW w:w="4085" w:type="dxa"/>
          </w:tcPr>
          <w:p w14:paraId="4259060E" w14:textId="77777777" w:rsidR="00922C4B" w:rsidRDefault="00374612">
            <w:pPr>
              <w:pStyle w:val="Normal1"/>
            </w:pPr>
            <w:r>
              <w:t>Requires advanced training for drug court judges, bars incarceration merely for violating probation by using drugs.</w:t>
            </w:r>
          </w:p>
          <w:p w14:paraId="6C4A256B" w14:textId="77777777" w:rsidR="00922C4B" w:rsidRDefault="00922C4B">
            <w:pPr>
              <w:pStyle w:val="Normal1"/>
            </w:pPr>
          </w:p>
        </w:tc>
        <w:tc>
          <w:tcPr>
            <w:tcW w:w="1530" w:type="dxa"/>
          </w:tcPr>
          <w:p w14:paraId="738A6E02" w14:textId="77777777" w:rsidR="00922C4B" w:rsidRDefault="005E6587">
            <w:pPr>
              <w:pStyle w:val="Normal1"/>
            </w:pPr>
            <w:hyperlink r:id="rId159">
              <w:r w:rsidR="00374612">
                <w:rPr>
                  <w:color w:val="1155CC"/>
                  <w:u w:val="single"/>
                </w:rPr>
                <w:t>Sen. William Brownsberger</w:t>
              </w:r>
            </w:hyperlink>
          </w:p>
        </w:tc>
        <w:tc>
          <w:tcPr>
            <w:tcW w:w="1530" w:type="dxa"/>
          </w:tcPr>
          <w:p w14:paraId="20AB318C" w14:textId="77777777" w:rsidR="00922C4B" w:rsidRDefault="005E6587">
            <w:pPr>
              <w:pStyle w:val="Normal1"/>
            </w:pPr>
            <w:hyperlink r:id="rId160">
              <w:r w:rsidR="00374612">
                <w:rPr>
                  <w:color w:val="1155CC"/>
                  <w:u w:val="single"/>
                </w:rPr>
                <w:t>Judiciary</w:t>
              </w:r>
            </w:hyperlink>
          </w:p>
        </w:tc>
        <w:tc>
          <w:tcPr>
            <w:tcW w:w="1585" w:type="dxa"/>
            <w:gridSpan w:val="2"/>
          </w:tcPr>
          <w:p w14:paraId="62989436" w14:textId="77777777" w:rsidR="00922C4B" w:rsidRDefault="00922C4B">
            <w:pPr>
              <w:pStyle w:val="Normal1"/>
            </w:pPr>
          </w:p>
        </w:tc>
        <w:tc>
          <w:tcPr>
            <w:tcW w:w="990" w:type="dxa"/>
          </w:tcPr>
          <w:p w14:paraId="127AB8FB" w14:textId="77777777" w:rsidR="00922C4B" w:rsidRDefault="00922C4B">
            <w:pPr>
              <w:pStyle w:val="Normal1"/>
            </w:pPr>
          </w:p>
        </w:tc>
      </w:tr>
      <w:tr w:rsidR="00922C4B" w14:paraId="15E7F14D" w14:textId="77777777">
        <w:tc>
          <w:tcPr>
            <w:tcW w:w="1098" w:type="dxa"/>
          </w:tcPr>
          <w:p w14:paraId="5A5CD799" w14:textId="77777777" w:rsidR="00922C4B" w:rsidRDefault="005E6587">
            <w:pPr>
              <w:pStyle w:val="Normal1"/>
            </w:pPr>
            <w:hyperlink r:id="rId161">
              <w:r w:rsidR="00374612">
                <w:rPr>
                  <w:smallCaps/>
                  <w:color w:val="0000FF"/>
                  <w:u w:val="single"/>
                </w:rPr>
                <w:t>S.1032</w:t>
              </w:r>
            </w:hyperlink>
            <w:hyperlink r:id="rId162"/>
          </w:p>
        </w:tc>
        <w:tc>
          <w:tcPr>
            <w:tcW w:w="3565" w:type="dxa"/>
          </w:tcPr>
          <w:p w14:paraId="36C7E86B" w14:textId="77777777" w:rsidR="00922C4B" w:rsidRDefault="00374612">
            <w:pPr>
              <w:pStyle w:val="Normal1"/>
            </w:pPr>
            <w:r>
              <w:rPr>
                <w:i/>
              </w:rPr>
              <w:t>An Act banning the prescription of opioids in the Commonwealth</w:t>
            </w:r>
          </w:p>
        </w:tc>
        <w:tc>
          <w:tcPr>
            <w:tcW w:w="4085" w:type="dxa"/>
          </w:tcPr>
          <w:p w14:paraId="2E2C1090" w14:textId="77777777" w:rsidR="00922C4B" w:rsidRDefault="00374612">
            <w:pPr>
              <w:pStyle w:val="Normal1"/>
            </w:pPr>
            <w:r>
              <w:t>No pharmacy could fill prescriptions for medication containing opioids.</w:t>
            </w:r>
          </w:p>
        </w:tc>
        <w:tc>
          <w:tcPr>
            <w:tcW w:w="1530" w:type="dxa"/>
          </w:tcPr>
          <w:p w14:paraId="6B8426EC" w14:textId="77777777" w:rsidR="00922C4B" w:rsidRDefault="005E6587">
            <w:pPr>
              <w:pStyle w:val="Normal1"/>
            </w:pPr>
            <w:hyperlink r:id="rId163">
              <w:r w:rsidR="00374612">
                <w:rPr>
                  <w:color w:val="1155CC"/>
                  <w:u w:val="single"/>
                </w:rPr>
                <w:t>Sen. Robert Hedlund</w:t>
              </w:r>
            </w:hyperlink>
          </w:p>
        </w:tc>
        <w:tc>
          <w:tcPr>
            <w:tcW w:w="1530" w:type="dxa"/>
          </w:tcPr>
          <w:p w14:paraId="47D617EE" w14:textId="77777777" w:rsidR="00922C4B" w:rsidRDefault="005E6587">
            <w:pPr>
              <w:pStyle w:val="Normal1"/>
            </w:pPr>
            <w:hyperlink r:id="rId164">
              <w:r w:rsidR="00374612">
                <w:rPr>
                  <w:color w:val="1155CC"/>
                  <w:u w:val="single"/>
                </w:rPr>
                <w:t>Mental Health &amp; Substance Abuse</w:t>
              </w:r>
            </w:hyperlink>
          </w:p>
        </w:tc>
        <w:tc>
          <w:tcPr>
            <w:tcW w:w="1585" w:type="dxa"/>
            <w:gridSpan w:val="2"/>
          </w:tcPr>
          <w:p w14:paraId="7B60EA63" w14:textId="77777777" w:rsidR="00922C4B" w:rsidRDefault="00922C4B">
            <w:pPr>
              <w:pStyle w:val="Normal1"/>
            </w:pPr>
          </w:p>
        </w:tc>
        <w:tc>
          <w:tcPr>
            <w:tcW w:w="990" w:type="dxa"/>
          </w:tcPr>
          <w:p w14:paraId="500CCB81" w14:textId="77777777" w:rsidR="00922C4B" w:rsidRDefault="00922C4B">
            <w:pPr>
              <w:pStyle w:val="Normal1"/>
            </w:pPr>
          </w:p>
        </w:tc>
      </w:tr>
      <w:tr w:rsidR="00922C4B" w14:paraId="19F8590D" w14:textId="77777777">
        <w:tc>
          <w:tcPr>
            <w:tcW w:w="1098" w:type="dxa"/>
          </w:tcPr>
          <w:p w14:paraId="7E20DDDA" w14:textId="77777777" w:rsidR="00922C4B" w:rsidRDefault="005E6587">
            <w:pPr>
              <w:pStyle w:val="Normal1"/>
            </w:pPr>
            <w:hyperlink r:id="rId165">
              <w:r w:rsidR="00374612">
                <w:rPr>
                  <w:smallCaps/>
                  <w:color w:val="0000FF"/>
                  <w:u w:val="single"/>
                </w:rPr>
                <w:t>S.801</w:t>
              </w:r>
            </w:hyperlink>
            <w:hyperlink r:id="rId166"/>
          </w:p>
        </w:tc>
        <w:tc>
          <w:tcPr>
            <w:tcW w:w="3565" w:type="dxa"/>
          </w:tcPr>
          <w:p w14:paraId="4DEBEDF4" w14:textId="77777777" w:rsidR="00922C4B" w:rsidRDefault="00374612">
            <w:pPr>
              <w:pStyle w:val="Normal1"/>
            </w:pPr>
            <w:r>
              <w:rPr>
                <w:i/>
              </w:rPr>
              <w:t>An Act relative to the emergency administration of certain overdose prevention drugs</w:t>
            </w:r>
          </w:p>
        </w:tc>
        <w:tc>
          <w:tcPr>
            <w:tcW w:w="4085" w:type="dxa"/>
          </w:tcPr>
          <w:p w14:paraId="01FC0C3D" w14:textId="6827BE21" w:rsidR="00922C4B" w:rsidRDefault="00374612" w:rsidP="001F636E">
            <w:pPr>
              <w:pStyle w:val="Normal1"/>
            </w:pPr>
            <w:r>
              <w:t>No lawsuits against anyone who provides naloxone or other overdose antidote to drug user who overdoses.</w:t>
            </w:r>
          </w:p>
        </w:tc>
        <w:tc>
          <w:tcPr>
            <w:tcW w:w="1530" w:type="dxa"/>
          </w:tcPr>
          <w:p w14:paraId="3D6E2A0C" w14:textId="77777777" w:rsidR="00922C4B" w:rsidRDefault="005E6587">
            <w:pPr>
              <w:pStyle w:val="Normal1"/>
            </w:pPr>
            <w:hyperlink r:id="rId167">
              <w:r w:rsidR="00374612">
                <w:rPr>
                  <w:color w:val="1155CC"/>
                  <w:u w:val="single"/>
                </w:rPr>
                <w:t>Sen. Sal DiDomenico</w:t>
              </w:r>
            </w:hyperlink>
          </w:p>
        </w:tc>
        <w:tc>
          <w:tcPr>
            <w:tcW w:w="1530" w:type="dxa"/>
          </w:tcPr>
          <w:p w14:paraId="464FD671" w14:textId="77777777" w:rsidR="00922C4B" w:rsidRDefault="005E6587">
            <w:pPr>
              <w:pStyle w:val="Normal1"/>
            </w:pPr>
            <w:hyperlink r:id="rId168">
              <w:r w:rsidR="00374612">
                <w:rPr>
                  <w:color w:val="1155CC"/>
                  <w:u w:val="single"/>
                </w:rPr>
                <w:t>Judiciary</w:t>
              </w:r>
            </w:hyperlink>
          </w:p>
        </w:tc>
        <w:tc>
          <w:tcPr>
            <w:tcW w:w="1585" w:type="dxa"/>
            <w:gridSpan w:val="2"/>
          </w:tcPr>
          <w:p w14:paraId="7FE293D9" w14:textId="77777777" w:rsidR="00922C4B" w:rsidRDefault="00922C4B">
            <w:pPr>
              <w:pStyle w:val="Normal1"/>
            </w:pPr>
          </w:p>
        </w:tc>
        <w:tc>
          <w:tcPr>
            <w:tcW w:w="990" w:type="dxa"/>
          </w:tcPr>
          <w:p w14:paraId="324EF421" w14:textId="77777777" w:rsidR="00922C4B" w:rsidRDefault="00922C4B">
            <w:pPr>
              <w:pStyle w:val="Normal1"/>
            </w:pPr>
          </w:p>
        </w:tc>
      </w:tr>
      <w:tr w:rsidR="00922C4B" w14:paraId="2081CD1A" w14:textId="77777777">
        <w:tc>
          <w:tcPr>
            <w:tcW w:w="14383" w:type="dxa"/>
            <w:gridSpan w:val="8"/>
          </w:tcPr>
          <w:p w14:paraId="677D1100" w14:textId="77777777" w:rsidR="00922C4B" w:rsidRDefault="00374612">
            <w:pPr>
              <w:pStyle w:val="Normal1"/>
              <w:jc w:val="center"/>
            </w:pPr>
            <w:r>
              <w:rPr>
                <w:b/>
                <w:sz w:val="28"/>
              </w:rPr>
              <w:lastRenderedPageBreak/>
              <w:t xml:space="preserve">Drug Sentencing </w:t>
            </w:r>
          </w:p>
          <w:p w14:paraId="44021F91" w14:textId="77777777" w:rsidR="00922C4B" w:rsidRDefault="00374612">
            <w:pPr>
              <w:pStyle w:val="Normal1"/>
              <w:jc w:val="center"/>
            </w:pPr>
            <w:r>
              <w:rPr>
                <w:sz w:val="24"/>
              </w:rPr>
              <w:t>Includes driver’s license suspensions</w:t>
            </w:r>
          </w:p>
        </w:tc>
      </w:tr>
      <w:tr w:rsidR="00922C4B" w14:paraId="1BFDF62E" w14:textId="77777777">
        <w:tc>
          <w:tcPr>
            <w:tcW w:w="1098" w:type="dxa"/>
          </w:tcPr>
          <w:p w14:paraId="2EA6269A" w14:textId="77777777" w:rsidR="00922C4B" w:rsidRDefault="005E6587">
            <w:pPr>
              <w:pStyle w:val="Normal1"/>
            </w:pPr>
            <w:hyperlink r:id="rId169">
              <w:r w:rsidR="00374612">
                <w:rPr>
                  <w:color w:val="0000FF"/>
                  <w:u w:val="single"/>
                </w:rPr>
                <w:t>H.1242</w:t>
              </w:r>
            </w:hyperlink>
            <w:hyperlink r:id="rId170"/>
          </w:p>
        </w:tc>
        <w:tc>
          <w:tcPr>
            <w:tcW w:w="3565" w:type="dxa"/>
          </w:tcPr>
          <w:p w14:paraId="3723B8B7" w14:textId="77777777" w:rsidR="00922C4B" w:rsidRDefault="00374612">
            <w:pPr>
              <w:pStyle w:val="Normal1"/>
            </w:pPr>
            <w:r>
              <w:rPr>
                <w:i/>
              </w:rPr>
              <w:t>An Act to punish drug distribution causing death</w:t>
            </w:r>
          </w:p>
        </w:tc>
        <w:tc>
          <w:tcPr>
            <w:tcW w:w="4085" w:type="dxa"/>
          </w:tcPr>
          <w:p w14:paraId="707204FE" w14:textId="77777777" w:rsidR="00922C4B" w:rsidRDefault="00374612">
            <w:pPr>
              <w:pStyle w:val="Normal1"/>
            </w:pPr>
            <w:r>
              <w:t>Allows sentences up to life for selling drug that contributes to death of user.</w:t>
            </w:r>
          </w:p>
        </w:tc>
        <w:tc>
          <w:tcPr>
            <w:tcW w:w="1530" w:type="dxa"/>
          </w:tcPr>
          <w:p w14:paraId="61366D2C" w14:textId="77777777" w:rsidR="00922C4B" w:rsidRDefault="005E6587">
            <w:pPr>
              <w:pStyle w:val="Normal1"/>
            </w:pPr>
            <w:hyperlink r:id="rId171">
              <w:r w:rsidR="00374612">
                <w:rPr>
                  <w:color w:val="1155CC"/>
                  <w:u w:val="single"/>
                </w:rPr>
                <w:t>Rep. Nick Collins</w:t>
              </w:r>
            </w:hyperlink>
          </w:p>
        </w:tc>
        <w:tc>
          <w:tcPr>
            <w:tcW w:w="1530" w:type="dxa"/>
          </w:tcPr>
          <w:p w14:paraId="00071637" w14:textId="77777777" w:rsidR="00922C4B" w:rsidRDefault="005E6587">
            <w:pPr>
              <w:pStyle w:val="Normal1"/>
            </w:pPr>
            <w:hyperlink r:id="rId172">
              <w:r w:rsidR="00374612">
                <w:rPr>
                  <w:color w:val="1155CC"/>
                  <w:u w:val="single"/>
                </w:rPr>
                <w:t>Judiciary</w:t>
              </w:r>
            </w:hyperlink>
          </w:p>
        </w:tc>
        <w:tc>
          <w:tcPr>
            <w:tcW w:w="1440" w:type="dxa"/>
          </w:tcPr>
          <w:p w14:paraId="2AEBFEAB" w14:textId="77777777" w:rsidR="00922C4B" w:rsidRDefault="00922C4B">
            <w:pPr>
              <w:pStyle w:val="Normal1"/>
            </w:pPr>
          </w:p>
        </w:tc>
        <w:tc>
          <w:tcPr>
            <w:tcW w:w="1135" w:type="dxa"/>
            <w:gridSpan w:val="2"/>
          </w:tcPr>
          <w:p w14:paraId="3A95B2ED" w14:textId="77777777" w:rsidR="00922C4B" w:rsidRDefault="00922C4B">
            <w:pPr>
              <w:pStyle w:val="Normal1"/>
            </w:pPr>
          </w:p>
        </w:tc>
      </w:tr>
      <w:tr w:rsidR="00922C4B" w14:paraId="2761FC93" w14:textId="77777777">
        <w:tc>
          <w:tcPr>
            <w:tcW w:w="1098" w:type="dxa"/>
          </w:tcPr>
          <w:p w14:paraId="78DA1282" w14:textId="77777777" w:rsidR="00922C4B" w:rsidRDefault="005E6587">
            <w:pPr>
              <w:pStyle w:val="Normal1"/>
            </w:pPr>
            <w:hyperlink r:id="rId173">
              <w:r w:rsidR="00374612">
                <w:rPr>
                  <w:color w:val="0000FF"/>
                  <w:u w:val="single"/>
                </w:rPr>
                <w:t>H.1458</w:t>
              </w:r>
            </w:hyperlink>
            <w:hyperlink r:id="rId174"/>
          </w:p>
        </w:tc>
        <w:tc>
          <w:tcPr>
            <w:tcW w:w="3565" w:type="dxa"/>
          </w:tcPr>
          <w:p w14:paraId="6104F039" w14:textId="77777777" w:rsidR="00922C4B" w:rsidRDefault="00374612">
            <w:pPr>
              <w:pStyle w:val="Normal1"/>
            </w:pPr>
            <w:r>
              <w:rPr>
                <w:i/>
              </w:rPr>
              <w:t>An Act relative to sentencing guidelines</w:t>
            </w:r>
          </w:p>
        </w:tc>
        <w:tc>
          <w:tcPr>
            <w:tcW w:w="4085" w:type="dxa"/>
          </w:tcPr>
          <w:p w14:paraId="1580A33C" w14:textId="77777777" w:rsidR="00922C4B" w:rsidRDefault="00374612">
            <w:pPr>
              <w:pStyle w:val="Normal1"/>
            </w:pPr>
            <w:r>
              <w:t xml:space="preserve">Allows judges to sentence below mandatory minimum for certain drug offenses if sentence is within prescribed guidelines, or if mitigating or substantial mitigating circumstances. </w:t>
            </w:r>
          </w:p>
        </w:tc>
        <w:tc>
          <w:tcPr>
            <w:tcW w:w="1530" w:type="dxa"/>
          </w:tcPr>
          <w:p w14:paraId="0302F730" w14:textId="77777777" w:rsidR="00922C4B" w:rsidRDefault="005E6587">
            <w:pPr>
              <w:pStyle w:val="Normal1"/>
            </w:pPr>
            <w:hyperlink r:id="rId175">
              <w:r w:rsidR="00374612">
                <w:rPr>
                  <w:color w:val="1155CC"/>
                  <w:u w:val="single"/>
                </w:rPr>
                <w:t>Rep. David Linsky</w:t>
              </w:r>
            </w:hyperlink>
          </w:p>
        </w:tc>
        <w:tc>
          <w:tcPr>
            <w:tcW w:w="1530" w:type="dxa"/>
          </w:tcPr>
          <w:p w14:paraId="23D19D5E" w14:textId="77777777" w:rsidR="00922C4B" w:rsidRDefault="005E6587">
            <w:pPr>
              <w:pStyle w:val="Normal1"/>
            </w:pPr>
            <w:hyperlink r:id="rId176">
              <w:r w:rsidR="00374612">
                <w:rPr>
                  <w:color w:val="1155CC"/>
                  <w:u w:val="single"/>
                </w:rPr>
                <w:t>Judiciary</w:t>
              </w:r>
            </w:hyperlink>
          </w:p>
        </w:tc>
        <w:tc>
          <w:tcPr>
            <w:tcW w:w="1440" w:type="dxa"/>
          </w:tcPr>
          <w:p w14:paraId="3B8EEA14" w14:textId="77777777" w:rsidR="00922C4B" w:rsidRDefault="00922C4B">
            <w:pPr>
              <w:pStyle w:val="Normal1"/>
            </w:pPr>
          </w:p>
        </w:tc>
        <w:tc>
          <w:tcPr>
            <w:tcW w:w="1135" w:type="dxa"/>
            <w:gridSpan w:val="2"/>
          </w:tcPr>
          <w:p w14:paraId="74B6E451" w14:textId="77777777" w:rsidR="00922C4B" w:rsidRDefault="00922C4B">
            <w:pPr>
              <w:pStyle w:val="Normal1"/>
            </w:pPr>
          </w:p>
        </w:tc>
      </w:tr>
      <w:tr w:rsidR="00922C4B" w14:paraId="04934443" w14:textId="77777777">
        <w:tc>
          <w:tcPr>
            <w:tcW w:w="1098" w:type="dxa"/>
          </w:tcPr>
          <w:p w14:paraId="752364B2" w14:textId="77777777" w:rsidR="00922C4B" w:rsidRDefault="005E6587">
            <w:pPr>
              <w:pStyle w:val="Normal1"/>
            </w:pPr>
            <w:hyperlink r:id="rId177">
              <w:r w:rsidR="00374612">
                <w:rPr>
                  <w:color w:val="0000FF"/>
                  <w:u w:val="single"/>
                </w:rPr>
                <w:t>H.1472</w:t>
              </w:r>
            </w:hyperlink>
            <w:hyperlink r:id="rId178"/>
          </w:p>
        </w:tc>
        <w:tc>
          <w:tcPr>
            <w:tcW w:w="3565" w:type="dxa"/>
          </w:tcPr>
          <w:p w14:paraId="69DB03F0" w14:textId="77777777" w:rsidR="00922C4B" w:rsidRDefault="00374612">
            <w:pPr>
              <w:pStyle w:val="Normal1"/>
            </w:pPr>
            <w:r>
              <w:rPr>
                <w:i/>
              </w:rPr>
              <w:t>An Act to Increase Penalties for Heroin Trafficking</w:t>
            </w:r>
          </w:p>
        </w:tc>
        <w:tc>
          <w:tcPr>
            <w:tcW w:w="4085" w:type="dxa"/>
          </w:tcPr>
          <w:p w14:paraId="1232F105" w14:textId="77777777" w:rsidR="00922C4B" w:rsidRDefault="00374612">
            <w:pPr>
              <w:pStyle w:val="Normal1"/>
            </w:pPr>
            <w:r>
              <w:t>Treats heroin trafficking that results in death of user as manslaughter.</w:t>
            </w:r>
          </w:p>
        </w:tc>
        <w:tc>
          <w:tcPr>
            <w:tcW w:w="1530" w:type="dxa"/>
          </w:tcPr>
          <w:p w14:paraId="475516B2" w14:textId="77777777" w:rsidR="00922C4B" w:rsidRDefault="005E6587">
            <w:pPr>
              <w:pStyle w:val="Normal1"/>
            </w:pPr>
            <w:hyperlink r:id="rId179">
              <w:r w:rsidR="00374612">
                <w:rPr>
                  <w:color w:val="1155CC"/>
                  <w:u w:val="single"/>
                </w:rPr>
                <w:t>Rep. James Lyons</w:t>
              </w:r>
            </w:hyperlink>
          </w:p>
        </w:tc>
        <w:tc>
          <w:tcPr>
            <w:tcW w:w="1530" w:type="dxa"/>
          </w:tcPr>
          <w:p w14:paraId="26548840" w14:textId="77777777" w:rsidR="00922C4B" w:rsidRDefault="005E6587">
            <w:pPr>
              <w:pStyle w:val="Normal1"/>
            </w:pPr>
            <w:hyperlink r:id="rId180">
              <w:r w:rsidR="00374612">
                <w:rPr>
                  <w:color w:val="1155CC"/>
                  <w:u w:val="single"/>
                </w:rPr>
                <w:t>Judiciary</w:t>
              </w:r>
            </w:hyperlink>
          </w:p>
        </w:tc>
        <w:tc>
          <w:tcPr>
            <w:tcW w:w="1440" w:type="dxa"/>
          </w:tcPr>
          <w:p w14:paraId="13FBD412" w14:textId="77777777" w:rsidR="00922C4B" w:rsidRDefault="00922C4B">
            <w:pPr>
              <w:pStyle w:val="Normal1"/>
            </w:pPr>
          </w:p>
        </w:tc>
        <w:tc>
          <w:tcPr>
            <w:tcW w:w="1135" w:type="dxa"/>
            <w:gridSpan w:val="2"/>
          </w:tcPr>
          <w:p w14:paraId="3F0381B1" w14:textId="77777777" w:rsidR="00922C4B" w:rsidRDefault="00922C4B">
            <w:pPr>
              <w:pStyle w:val="Normal1"/>
            </w:pPr>
          </w:p>
        </w:tc>
      </w:tr>
      <w:tr w:rsidR="00922C4B" w14:paraId="2863368A" w14:textId="77777777">
        <w:tc>
          <w:tcPr>
            <w:tcW w:w="1098" w:type="dxa"/>
          </w:tcPr>
          <w:p w14:paraId="20AE7377" w14:textId="77777777" w:rsidR="00922C4B" w:rsidRDefault="005E6587">
            <w:pPr>
              <w:pStyle w:val="Normal1"/>
            </w:pPr>
            <w:hyperlink r:id="rId181">
              <w:r w:rsidR="00374612">
                <w:rPr>
                  <w:color w:val="0000FF"/>
                  <w:u w:val="single"/>
                </w:rPr>
                <w:t>H.1620</w:t>
              </w:r>
            </w:hyperlink>
            <w:r w:rsidR="00374612">
              <w:t xml:space="preserve"> &amp;</w:t>
            </w:r>
          </w:p>
          <w:p w14:paraId="5F906DC0" w14:textId="77777777" w:rsidR="00922C4B" w:rsidRDefault="005E6587">
            <w:pPr>
              <w:pStyle w:val="Normal1"/>
            </w:pPr>
            <w:hyperlink r:id="rId182">
              <w:r w:rsidR="00374612">
                <w:rPr>
                  <w:color w:val="0000FF"/>
                  <w:u w:val="single"/>
                </w:rPr>
                <w:t>S.786</w:t>
              </w:r>
            </w:hyperlink>
            <w:hyperlink r:id="rId183"/>
          </w:p>
        </w:tc>
        <w:tc>
          <w:tcPr>
            <w:tcW w:w="3565" w:type="dxa"/>
          </w:tcPr>
          <w:p w14:paraId="42CF5091" w14:textId="77777777" w:rsidR="00922C4B" w:rsidRDefault="00374612">
            <w:pPr>
              <w:pStyle w:val="Normal1"/>
            </w:pPr>
            <w:r>
              <w:rPr>
                <w:i/>
              </w:rPr>
              <w:t>An Act eliminating mandatory minimum sentences related to drug offenses</w:t>
            </w:r>
          </w:p>
          <w:p w14:paraId="2652A125" w14:textId="77777777" w:rsidR="00922C4B" w:rsidRDefault="00922C4B">
            <w:pPr>
              <w:pStyle w:val="Normal1"/>
            </w:pPr>
          </w:p>
        </w:tc>
        <w:tc>
          <w:tcPr>
            <w:tcW w:w="4085" w:type="dxa"/>
          </w:tcPr>
          <w:p w14:paraId="4AFCD372" w14:textId="77777777" w:rsidR="00922C4B" w:rsidRDefault="00374612">
            <w:pPr>
              <w:pStyle w:val="Normal1"/>
            </w:pPr>
            <w:r>
              <w:t>Repeals MM sentences for all drug offenses; make drug offenders now in prison eligible for parole, work release and earned good time after serving half of mandatory minimum.</w:t>
            </w:r>
          </w:p>
        </w:tc>
        <w:tc>
          <w:tcPr>
            <w:tcW w:w="1530" w:type="dxa"/>
          </w:tcPr>
          <w:p w14:paraId="60488F6F" w14:textId="77777777" w:rsidR="00922C4B" w:rsidRDefault="005E6587">
            <w:pPr>
              <w:pStyle w:val="Normal1"/>
            </w:pPr>
            <w:hyperlink r:id="rId184">
              <w:r w:rsidR="00374612">
                <w:rPr>
                  <w:color w:val="1155CC"/>
                  <w:u w:val="single"/>
                </w:rPr>
                <w:t xml:space="preserve">Rep. Benjamin Swan </w:t>
              </w:r>
            </w:hyperlink>
          </w:p>
          <w:p w14:paraId="5AB3790D" w14:textId="77777777" w:rsidR="00922C4B" w:rsidRDefault="00374612">
            <w:pPr>
              <w:pStyle w:val="Normal1"/>
            </w:pPr>
            <w:r>
              <w:t xml:space="preserve">&amp; </w:t>
            </w:r>
          </w:p>
          <w:p w14:paraId="3237DEDC" w14:textId="77777777" w:rsidR="00922C4B" w:rsidRDefault="005E6587">
            <w:pPr>
              <w:pStyle w:val="Normal1"/>
            </w:pPr>
            <w:hyperlink r:id="rId185">
              <w:r w:rsidR="00374612">
                <w:rPr>
                  <w:color w:val="1155CC"/>
                  <w:u w:val="single"/>
                </w:rPr>
                <w:t>Sen. Cynthia Creem</w:t>
              </w:r>
            </w:hyperlink>
          </w:p>
        </w:tc>
        <w:tc>
          <w:tcPr>
            <w:tcW w:w="1530" w:type="dxa"/>
          </w:tcPr>
          <w:p w14:paraId="246D706C" w14:textId="77777777" w:rsidR="00922C4B" w:rsidRDefault="005E6587">
            <w:pPr>
              <w:pStyle w:val="Normal1"/>
            </w:pPr>
            <w:hyperlink r:id="rId186">
              <w:r w:rsidR="00374612">
                <w:rPr>
                  <w:color w:val="1155CC"/>
                  <w:u w:val="single"/>
                </w:rPr>
                <w:t>Judiciary</w:t>
              </w:r>
            </w:hyperlink>
          </w:p>
        </w:tc>
        <w:tc>
          <w:tcPr>
            <w:tcW w:w="1440" w:type="dxa"/>
          </w:tcPr>
          <w:p w14:paraId="157E9230" w14:textId="77777777" w:rsidR="00922C4B" w:rsidRDefault="005E6587">
            <w:pPr>
              <w:pStyle w:val="Normal1"/>
            </w:pPr>
            <w:hyperlink r:id="rId187">
              <w:r w:rsidR="00374612">
                <w:rPr>
                  <w:color w:val="1155CC"/>
                  <w:u w:val="single"/>
                </w:rPr>
                <w:t>Families Against Mandatory Minimums</w:t>
              </w:r>
            </w:hyperlink>
          </w:p>
        </w:tc>
        <w:tc>
          <w:tcPr>
            <w:tcW w:w="1135" w:type="dxa"/>
            <w:gridSpan w:val="2"/>
          </w:tcPr>
          <w:p w14:paraId="33BB02B2" w14:textId="06990086" w:rsidR="00922C4B" w:rsidRDefault="005E6587">
            <w:pPr>
              <w:pStyle w:val="Normal1"/>
            </w:pPr>
            <w:hyperlink r:id="rId188" w:history="1">
              <w:r w:rsidR="00374612" w:rsidRPr="005D33F2">
                <w:rPr>
                  <w:rStyle w:val="Hyperlink"/>
                </w:rPr>
                <w:t>Yes</w:t>
              </w:r>
            </w:hyperlink>
          </w:p>
        </w:tc>
      </w:tr>
      <w:tr w:rsidR="00922C4B" w14:paraId="15538C6C" w14:textId="77777777">
        <w:tc>
          <w:tcPr>
            <w:tcW w:w="1098" w:type="dxa"/>
          </w:tcPr>
          <w:p w14:paraId="013017BD" w14:textId="77777777" w:rsidR="00922C4B" w:rsidRDefault="005E6587">
            <w:pPr>
              <w:pStyle w:val="Normal1"/>
            </w:pPr>
            <w:hyperlink r:id="rId189">
              <w:r w:rsidR="00374612">
                <w:rPr>
                  <w:color w:val="0000FF"/>
                  <w:u w:val="single"/>
                </w:rPr>
                <w:t>H.1670</w:t>
              </w:r>
            </w:hyperlink>
            <w:hyperlink r:id="rId190"/>
          </w:p>
        </w:tc>
        <w:tc>
          <w:tcPr>
            <w:tcW w:w="3565" w:type="dxa"/>
          </w:tcPr>
          <w:p w14:paraId="2D0B6BB4" w14:textId="77777777" w:rsidR="00922C4B" w:rsidRDefault="00374612">
            <w:pPr>
              <w:pStyle w:val="Normal1"/>
            </w:pPr>
            <w:r>
              <w:rPr>
                <w:i/>
              </w:rPr>
              <w:t>An Act to increase penalties for heroin distribution</w:t>
            </w:r>
          </w:p>
        </w:tc>
        <w:tc>
          <w:tcPr>
            <w:tcW w:w="4085" w:type="dxa"/>
          </w:tcPr>
          <w:p w14:paraId="2A2F9B28" w14:textId="77777777" w:rsidR="00922C4B" w:rsidRDefault="00374612">
            <w:pPr>
              <w:pStyle w:val="Normal1"/>
            </w:pPr>
            <w:r>
              <w:t xml:space="preserve">Creates new 2.5 year mandatory minimum sentence for distribution of heroin as first offense. </w:t>
            </w:r>
          </w:p>
        </w:tc>
        <w:tc>
          <w:tcPr>
            <w:tcW w:w="1530" w:type="dxa"/>
          </w:tcPr>
          <w:p w14:paraId="7F600670" w14:textId="77777777" w:rsidR="00922C4B" w:rsidRDefault="005E6587">
            <w:pPr>
              <w:pStyle w:val="Normal1"/>
            </w:pPr>
            <w:hyperlink r:id="rId191">
              <w:r w:rsidR="00374612">
                <w:rPr>
                  <w:color w:val="1155CC"/>
                  <w:u w:val="single"/>
                </w:rPr>
                <w:t>Rep. Timothy Whelan</w:t>
              </w:r>
            </w:hyperlink>
          </w:p>
        </w:tc>
        <w:tc>
          <w:tcPr>
            <w:tcW w:w="1530" w:type="dxa"/>
          </w:tcPr>
          <w:p w14:paraId="21E3E206" w14:textId="77777777" w:rsidR="00922C4B" w:rsidRDefault="005E6587">
            <w:pPr>
              <w:pStyle w:val="Normal1"/>
            </w:pPr>
            <w:hyperlink r:id="rId192">
              <w:r w:rsidR="00374612">
                <w:rPr>
                  <w:color w:val="1155CC"/>
                  <w:u w:val="single"/>
                </w:rPr>
                <w:t>Judiciary</w:t>
              </w:r>
            </w:hyperlink>
          </w:p>
        </w:tc>
        <w:tc>
          <w:tcPr>
            <w:tcW w:w="1440" w:type="dxa"/>
          </w:tcPr>
          <w:p w14:paraId="3E62CEA1" w14:textId="77777777" w:rsidR="00922C4B" w:rsidRDefault="00922C4B">
            <w:pPr>
              <w:pStyle w:val="Normal1"/>
            </w:pPr>
          </w:p>
        </w:tc>
        <w:tc>
          <w:tcPr>
            <w:tcW w:w="1135" w:type="dxa"/>
            <w:gridSpan w:val="2"/>
          </w:tcPr>
          <w:p w14:paraId="6F9DD725" w14:textId="77777777" w:rsidR="00922C4B" w:rsidRDefault="00922C4B">
            <w:pPr>
              <w:pStyle w:val="Normal1"/>
            </w:pPr>
          </w:p>
        </w:tc>
      </w:tr>
      <w:tr w:rsidR="00922C4B" w14:paraId="52AC49E0" w14:textId="77777777">
        <w:tc>
          <w:tcPr>
            <w:tcW w:w="1098" w:type="dxa"/>
          </w:tcPr>
          <w:p w14:paraId="413EC6F4" w14:textId="77777777" w:rsidR="00922C4B" w:rsidRDefault="005E6587">
            <w:pPr>
              <w:pStyle w:val="Normal1"/>
            </w:pPr>
            <w:hyperlink r:id="rId193">
              <w:r w:rsidR="00374612">
                <w:rPr>
                  <w:color w:val="0000FF"/>
                  <w:u w:val="single"/>
                </w:rPr>
                <w:t>H.1806</w:t>
              </w:r>
            </w:hyperlink>
            <w:hyperlink r:id="rId194"/>
          </w:p>
        </w:tc>
        <w:tc>
          <w:tcPr>
            <w:tcW w:w="3565" w:type="dxa"/>
          </w:tcPr>
          <w:p w14:paraId="20634F91" w14:textId="77777777" w:rsidR="00922C4B" w:rsidRDefault="00374612">
            <w:pPr>
              <w:pStyle w:val="Normal1"/>
            </w:pPr>
            <w:r>
              <w:rPr>
                <w:i/>
              </w:rPr>
              <w:t xml:space="preserve">An Act relative to diversion to substance abuse treatment for non-violent drug offenders </w:t>
            </w:r>
          </w:p>
        </w:tc>
        <w:tc>
          <w:tcPr>
            <w:tcW w:w="4085" w:type="dxa"/>
          </w:tcPr>
          <w:p w14:paraId="1CF027BF" w14:textId="77777777" w:rsidR="00922C4B" w:rsidRDefault="00374612">
            <w:pPr>
              <w:pStyle w:val="Normal1"/>
            </w:pPr>
            <w:r>
              <w:t>Expands drug offenses for which courts can order defendant to treatment, including some that might otherwise require mandatory minimum sentence.</w:t>
            </w:r>
          </w:p>
        </w:tc>
        <w:tc>
          <w:tcPr>
            <w:tcW w:w="1530" w:type="dxa"/>
          </w:tcPr>
          <w:p w14:paraId="44319B76" w14:textId="77777777" w:rsidR="00922C4B" w:rsidRDefault="005E6587">
            <w:pPr>
              <w:pStyle w:val="Normal1"/>
            </w:pPr>
            <w:hyperlink r:id="rId195">
              <w:r w:rsidR="00374612">
                <w:rPr>
                  <w:color w:val="1155CC"/>
                  <w:u w:val="single"/>
                </w:rPr>
                <w:t>Rep. Elizabeth Malia</w:t>
              </w:r>
            </w:hyperlink>
          </w:p>
        </w:tc>
        <w:tc>
          <w:tcPr>
            <w:tcW w:w="1530" w:type="dxa"/>
          </w:tcPr>
          <w:p w14:paraId="3E25C5E0" w14:textId="77777777" w:rsidR="00922C4B" w:rsidRDefault="005E6587">
            <w:pPr>
              <w:pStyle w:val="Normal1"/>
            </w:pPr>
            <w:hyperlink r:id="rId196">
              <w:r w:rsidR="00374612">
                <w:rPr>
                  <w:color w:val="1155CC"/>
                  <w:u w:val="single"/>
                </w:rPr>
                <w:t>Mental Health &amp; Substance Abuse</w:t>
              </w:r>
            </w:hyperlink>
          </w:p>
        </w:tc>
        <w:tc>
          <w:tcPr>
            <w:tcW w:w="1440" w:type="dxa"/>
          </w:tcPr>
          <w:p w14:paraId="4A24EB34" w14:textId="77777777" w:rsidR="00922C4B" w:rsidRDefault="00922C4B">
            <w:pPr>
              <w:pStyle w:val="Normal1"/>
            </w:pPr>
          </w:p>
        </w:tc>
        <w:tc>
          <w:tcPr>
            <w:tcW w:w="1135" w:type="dxa"/>
            <w:gridSpan w:val="2"/>
          </w:tcPr>
          <w:p w14:paraId="05601903" w14:textId="77777777" w:rsidR="00922C4B" w:rsidRDefault="00922C4B">
            <w:pPr>
              <w:pStyle w:val="Normal1"/>
            </w:pPr>
          </w:p>
        </w:tc>
      </w:tr>
      <w:tr w:rsidR="00922C4B" w14:paraId="36F7DD5F" w14:textId="77777777">
        <w:tc>
          <w:tcPr>
            <w:tcW w:w="1098" w:type="dxa"/>
          </w:tcPr>
          <w:p w14:paraId="369B02A6" w14:textId="77777777" w:rsidR="00922C4B" w:rsidRDefault="005E6587">
            <w:pPr>
              <w:pStyle w:val="Normal1"/>
            </w:pPr>
            <w:hyperlink r:id="rId197">
              <w:r w:rsidR="00374612">
                <w:rPr>
                  <w:color w:val="0000FF"/>
                  <w:u w:val="single"/>
                </w:rPr>
                <w:t>H.2121</w:t>
              </w:r>
            </w:hyperlink>
            <w:hyperlink r:id="rId198"/>
          </w:p>
        </w:tc>
        <w:tc>
          <w:tcPr>
            <w:tcW w:w="3565" w:type="dxa"/>
          </w:tcPr>
          <w:p w14:paraId="73C15FD6" w14:textId="77777777" w:rsidR="00922C4B" w:rsidRDefault="00374612">
            <w:pPr>
              <w:pStyle w:val="Normal1"/>
            </w:pPr>
            <w:r>
              <w:rPr>
                <w:i/>
              </w:rPr>
              <w:t xml:space="preserve"> An Act relative to hidden compartments</w:t>
            </w:r>
          </w:p>
        </w:tc>
        <w:tc>
          <w:tcPr>
            <w:tcW w:w="4085" w:type="dxa"/>
          </w:tcPr>
          <w:p w14:paraId="5C868429" w14:textId="77777777" w:rsidR="00922C4B" w:rsidRDefault="00374612">
            <w:pPr>
              <w:pStyle w:val="Normal1"/>
            </w:pPr>
            <w:r>
              <w:t xml:space="preserve">Creates new mandatory minimum sentences for owning a vehicle with a hidden compartment used for drugs, guns, cash, etc., or installing a compartment. Police could seize vehicle. </w:t>
            </w:r>
          </w:p>
        </w:tc>
        <w:tc>
          <w:tcPr>
            <w:tcW w:w="1530" w:type="dxa"/>
          </w:tcPr>
          <w:p w14:paraId="2F88F6A2" w14:textId="77777777" w:rsidR="00922C4B" w:rsidRDefault="005E6587">
            <w:pPr>
              <w:pStyle w:val="Normal1"/>
            </w:pPr>
            <w:hyperlink r:id="rId199">
              <w:r w:rsidR="00374612">
                <w:rPr>
                  <w:color w:val="1155CC"/>
                  <w:u w:val="single"/>
                </w:rPr>
                <w:t>Rep. Stephen DiNatale</w:t>
              </w:r>
            </w:hyperlink>
          </w:p>
        </w:tc>
        <w:tc>
          <w:tcPr>
            <w:tcW w:w="1530" w:type="dxa"/>
          </w:tcPr>
          <w:p w14:paraId="346A613F" w14:textId="77777777" w:rsidR="00922C4B" w:rsidRDefault="005E6587">
            <w:pPr>
              <w:pStyle w:val="Normal1"/>
            </w:pPr>
            <w:hyperlink r:id="rId200">
              <w:r w:rsidR="00374612">
                <w:rPr>
                  <w:color w:val="1155CC"/>
                  <w:u w:val="single"/>
                </w:rPr>
                <w:t>Public Safety &amp; Homeland Security</w:t>
              </w:r>
            </w:hyperlink>
          </w:p>
        </w:tc>
        <w:tc>
          <w:tcPr>
            <w:tcW w:w="1440" w:type="dxa"/>
          </w:tcPr>
          <w:p w14:paraId="702170CC" w14:textId="77777777" w:rsidR="00922C4B" w:rsidRDefault="00922C4B">
            <w:pPr>
              <w:pStyle w:val="Normal1"/>
            </w:pPr>
          </w:p>
        </w:tc>
        <w:tc>
          <w:tcPr>
            <w:tcW w:w="1135" w:type="dxa"/>
            <w:gridSpan w:val="2"/>
          </w:tcPr>
          <w:p w14:paraId="4DF123D1" w14:textId="77777777" w:rsidR="00922C4B" w:rsidRDefault="00922C4B">
            <w:pPr>
              <w:pStyle w:val="Normal1"/>
            </w:pPr>
          </w:p>
        </w:tc>
      </w:tr>
      <w:tr w:rsidR="00922C4B" w14:paraId="5B272FDD" w14:textId="77777777">
        <w:tc>
          <w:tcPr>
            <w:tcW w:w="1098" w:type="dxa"/>
          </w:tcPr>
          <w:p w14:paraId="5DF4542F" w14:textId="77777777" w:rsidR="00922C4B" w:rsidRDefault="005E6587">
            <w:pPr>
              <w:pStyle w:val="Normal1"/>
            </w:pPr>
            <w:hyperlink r:id="rId201">
              <w:r w:rsidR="00374612">
                <w:rPr>
                  <w:color w:val="0000FF"/>
                  <w:u w:val="single"/>
                </w:rPr>
                <w:t>H.3039</w:t>
              </w:r>
            </w:hyperlink>
            <w:r w:rsidR="00374612">
              <w:t xml:space="preserve"> &amp; </w:t>
            </w:r>
          </w:p>
          <w:p w14:paraId="014E84A4" w14:textId="77777777" w:rsidR="00922C4B" w:rsidRDefault="005E6587">
            <w:pPr>
              <w:pStyle w:val="Normal1"/>
            </w:pPr>
            <w:hyperlink r:id="rId202">
              <w:r w:rsidR="00374612">
                <w:rPr>
                  <w:color w:val="0000FF"/>
                  <w:u w:val="single"/>
                </w:rPr>
                <w:t>S.1812</w:t>
              </w:r>
            </w:hyperlink>
            <w:hyperlink r:id="rId203"/>
          </w:p>
        </w:tc>
        <w:tc>
          <w:tcPr>
            <w:tcW w:w="3565" w:type="dxa"/>
          </w:tcPr>
          <w:p w14:paraId="3C433AD4" w14:textId="77777777" w:rsidR="00922C4B" w:rsidRDefault="00374612">
            <w:pPr>
              <w:pStyle w:val="Normal1"/>
            </w:pPr>
            <w:r>
              <w:rPr>
                <w:i/>
              </w:rPr>
              <w:t>An Act relative to motor vehicle license suspension</w:t>
            </w:r>
          </w:p>
          <w:p w14:paraId="7A34BA25" w14:textId="77777777" w:rsidR="00922C4B" w:rsidRDefault="00922C4B">
            <w:pPr>
              <w:pStyle w:val="Normal1"/>
            </w:pPr>
          </w:p>
        </w:tc>
        <w:tc>
          <w:tcPr>
            <w:tcW w:w="4085" w:type="dxa"/>
          </w:tcPr>
          <w:p w14:paraId="53D60EA8" w14:textId="77777777" w:rsidR="00922C4B" w:rsidRDefault="00374612">
            <w:pPr>
              <w:pStyle w:val="Normal1"/>
            </w:pPr>
            <w:r>
              <w:t>Ends automatic suspension of driver’s license upon conviction of any drug offense for up to 5 years &amp; reinstatement fee of at least $500, purges RMV records of prior suspension information.</w:t>
            </w:r>
          </w:p>
        </w:tc>
        <w:tc>
          <w:tcPr>
            <w:tcW w:w="1530" w:type="dxa"/>
          </w:tcPr>
          <w:p w14:paraId="55FD2E8D" w14:textId="77777777" w:rsidR="00922C4B" w:rsidRDefault="005E6587">
            <w:pPr>
              <w:pStyle w:val="Normal1"/>
            </w:pPr>
            <w:hyperlink r:id="rId204">
              <w:r w:rsidR="00374612">
                <w:rPr>
                  <w:color w:val="1155CC"/>
                  <w:u w:val="single"/>
                </w:rPr>
                <w:t>Rep. Elizabeth</w:t>
              </w:r>
            </w:hyperlink>
          </w:p>
          <w:p w14:paraId="6CEFCA29" w14:textId="77777777" w:rsidR="00922C4B" w:rsidRDefault="005E6587">
            <w:pPr>
              <w:pStyle w:val="Normal1"/>
            </w:pPr>
            <w:hyperlink r:id="rId205">
              <w:r w:rsidR="00374612">
                <w:rPr>
                  <w:color w:val="1155CC"/>
                  <w:u w:val="single"/>
                </w:rPr>
                <w:t xml:space="preserve">Malia </w:t>
              </w:r>
            </w:hyperlink>
          </w:p>
          <w:p w14:paraId="462B7929" w14:textId="77777777" w:rsidR="00922C4B" w:rsidRDefault="00374612">
            <w:pPr>
              <w:pStyle w:val="Normal1"/>
            </w:pPr>
            <w:r>
              <w:t xml:space="preserve">&amp; </w:t>
            </w:r>
          </w:p>
          <w:p w14:paraId="0CD3F3E3" w14:textId="77777777" w:rsidR="00922C4B" w:rsidRDefault="005E6587">
            <w:pPr>
              <w:pStyle w:val="Normal1"/>
            </w:pPr>
            <w:hyperlink r:id="rId206">
              <w:r w:rsidR="00374612">
                <w:rPr>
                  <w:color w:val="1155CC"/>
                  <w:u w:val="single"/>
                </w:rPr>
                <w:t>Sen. Harriette Chandler</w:t>
              </w:r>
            </w:hyperlink>
          </w:p>
        </w:tc>
        <w:tc>
          <w:tcPr>
            <w:tcW w:w="1530" w:type="dxa"/>
          </w:tcPr>
          <w:p w14:paraId="3A4004B6" w14:textId="1A1D7F3B" w:rsidR="00922C4B" w:rsidRDefault="005E6587" w:rsidP="00B85955">
            <w:pPr>
              <w:pStyle w:val="Normal1"/>
            </w:pPr>
            <w:hyperlink r:id="rId207">
              <w:r w:rsidR="00374612">
                <w:rPr>
                  <w:color w:val="1155CC"/>
                  <w:u w:val="single"/>
                </w:rPr>
                <w:t>Transporta</w:t>
              </w:r>
              <w:r w:rsidR="00B85955">
                <w:rPr>
                  <w:color w:val="1155CC"/>
                  <w:u w:val="single"/>
                </w:rPr>
                <w:t>t’n</w:t>
              </w:r>
            </w:hyperlink>
          </w:p>
        </w:tc>
        <w:tc>
          <w:tcPr>
            <w:tcW w:w="1440" w:type="dxa"/>
          </w:tcPr>
          <w:p w14:paraId="45018B44" w14:textId="77777777" w:rsidR="00922C4B" w:rsidRDefault="005E6587">
            <w:pPr>
              <w:pStyle w:val="Normal1"/>
            </w:pPr>
            <w:hyperlink r:id="rId208">
              <w:r w:rsidR="00374612">
                <w:rPr>
                  <w:color w:val="1155CC"/>
                  <w:u w:val="single"/>
                </w:rPr>
                <w:t>EPOCA</w:t>
              </w:r>
            </w:hyperlink>
          </w:p>
        </w:tc>
        <w:tc>
          <w:tcPr>
            <w:tcW w:w="1135" w:type="dxa"/>
            <w:gridSpan w:val="2"/>
          </w:tcPr>
          <w:p w14:paraId="67487EAD" w14:textId="65090B2B" w:rsidR="00922C4B" w:rsidRPr="00374612" w:rsidRDefault="00374612">
            <w:pPr>
              <w:pStyle w:val="Normal1"/>
              <w:rPr>
                <w:rStyle w:val="Hyperlink"/>
              </w:rPr>
            </w:pPr>
            <w:r>
              <w:fldChar w:fldCharType="begin"/>
            </w:r>
            <w:r>
              <w:instrText xml:space="preserve"> HYPERLINK "mailto:http://cjpc.org/2015/FACT_SHEET_IIICollateral_Sanctions_Components.pdf" </w:instrText>
            </w:r>
            <w:r>
              <w:fldChar w:fldCharType="separate"/>
            </w:r>
            <w:r w:rsidRPr="00374612">
              <w:rPr>
                <w:rStyle w:val="Hyperlink"/>
              </w:rPr>
              <w:t>Yes, see Justice Reinvest-</w:t>
            </w:r>
          </w:p>
          <w:p w14:paraId="63309DEB" w14:textId="602CF509" w:rsidR="00922C4B" w:rsidRDefault="00374612">
            <w:pPr>
              <w:pStyle w:val="Normal1"/>
            </w:pPr>
            <w:r w:rsidRPr="00374612">
              <w:rPr>
                <w:rStyle w:val="Hyperlink"/>
              </w:rPr>
              <w:t>ment info</w:t>
            </w:r>
            <w:r>
              <w:fldChar w:fldCharType="end"/>
            </w:r>
          </w:p>
        </w:tc>
      </w:tr>
      <w:tr w:rsidR="00922C4B" w14:paraId="67653C08" w14:textId="77777777">
        <w:tc>
          <w:tcPr>
            <w:tcW w:w="1098" w:type="dxa"/>
          </w:tcPr>
          <w:p w14:paraId="096415EB" w14:textId="77777777" w:rsidR="00922C4B" w:rsidRDefault="005E6587">
            <w:pPr>
              <w:pStyle w:val="Normal1"/>
            </w:pPr>
            <w:hyperlink r:id="rId209">
              <w:r w:rsidR="00374612">
                <w:rPr>
                  <w:color w:val="0000FF"/>
                  <w:u w:val="single"/>
                </w:rPr>
                <w:t>S.808</w:t>
              </w:r>
            </w:hyperlink>
            <w:hyperlink r:id="rId210"/>
          </w:p>
        </w:tc>
        <w:tc>
          <w:tcPr>
            <w:tcW w:w="3565" w:type="dxa"/>
          </w:tcPr>
          <w:p w14:paraId="5FA989AC" w14:textId="77777777" w:rsidR="00922C4B" w:rsidRDefault="00374612">
            <w:pPr>
              <w:pStyle w:val="Normal1"/>
            </w:pPr>
            <w:r>
              <w:rPr>
                <w:i/>
              </w:rPr>
              <w:t>An Act to decriminalize being in the presence of heroin</w:t>
            </w:r>
          </w:p>
        </w:tc>
        <w:tc>
          <w:tcPr>
            <w:tcW w:w="4085" w:type="dxa"/>
          </w:tcPr>
          <w:p w14:paraId="06137942" w14:textId="77777777" w:rsidR="00922C4B" w:rsidRDefault="00374612">
            <w:pPr>
              <w:pStyle w:val="Normal1"/>
            </w:pPr>
            <w:r>
              <w:t xml:space="preserve">Repeals law that makes it illegal to be with someone who has heroin, with possible prison sentence of up to one year. </w:t>
            </w:r>
          </w:p>
        </w:tc>
        <w:tc>
          <w:tcPr>
            <w:tcW w:w="1530" w:type="dxa"/>
          </w:tcPr>
          <w:p w14:paraId="341F906D" w14:textId="77777777" w:rsidR="00922C4B" w:rsidRDefault="005E6587">
            <w:pPr>
              <w:pStyle w:val="Normal1"/>
            </w:pPr>
            <w:hyperlink r:id="rId211">
              <w:r w:rsidR="00374612">
                <w:rPr>
                  <w:color w:val="1155CC"/>
                  <w:u w:val="single"/>
                </w:rPr>
                <w:t>Sen. James Eldridge</w:t>
              </w:r>
            </w:hyperlink>
          </w:p>
        </w:tc>
        <w:tc>
          <w:tcPr>
            <w:tcW w:w="1530" w:type="dxa"/>
          </w:tcPr>
          <w:p w14:paraId="39F468F5" w14:textId="77777777" w:rsidR="00922C4B" w:rsidRDefault="005E6587">
            <w:pPr>
              <w:pStyle w:val="Normal1"/>
            </w:pPr>
            <w:hyperlink r:id="rId212">
              <w:r w:rsidR="00374612">
                <w:rPr>
                  <w:color w:val="1155CC"/>
                  <w:u w:val="single"/>
                </w:rPr>
                <w:t>Judiciary</w:t>
              </w:r>
            </w:hyperlink>
          </w:p>
        </w:tc>
        <w:tc>
          <w:tcPr>
            <w:tcW w:w="1440" w:type="dxa"/>
          </w:tcPr>
          <w:p w14:paraId="706B6428" w14:textId="77777777" w:rsidR="00922C4B" w:rsidRDefault="00922C4B">
            <w:pPr>
              <w:pStyle w:val="Normal1"/>
            </w:pPr>
          </w:p>
        </w:tc>
        <w:tc>
          <w:tcPr>
            <w:tcW w:w="1135" w:type="dxa"/>
            <w:gridSpan w:val="2"/>
          </w:tcPr>
          <w:p w14:paraId="62EE349C" w14:textId="77777777" w:rsidR="00922C4B" w:rsidRDefault="00922C4B">
            <w:pPr>
              <w:pStyle w:val="Normal1"/>
            </w:pPr>
          </w:p>
        </w:tc>
      </w:tr>
      <w:tr w:rsidR="00922C4B" w14:paraId="3DE62928" w14:textId="77777777">
        <w:tc>
          <w:tcPr>
            <w:tcW w:w="1098" w:type="dxa"/>
          </w:tcPr>
          <w:p w14:paraId="31BCE64F" w14:textId="77777777" w:rsidR="00922C4B" w:rsidRDefault="005E6587">
            <w:pPr>
              <w:pStyle w:val="Normal1"/>
            </w:pPr>
            <w:hyperlink r:id="rId213">
              <w:r w:rsidR="00374612">
                <w:rPr>
                  <w:color w:val="0000FF"/>
                  <w:u w:val="single"/>
                </w:rPr>
                <w:t>S.839</w:t>
              </w:r>
            </w:hyperlink>
            <w:hyperlink r:id="rId214"/>
          </w:p>
        </w:tc>
        <w:tc>
          <w:tcPr>
            <w:tcW w:w="3565" w:type="dxa"/>
          </w:tcPr>
          <w:p w14:paraId="36DC31A7" w14:textId="77777777" w:rsidR="00922C4B" w:rsidRDefault="00374612">
            <w:pPr>
              <w:pStyle w:val="Normal1"/>
            </w:pPr>
            <w:r>
              <w:rPr>
                <w:i/>
              </w:rPr>
              <w:t>An Act strengthening punishment for heroin dealers</w:t>
            </w:r>
          </w:p>
        </w:tc>
        <w:tc>
          <w:tcPr>
            <w:tcW w:w="4085" w:type="dxa"/>
          </w:tcPr>
          <w:p w14:paraId="38699C0D" w14:textId="77777777" w:rsidR="00922C4B" w:rsidRDefault="00374612">
            <w:pPr>
              <w:pStyle w:val="Normal1"/>
            </w:pPr>
            <w:r>
              <w:t>Creates new 100-year mandatory minimum for first heroin offense, 200-year mandatory minimum for second offense.</w:t>
            </w:r>
          </w:p>
        </w:tc>
        <w:tc>
          <w:tcPr>
            <w:tcW w:w="1530" w:type="dxa"/>
          </w:tcPr>
          <w:p w14:paraId="46946408" w14:textId="77777777" w:rsidR="00922C4B" w:rsidRDefault="005E6587">
            <w:pPr>
              <w:pStyle w:val="Normal1"/>
            </w:pPr>
            <w:hyperlink r:id="rId215">
              <w:r w:rsidR="00374612">
                <w:rPr>
                  <w:color w:val="1155CC"/>
                  <w:u w:val="single"/>
                </w:rPr>
                <w:t>Sen. Robert Hedlund</w:t>
              </w:r>
            </w:hyperlink>
          </w:p>
        </w:tc>
        <w:tc>
          <w:tcPr>
            <w:tcW w:w="1530" w:type="dxa"/>
          </w:tcPr>
          <w:p w14:paraId="45CE616B" w14:textId="77777777" w:rsidR="00922C4B" w:rsidRDefault="005E6587">
            <w:pPr>
              <w:pStyle w:val="Normal1"/>
            </w:pPr>
            <w:hyperlink r:id="rId216">
              <w:r w:rsidR="00374612">
                <w:rPr>
                  <w:color w:val="1155CC"/>
                  <w:u w:val="single"/>
                </w:rPr>
                <w:t>Judiciary</w:t>
              </w:r>
            </w:hyperlink>
          </w:p>
        </w:tc>
        <w:tc>
          <w:tcPr>
            <w:tcW w:w="1440" w:type="dxa"/>
          </w:tcPr>
          <w:p w14:paraId="197C2FE6" w14:textId="77777777" w:rsidR="00922C4B" w:rsidRDefault="00922C4B">
            <w:pPr>
              <w:pStyle w:val="Normal1"/>
            </w:pPr>
          </w:p>
        </w:tc>
        <w:tc>
          <w:tcPr>
            <w:tcW w:w="1135" w:type="dxa"/>
            <w:gridSpan w:val="2"/>
          </w:tcPr>
          <w:p w14:paraId="4C463EDB" w14:textId="77777777" w:rsidR="00922C4B" w:rsidRDefault="00922C4B">
            <w:pPr>
              <w:pStyle w:val="Normal1"/>
            </w:pPr>
          </w:p>
        </w:tc>
      </w:tr>
      <w:tr w:rsidR="00922C4B" w14:paraId="27557804" w14:textId="77777777">
        <w:tc>
          <w:tcPr>
            <w:tcW w:w="1098" w:type="dxa"/>
          </w:tcPr>
          <w:p w14:paraId="41C5B5F4" w14:textId="77777777" w:rsidR="00922C4B" w:rsidRDefault="005E6587">
            <w:pPr>
              <w:pStyle w:val="Normal1"/>
            </w:pPr>
            <w:hyperlink r:id="rId217">
              <w:r w:rsidR="00374612">
                <w:rPr>
                  <w:color w:val="0000FF"/>
                  <w:u w:val="single"/>
                </w:rPr>
                <w:t>S.1054</w:t>
              </w:r>
            </w:hyperlink>
            <w:hyperlink r:id="rId218"/>
          </w:p>
        </w:tc>
        <w:tc>
          <w:tcPr>
            <w:tcW w:w="3565" w:type="dxa"/>
          </w:tcPr>
          <w:p w14:paraId="58E223FC" w14:textId="77777777" w:rsidR="00922C4B" w:rsidRDefault="00374612">
            <w:pPr>
              <w:pStyle w:val="Normal1"/>
            </w:pPr>
            <w:r>
              <w:rPr>
                <w:i/>
              </w:rPr>
              <w:t>An Act protecting minors from the harmful effects of marihuana</w:t>
            </w:r>
          </w:p>
        </w:tc>
        <w:tc>
          <w:tcPr>
            <w:tcW w:w="4085" w:type="dxa"/>
          </w:tcPr>
          <w:p w14:paraId="768B6C49" w14:textId="77777777" w:rsidR="00922C4B" w:rsidRDefault="00374612">
            <w:pPr>
              <w:pStyle w:val="Normal1"/>
            </w:pPr>
            <w:r>
              <w:t>For those under 21, suspends driver’s license for 90 days upon conviction of marijuana possession.</w:t>
            </w:r>
          </w:p>
        </w:tc>
        <w:tc>
          <w:tcPr>
            <w:tcW w:w="1530" w:type="dxa"/>
          </w:tcPr>
          <w:p w14:paraId="5DC62261" w14:textId="77777777" w:rsidR="00922C4B" w:rsidRDefault="005E6587">
            <w:pPr>
              <w:pStyle w:val="Normal1"/>
            </w:pPr>
            <w:hyperlink r:id="rId219">
              <w:r w:rsidR="00374612">
                <w:rPr>
                  <w:color w:val="1155CC"/>
                  <w:u w:val="single"/>
                </w:rPr>
                <w:t>Sen. Bruce Tarr</w:t>
              </w:r>
            </w:hyperlink>
          </w:p>
        </w:tc>
        <w:tc>
          <w:tcPr>
            <w:tcW w:w="1530" w:type="dxa"/>
          </w:tcPr>
          <w:p w14:paraId="1521D8CE" w14:textId="77777777" w:rsidR="00922C4B" w:rsidRDefault="005E6587">
            <w:pPr>
              <w:pStyle w:val="Normal1"/>
            </w:pPr>
            <w:hyperlink r:id="rId220">
              <w:r w:rsidR="00374612">
                <w:rPr>
                  <w:color w:val="1155CC"/>
                  <w:u w:val="single"/>
                </w:rPr>
                <w:t>Mental Health &amp; Substance Abuse</w:t>
              </w:r>
            </w:hyperlink>
          </w:p>
        </w:tc>
        <w:tc>
          <w:tcPr>
            <w:tcW w:w="1440" w:type="dxa"/>
          </w:tcPr>
          <w:p w14:paraId="4E870A16" w14:textId="77777777" w:rsidR="00922C4B" w:rsidRDefault="00922C4B">
            <w:pPr>
              <w:pStyle w:val="Normal1"/>
            </w:pPr>
          </w:p>
        </w:tc>
        <w:tc>
          <w:tcPr>
            <w:tcW w:w="1135" w:type="dxa"/>
            <w:gridSpan w:val="2"/>
          </w:tcPr>
          <w:p w14:paraId="2D9AD120" w14:textId="77777777" w:rsidR="00922C4B" w:rsidRDefault="00922C4B">
            <w:pPr>
              <w:pStyle w:val="Normal1"/>
            </w:pPr>
          </w:p>
        </w:tc>
      </w:tr>
      <w:tr w:rsidR="00922C4B" w14:paraId="21574200" w14:textId="77777777">
        <w:tc>
          <w:tcPr>
            <w:tcW w:w="1098" w:type="dxa"/>
          </w:tcPr>
          <w:p w14:paraId="14E9FE8F" w14:textId="77777777" w:rsidR="00922C4B" w:rsidRDefault="005E6587">
            <w:pPr>
              <w:pStyle w:val="Normal1"/>
            </w:pPr>
            <w:hyperlink r:id="rId221">
              <w:r w:rsidR="00374612">
                <w:rPr>
                  <w:color w:val="0000FF"/>
                  <w:u w:val="single"/>
                </w:rPr>
                <w:t>S.1276</w:t>
              </w:r>
            </w:hyperlink>
            <w:hyperlink r:id="rId222"/>
          </w:p>
        </w:tc>
        <w:tc>
          <w:tcPr>
            <w:tcW w:w="3565" w:type="dxa"/>
          </w:tcPr>
          <w:p w14:paraId="6FD763E7" w14:textId="77777777" w:rsidR="00922C4B" w:rsidRDefault="00374612">
            <w:pPr>
              <w:pStyle w:val="Normal1"/>
            </w:pPr>
            <w:r>
              <w:rPr>
                <w:i/>
              </w:rPr>
              <w:t>An Act expanding access to work release</w:t>
            </w:r>
          </w:p>
        </w:tc>
        <w:tc>
          <w:tcPr>
            <w:tcW w:w="4085" w:type="dxa"/>
          </w:tcPr>
          <w:p w14:paraId="35207859" w14:textId="77777777" w:rsidR="00922C4B" w:rsidRDefault="00374612">
            <w:pPr>
              <w:pStyle w:val="Normal1"/>
            </w:pPr>
            <w:r>
              <w:t xml:space="preserve">Allows drug offenders serving mandatory minimums to take part in work release programs. (See Work Release, below, for more details.)  </w:t>
            </w:r>
          </w:p>
        </w:tc>
        <w:tc>
          <w:tcPr>
            <w:tcW w:w="1530" w:type="dxa"/>
          </w:tcPr>
          <w:p w14:paraId="39B5C9AC" w14:textId="77777777" w:rsidR="00922C4B" w:rsidRDefault="005E6587">
            <w:pPr>
              <w:pStyle w:val="Normal1"/>
            </w:pPr>
            <w:hyperlink r:id="rId223">
              <w:r w:rsidR="00374612">
                <w:rPr>
                  <w:color w:val="1155CC"/>
                  <w:u w:val="single"/>
                </w:rPr>
                <w:t>Sen. Patricia Jehlen</w:t>
              </w:r>
            </w:hyperlink>
          </w:p>
        </w:tc>
        <w:tc>
          <w:tcPr>
            <w:tcW w:w="1530" w:type="dxa"/>
          </w:tcPr>
          <w:p w14:paraId="0E068F13" w14:textId="77777777" w:rsidR="00922C4B" w:rsidRDefault="005E6587">
            <w:pPr>
              <w:pStyle w:val="Normal1"/>
            </w:pPr>
            <w:hyperlink r:id="rId224">
              <w:r w:rsidR="00374612">
                <w:rPr>
                  <w:color w:val="1155CC"/>
                  <w:u w:val="single"/>
                </w:rPr>
                <w:t>Public Safety &amp; Homeland Security</w:t>
              </w:r>
            </w:hyperlink>
          </w:p>
        </w:tc>
        <w:tc>
          <w:tcPr>
            <w:tcW w:w="1440" w:type="dxa"/>
          </w:tcPr>
          <w:p w14:paraId="2CAB793C" w14:textId="77777777" w:rsidR="00922C4B" w:rsidRDefault="00922C4B">
            <w:pPr>
              <w:pStyle w:val="Normal1"/>
            </w:pPr>
          </w:p>
        </w:tc>
        <w:tc>
          <w:tcPr>
            <w:tcW w:w="1135" w:type="dxa"/>
            <w:gridSpan w:val="2"/>
          </w:tcPr>
          <w:p w14:paraId="4956C884" w14:textId="77777777" w:rsidR="00922C4B" w:rsidRDefault="00922C4B">
            <w:pPr>
              <w:pStyle w:val="Normal1"/>
            </w:pPr>
          </w:p>
        </w:tc>
      </w:tr>
      <w:tr w:rsidR="00922C4B" w14:paraId="75DA3393" w14:textId="77777777">
        <w:tc>
          <w:tcPr>
            <w:tcW w:w="1098" w:type="dxa"/>
          </w:tcPr>
          <w:p w14:paraId="2B8BCFDF" w14:textId="77777777" w:rsidR="00922C4B" w:rsidRDefault="005E6587">
            <w:pPr>
              <w:pStyle w:val="Normal1"/>
            </w:pPr>
            <w:hyperlink r:id="rId225">
              <w:r w:rsidR="00374612">
                <w:rPr>
                  <w:color w:val="0000FF"/>
                  <w:u w:val="single"/>
                </w:rPr>
                <w:t>S.1294</w:t>
              </w:r>
            </w:hyperlink>
            <w:hyperlink r:id="rId226"/>
          </w:p>
        </w:tc>
        <w:tc>
          <w:tcPr>
            <w:tcW w:w="3565" w:type="dxa"/>
          </w:tcPr>
          <w:p w14:paraId="2DB257A2" w14:textId="77777777" w:rsidR="00922C4B" w:rsidRDefault="00374612">
            <w:pPr>
              <w:pStyle w:val="Normal1"/>
            </w:pPr>
            <w:r>
              <w:rPr>
                <w:i/>
              </w:rPr>
              <w:t xml:space="preserve">An Act creating a drug dealer registry in the commonwealth </w:t>
            </w:r>
          </w:p>
        </w:tc>
        <w:tc>
          <w:tcPr>
            <w:tcW w:w="4085" w:type="dxa"/>
          </w:tcPr>
          <w:p w14:paraId="2DD8AF7B" w14:textId="77777777" w:rsidR="00922C4B" w:rsidRDefault="00374612">
            <w:pPr>
              <w:pStyle w:val="Normal1"/>
            </w:pPr>
            <w:r>
              <w:t>Creates registry of those convicted of certain drug offenses, to be posted online, including name, date of birth and photo. Information removed after seven years.</w:t>
            </w:r>
          </w:p>
          <w:p w14:paraId="6CD0BC0D" w14:textId="77777777" w:rsidR="00922C4B" w:rsidRDefault="00922C4B">
            <w:pPr>
              <w:pStyle w:val="Normal1"/>
            </w:pPr>
          </w:p>
        </w:tc>
        <w:tc>
          <w:tcPr>
            <w:tcW w:w="1530" w:type="dxa"/>
          </w:tcPr>
          <w:p w14:paraId="1ECB2BAC" w14:textId="77777777" w:rsidR="00922C4B" w:rsidRDefault="005E6587">
            <w:pPr>
              <w:pStyle w:val="Normal1"/>
            </w:pPr>
            <w:hyperlink r:id="rId227">
              <w:r w:rsidR="00374612">
                <w:rPr>
                  <w:color w:val="1155CC"/>
                  <w:u w:val="single"/>
                </w:rPr>
                <w:t>Sen. Richard Ross</w:t>
              </w:r>
            </w:hyperlink>
          </w:p>
        </w:tc>
        <w:tc>
          <w:tcPr>
            <w:tcW w:w="1530" w:type="dxa"/>
          </w:tcPr>
          <w:p w14:paraId="73571D27" w14:textId="77777777" w:rsidR="00922C4B" w:rsidRDefault="005E6587">
            <w:pPr>
              <w:pStyle w:val="Normal1"/>
            </w:pPr>
            <w:hyperlink r:id="rId228">
              <w:r w:rsidR="00374612">
                <w:rPr>
                  <w:color w:val="1155CC"/>
                  <w:u w:val="single"/>
                </w:rPr>
                <w:t>Public Safety &amp; Homeland Security</w:t>
              </w:r>
            </w:hyperlink>
          </w:p>
        </w:tc>
        <w:tc>
          <w:tcPr>
            <w:tcW w:w="1440" w:type="dxa"/>
          </w:tcPr>
          <w:p w14:paraId="70065FCB" w14:textId="77777777" w:rsidR="00922C4B" w:rsidRDefault="00922C4B">
            <w:pPr>
              <w:pStyle w:val="Normal1"/>
            </w:pPr>
          </w:p>
        </w:tc>
        <w:tc>
          <w:tcPr>
            <w:tcW w:w="1135" w:type="dxa"/>
            <w:gridSpan w:val="2"/>
          </w:tcPr>
          <w:p w14:paraId="3F95EE0D" w14:textId="77777777" w:rsidR="00922C4B" w:rsidRDefault="00922C4B">
            <w:pPr>
              <w:pStyle w:val="Normal1"/>
            </w:pPr>
          </w:p>
        </w:tc>
      </w:tr>
      <w:tr w:rsidR="00922C4B" w14:paraId="7131283D" w14:textId="77777777">
        <w:tc>
          <w:tcPr>
            <w:tcW w:w="14383" w:type="dxa"/>
            <w:gridSpan w:val="8"/>
          </w:tcPr>
          <w:p w14:paraId="4EF979D9" w14:textId="77777777" w:rsidR="00922C4B" w:rsidRDefault="00922C4B">
            <w:pPr>
              <w:pStyle w:val="Normal1"/>
              <w:jc w:val="center"/>
            </w:pPr>
          </w:p>
          <w:p w14:paraId="53C465F4" w14:textId="77777777" w:rsidR="00922C4B" w:rsidRDefault="00374612">
            <w:pPr>
              <w:pStyle w:val="Normal1"/>
              <w:jc w:val="center"/>
            </w:pPr>
            <w:r>
              <w:rPr>
                <w:b/>
                <w:sz w:val="28"/>
              </w:rPr>
              <w:t>Justice Reinvestment</w:t>
            </w:r>
          </w:p>
          <w:p w14:paraId="30881F9A" w14:textId="77777777" w:rsidR="00922C4B" w:rsidRDefault="00922C4B">
            <w:pPr>
              <w:pStyle w:val="Normal1"/>
              <w:jc w:val="center"/>
            </w:pPr>
          </w:p>
        </w:tc>
      </w:tr>
      <w:tr w:rsidR="00922C4B" w14:paraId="3FE62869" w14:textId="77777777">
        <w:tc>
          <w:tcPr>
            <w:tcW w:w="1098" w:type="dxa"/>
          </w:tcPr>
          <w:p w14:paraId="05E1AF70" w14:textId="77777777" w:rsidR="00922C4B" w:rsidRDefault="005E6587">
            <w:pPr>
              <w:pStyle w:val="Normal1"/>
            </w:pPr>
            <w:hyperlink r:id="rId229">
              <w:r w:rsidR="00374612">
                <w:rPr>
                  <w:color w:val="0000FF"/>
                  <w:u w:val="single"/>
                </w:rPr>
                <w:t>H.1429</w:t>
              </w:r>
            </w:hyperlink>
            <w:r w:rsidR="00374612">
              <w:t xml:space="preserve"> &amp;</w:t>
            </w:r>
          </w:p>
          <w:p w14:paraId="3E141828" w14:textId="77777777" w:rsidR="00922C4B" w:rsidRDefault="005E6587">
            <w:pPr>
              <w:pStyle w:val="Normal1"/>
            </w:pPr>
            <w:hyperlink r:id="rId230">
              <w:r w:rsidR="00374612">
                <w:rPr>
                  <w:color w:val="0000FF"/>
                  <w:u w:val="single"/>
                </w:rPr>
                <w:t xml:space="preserve">S.64      </w:t>
              </w:r>
            </w:hyperlink>
            <w:r w:rsidR="00374612">
              <w:t xml:space="preserve"> </w:t>
            </w:r>
          </w:p>
        </w:tc>
        <w:tc>
          <w:tcPr>
            <w:tcW w:w="3565" w:type="dxa"/>
          </w:tcPr>
          <w:p w14:paraId="23EF806A" w14:textId="77777777" w:rsidR="00922C4B" w:rsidRDefault="00374612">
            <w:pPr>
              <w:pStyle w:val="Normal1"/>
            </w:pPr>
            <w:r>
              <w:rPr>
                <w:i/>
              </w:rPr>
              <w:t>An Act to increase neighborhood safety and opportunity</w:t>
            </w:r>
          </w:p>
        </w:tc>
        <w:tc>
          <w:tcPr>
            <w:tcW w:w="4085" w:type="dxa"/>
          </w:tcPr>
          <w:p w14:paraId="361E19BB" w14:textId="77777777" w:rsidR="00922C4B" w:rsidRDefault="00374612">
            <w:pPr>
              <w:pStyle w:val="Normal1"/>
            </w:pPr>
            <w:r>
              <w:rPr>
                <w:u w:val="single"/>
              </w:rPr>
              <w:t>Criminal justice reforms</w:t>
            </w:r>
            <w:r>
              <w:t xml:space="preserve"> – repeal of mandatory minimums for drugs, reduce certain low level felonies to misdemeanors, allow terminally ill prisoners to be cared for outside of prison,  end driver’s license suspensions for drug offenses.  </w:t>
            </w:r>
            <w:r>
              <w:rPr>
                <w:u w:val="single"/>
              </w:rPr>
              <w:t>Jobs and schools</w:t>
            </w:r>
            <w:r>
              <w:t xml:space="preserve"> – create trust fund with savings from C.J. reforms for job training, transitional jobs and pre-apprenticeship training, youth jobs, job creation and stay-in-school programs.</w:t>
            </w:r>
          </w:p>
          <w:p w14:paraId="3BCDEFC1" w14:textId="77777777" w:rsidR="00922C4B" w:rsidRDefault="00922C4B">
            <w:pPr>
              <w:pStyle w:val="Normal1"/>
            </w:pPr>
          </w:p>
        </w:tc>
        <w:tc>
          <w:tcPr>
            <w:tcW w:w="1530" w:type="dxa"/>
          </w:tcPr>
          <w:p w14:paraId="66738A44" w14:textId="77777777" w:rsidR="00922C4B" w:rsidRDefault="005E6587">
            <w:pPr>
              <w:pStyle w:val="Normal1"/>
            </w:pPr>
            <w:hyperlink r:id="rId231">
              <w:r w:rsidR="00374612">
                <w:rPr>
                  <w:color w:val="1155CC"/>
                  <w:u w:val="single"/>
                </w:rPr>
                <w:t xml:space="preserve">Rep. Mary Keefe </w:t>
              </w:r>
            </w:hyperlink>
          </w:p>
          <w:p w14:paraId="798C33A8" w14:textId="77777777" w:rsidR="00922C4B" w:rsidRDefault="00374612">
            <w:pPr>
              <w:pStyle w:val="Normal1"/>
            </w:pPr>
            <w:r>
              <w:t xml:space="preserve">&amp; </w:t>
            </w:r>
          </w:p>
          <w:p w14:paraId="12A6B5E3" w14:textId="77777777" w:rsidR="00922C4B" w:rsidRDefault="005E6587">
            <w:pPr>
              <w:pStyle w:val="Normal1"/>
            </w:pPr>
            <w:hyperlink r:id="rId232">
              <w:r w:rsidR="00374612">
                <w:rPr>
                  <w:color w:val="1155CC"/>
                  <w:u w:val="single"/>
                </w:rPr>
                <w:t>Sen. Sonia Chang-Diaz</w:t>
              </w:r>
            </w:hyperlink>
          </w:p>
        </w:tc>
        <w:tc>
          <w:tcPr>
            <w:tcW w:w="1530" w:type="dxa"/>
          </w:tcPr>
          <w:p w14:paraId="2C9C5573" w14:textId="1D49953F" w:rsidR="00B85955" w:rsidRDefault="00374612" w:rsidP="00B85955">
            <w:pPr>
              <w:pStyle w:val="Normal1"/>
            </w:pPr>
            <w:r>
              <w:rPr>
                <w:color w:val="1155CC"/>
                <w:u w:val="single"/>
              </w:rPr>
              <w:t xml:space="preserve">Judiciary </w:t>
            </w:r>
            <w:r w:rsidR="00B85955">
              <w:t xml:space="preserve"> </w:t>
            </w:r>
          </w:p>
          <w:p w14:paraId="0486EF21" w14:textId="3C81A8B6" w:rsidR="00922C4B" w:rsidRDefault="00922C4B">
            <w:pPr>
              <w:pStyle w:val="Normal1"/>
            </w:pPr>
          </w:p>
        </w:tc>
        <w:tc>
          <w:tcPr>
            <w:tcW w:w="1585" w:type="dxa"/>
            <w:gridSpan w:val="2"/>
          </w:tcPr>
          <w:p w14:paraId="47906A01" w14:textId="77777777" w:rsidR="00922C4B" w:rsidRDefault="005E6587">
            <w:pPr>
              <w:pStyle w:val="Normal1"/>
            </w:pPr>
            <w:hyperlink r:id="rId233">
              <w:r w:rsidR="00374612">
                <w:rPr>
                  <w:color w:val="1155CC"/>
                  <w:u w:val="single"/>
                </w:rPr>
                <w:t>Jobs Not Jails</w:t>
              </w:r>
            </w:hyperlink>
          </w:p>
        </w:tc>
        <w:tc>
          <w:tcPr>
            <w:tcW w:w="990" w:type="dxa"/>
          </w:tcPr>
          <w:p w14:paraId="0A3F77DE" w14:textId="3C2EE298" w:rsidR="00922C4B" w:rsidRDefault="005E6587">
            <w:pPr>
              <w:pStyle w:val="Normal1"/>
            </w:pPr>
            <w:hyperlink r:id="rId234" w:history="1">
              <w:r w:rsidR="00374612" w:rsidRPr="00374612">
                <w:rPr>
                  <w:rStyle w:val="Hyperlink"/>
                </w:rPr>
                <w:t>Yes</w:t>
              </w:r>
            </w:hyperlink>
          </w:p>
        </w:tc>
      </w:tr>
      <w:tr w:rsidR="00922C4B" w14:paraId="2A035DCD" w14:textId="77777777">
        <w:tc>
          <w:tcPr>
            <w:tcW w:w="14383" w:type="dxa"/>
            <w:gridSpan w:val="8"/>
          </w:tcPr>
          <w:p w14:paraId="7BA916CA" w14:textId="77777777" w:rsidR="00922C4B" w:rsidRDefault="00922C4B">
            <w:pPr>
              <w:pStyle w:val="Normal1"/>
              <w:jc w:val="center"/>
            </w:pPr>
          </w:p>
          <w:p w14:paraId="20DC2AA3" w14:textId="77777777" w:rsidR="00922C4B" w:rsidRDefault="00374612">
            <w:pPr>
              <w:pStyle w:val="Normal1"/>
              <w:jc w:val="center"/>
            </w:pPr>
            <w:r>
              <w:rPr>
                <w:b/>
                <w:sz w:val="28"/>
              </w:rPr>
              <w:t>Juvenile Justice</w:t>
            </w:r>
          </w:p>
          <w:p w14:paraId="395C6E61" w14:textId="77777777" w:rsidR="00922C4B" w:rsidRDefault="00922C4B">
            <w:pPr>
              <w:pStyle w:val="Normal1"/>
              <w:jc w:val="center"/>
            </w:pPr>
          </w:p>
        </w:tc>
      </w:tr>
      <w:tr w:rsidR="00922C4B" w14:paraId="04FE4191" w14:textId="77777777">
        <w:tc>
          <w:tcPr>
            <w:tcW w:w="1098" w:type="dxa"/>
          </w:tcPr>
          <w:p w14:paraId="5E323DCA" w14:textId="77777777" w:rsidR="00922C4B" w:rsidRDefault="005E6587">
            <w:pPr>
              <w:pStyle w:val="Normal1"/>
            </w:pPr>
            <w:hyperlink r:id="rId235">
              <w:r w:rsidR="00374612">
                <w:rPr>
                  <w:color w:val="0000FF"/>
                  <w:u w:val="single"/>
                </w:rPr>
                <w:t>H.1393</w:t>
              </w:r>
            </w:hyperlink>
            <w:hyperlink r:id="rId236"/>
          </w:p>
        </w:tc>
        <w:tc>
          <w:tcPr>
            <w:tcW w:w="3565" w:type="dxa"/>
          </w:tcPr>
          <w:p w14:paraId="487950B0" w14:textId="77777777" w:rsidR="00922C4B" w:rsidRDefault="00374612">
            <w:pPr>
              <w:pStyle w:val="Normal1"/>
            </w:pPr>
            <w:r>
              <w:rPr>
                <w:i/>
              </w:rPr>
              <w:t xml:space="preserve">An Act relative to juvenile restitution </w:t>
            </w:r>
          </w:p>
        </w:tc>
        <w:tc>
          <w:tcPr>
            <w:tcW w:w="4085" w:type="dxa"/>
          </w:tcPr>
          <w:p w14:paraId="711955C3" w14:textId="77777777" w:rsidR="00922C4B" w:rsidRDefault="00374612">
            <w:pPr>
              <w:pStyle w:val="Normal1"/>
            </w:pPr>
            <w:r>
              <w:t>Requires restitution by juvenile offenders, by cash, wage withholding or repair or replacement of damaged property.</w:t>
            </w:r>
          </w:p>
        </w:tc>
        <w:tc>
          <w:tcPr>
            <w:tcW w:w="1530" w:type="dxa"/>
          </w:tcPr>
          <w:p w14:paraId="73FC1445" w14:textId="77777777" w:rsidR="00922C4B" w:rsidRDefault="005E6587">
            <w:pPr>
              <w:pStyle w:val="Normal1"/>
            </w:pPr>
            <w:hyperlink r:id="rId237">
              <w:r w:rsidR="00374612">
                <w:rPr>
                  <w:color w:val="1155CC"/>
                  <w:u w:val="single"/>
                </w:rPr>
                <w:t>Rep. Bradley Jones</w:t>
              </w:r>
            </w:hyperlink>
          </w:p>
        </w:tc>
        <w:tc>
          <w:tcPr>
            <w:tcW w:w="1530" w:type="dxa"/>
          </w:tcPr>
          <w:p w14:paraId="28A293C7" w14:textId="77777777" w:rsidR="00922C4B" w:rsidRDefault="005E6587">
            <w:pPr>
              <w:pStyle w:val="Normal1"/>
            </w:pPr>
            <w:hyperlink r:id="rId238">
              <w:r w:rsidR="00374612">
                <w:rPr>
                  <w:color w:val="1155CC"/>
                  <w:u w:val="single"/>
                </w:rPr>
                <w:t>Judiciary</w:t>
              </w:r>
            </w:hyperlink>
          </w:p>
        </w:tc>
        <w:tc>
          <w:tcPr>
            <w:tcW w:w="1585" w:type="dxa"/>
            <w:gridSpan w:val="2"/>
          </w:tcPr>
          <w:p w14:paraId="000C04C0" w14:textId="77777777" w:rsidR="00922C4B" w:rsidRDefault="00922C4B">
            <w:pPr>
              <w:pStyle w:val="Normal1"/>
            </w:pPr>
          </w:p>
        </w:tc>
        <w:tc>
          <w:tcPr>
            <w:tcW w:w="990" w:type="dxa"/>
          </w:tcPr>
          <w:p w14:paraId="681EE9DA" w14:textId="77777777" w:rsidR="00922C4B" w:rsidRDefault="00922C4B">
            <w:pPr>
              <w:pStyle w:val="Normal1"/>
            </w:pPr>
          </w:p>
        </w:tc>
      </w:tr>
      <w:tr w:rsidR="00922C4B" w14:paraId="53B2E0B2" w14:textId="77777777">
        <w:tc>
          <w:tcPr>
            <w:tcW w:w="1098" w:type="dxa"/>
          </w:tcPr>
          <w:p w14:paraId="292611F9" w14:textId="77777777" w:rsidR="00922C4B" w:rsidRDefault="005E6587">
            <w:pPr>
              <w:pStyle w:val="Normal1"/>
            </w:pPr>
            <w:hyperlink r:id="rId239">
              <w:r w:rsidR="00374612">
                <w:rPr>
                  <w:color w:val="0000FF"/>
                  <w:u w:val="single"/>
                </w:rPr>
                <w:t>H.1436</w:t>
              </w:r>
            </w:hyperlink>
            <w:r w:rsidR="00374612">
              <w:t xml:space="preserve"> &amp; </w:t>
            </w:r>
          </w:p>
          <w:p w14:paraId="348C3D12" w14:textId="77777777" w:rsidR="00922C4B" w:rsidRDefault="005E6587">
            <w:pPr>
              <w:pStyle w:val="Normal1"/>
            </w:pPr>
            <w:hyperlink r:id="rId240">
              <w:r w:rsidR="00374612">
                <w:rPr>
                  <w:color w:val="0000FF"/>
                  <w:u w:val="single"/>
                </w:rPr>
                <w:t>S.905</w:t>
              </w:r>
            </w:hyperlink>
            <w:hyperlink r:id="rId241"/>
          </w:p>
        </w:tc>
        <w:tc>
          <w:tcPr>
            <w:tcW w:w="3565" w:type="dxa"/>
          </w:tcPr>
          <w:p w14:paraId="030FBD8D" w14:textId="77777777" w:rsidR="00922C4B" w:rsidRDefault="00374612">
            <w:pPr>
              <w:pStyle w:val="Normal1"/>
            </w:pPr>
            <w:r>
              <w:rPr>
                <w:i/>
              </w:rPr>
              <w:t>An Act to Promote Transparency, Best Practices and Better Outcomes for Children and Communities</w:t>
            </w:r>
          </w:p>
        </w:tc>
        <w:tc>
          <w:tcPr>
            <w:tcW w:w="4085" w:type="dxa"/>
          </w:tcPr>
          <w:p w14:paraId="0DE76DD1" w14:textId="77777777" w:rsidR="00922C4B" w:rsidRDefault="00374612">
            <w:pPr>
              <w:pStyle w:val="Normal1"/>
            </w:pPr>
            <w:r>
              <w:rPr>
                <w:sz w:val="20"/>
              </w:rPr>
              <w:t xml:space="preserve">Data collection by Office of the Child Advocate. Decriminalization of certain offenses, incl. consensual teen sex and disorderly conduct in school. Allows courts to divert pre-arraignment. Raises lower age of court jurisdiction from 7 to 11. No shackling unless safety or flight risk. Creates parent-child privilege. Expunges juvenile or criminal records for offenses prior to age 21. Establishes "youth status" for persons under 26 as a mitigating factor.  </w:t>
            </w:r>
          </w:p>
        </w:tc>
        <w:tc>
          <w:tcPr>
            <w:tcW w:w="1530" w:type="dxa"/>
          </w:tcPr>
          <w:p w14:paraId="026CA91F" w14:textId="77777777" w:rsidR="00922C4B" w:rsidRDefault="005E6587">
            <w:pPr>
              <w:pStyle w:val="Normal1"/>
            </w:pPr>
            <w:hyperlink r:id="rId242">
              <w:r w:rsidR="00374612">
                <w:rPr>
                  <w:color w:val="1155CC"/>
                  <w:u w:val="single"/>
                </w:rPr>
                <w:t>Rep. Kay Khan</w:t>
              </w:r>
            </w:hyperlink>
            <w:r w:rsidR="00374612">
              <w:t xml:space="preserve"> &amp; </w:t>
            </w:r>
          </w:p>
          <w:p w14:paraId="1DA0CB9A" w14:textId="77777777" w:rsidR="00922C4B" w:rsidRDefault="005E6587">
            <w:pPr>
              <w:pStyle w:val="Normal1"/>
            </w:pPr>
            <w:hyperlink r:id="rId243">
              <w:r w:rsidR="00374612">
                <w:rPr>
                  <w:color w:val="1155CC"/>
                  <w:u w:val="single"/>
                </w:rPr>
                <w:t>Sen. Karen Spilka</w:t>
              </w:r>
            </w:hyperlink>
          </w:p>
        </w:tc>
        <w:tc>
          <w:tcPr>
            <w:tcW w:w="1530" w:type="dxa"/>
          </w:tcPr>
          <w:p w14:paraId="3CAF9569" w14:textId="77777777" w:rsidR="00922C4B" w:rsidRDefault="005E6587">
            <w:pPr>
              <w:pStyle w:val="Normal1"/>
            </w:pPr>
            <w:hyperlink r:id="rId244">
              <w:r w:rsidR="00374612">
                <w:rPr>
                  <w:color w:val="1155CC"/>
                  <w:u w:val="single"/>
                </w:rPr>
                <w:t>Judiciary</w:t>
              </w:r>
            </w:hyperlink>
          </w:p>
        </w:tc>
        <w:tc>
          <w:tcPr>
            <w:tcW w:w="1585" w:type="dxa"/>
            <w:gridSpan w:val="2"/>
          </w:tcPr>
          <w:p w14:paraId="3703AC0B" w14:textId="77777777" w:rsidR="00922C4B" w:rsidRDefault="005E6587">
            <w:pPr>
              <w:pStyle w:val="Normal1"/>
            </w:pPr>
            <w:hyperlink r:id="rId245">
              <w:r w:rsidR="00374612">
                <w:rPr>
                  <w:color w:val="1155CC"/>
                  <w:u w:val="single"/>
                </w:rPr>
                <w:t>Citizens for Juvenile Justice</w:t>
              </w:r>
            </w:hyperlink>
            <w:r w:rsidR="00374612">
              <w:t xml:space="preserve"> </w:t>
            </w:r>
          </w:p>
        </w:tc>
        <w:tc>
          <w:tcPr>
            <w:tcW w:w="990" w:type="dxa"/>
          </w:tcPr>
          <w:p w14:paraId="22EC061A" w14:textId="393FB950" w:rsidR="00922C4B" w:rsidRDefault="005E6587">
            <w:pPr>
              <w:pStyle w:val="Normal1"/>
            </w:pPr>
            <w:hyperlink r:id="rId246" w:history="1">
              <w:r w:rsidR="00374612" w:rsidRPr="00374612">
                <w:rPr>
                  <w:rStyle w:val="Hyperlink"/>
                </w:rPr>
                <w:t>Yes</w:t>
              </w:r>
            </w:hyperlink>
          </w:p>
        </w:tc>
      </w:tr>
      <w:tr w:rsidR="00922C4B" w14:paraId="6231C94C" w14:textId="77777777">
        <w:tc>
          <w:tcPr>
            <w:tcW w:w="1098" w:type="dxa"/>
          </w:tcPr>
          <w:p w14:paraId="1062F0EC" w14:textId="77777777" w:rsidR="00922C4B" w:rsidRDefault="005E6587">
            <w:pPr>
              <w:pStyle w:val="Normal1"/>
            </w:pPr>
            <w:hyperlink r:id="rId247">
              <w:r w:rsidR="00374612">
                <w:rPr>
                  <w:color w:val="0000FF"/>
                  <w:u w:val="single"/>
                </w:rPr>
                <w:t>S.76</w:t>
              </w:r>
            </w:hyperlink>
            <w:hyperlink r:id="rId248"/>
          </w:p>
        </w:tc>
        <w:tc>
          <w:tcPr>
            <w:tcW w:w="3565" w:type="dxa"/>
          </w:tcPr>
          <w:p w14:paraId="3EC1428F" w14:textId="77777777" w:rsidR="00922C4B" w:rsidRDefault="00374612">
            <w:pPr>
              <w:pStyle w:val="Normal1"/>
            </w:pPr>
            <w:r>
              <w:rPr>
                <w:i/>
              </w:rPr>
              <w:t xml:space="preserve">An Act providing for an investigation and study by a special interagency task force relative to gender-responsive programming for juvenile justice system-involved girls </w:t>
            </w:r>
          </w:p>
        </w:tc>
        <w:tc>
          <w:tcPr>
            <w:tcW w:w="4085" w:type="dxa"/>
          </w:tcPr>
          <w:p w14:paraId="172343F7" w14:textId="77777777" w:rsidR="00922C4B" w:rsidRDefault="00374612">
            <w:pPr>
              <w:pStyle w:val="Normal1"/>
            </w:pPr>
            <w:r>
              <w:t>Creates a task force to evaluate current programs being provided to girls in the juvenile justice system and make recommendation based on best evidence-based practices.</w:t>
            </w:r>
          </w:p>
        </w:tc>
        <w:tc>
          <w:tcPr>
            <w:tcW w:w="1530" w:type="dxa"/>
          </w:tcPr>
          <w:p w14:paraId="3EF3104E" w14:textId="77777777" w:rsidR="00922C4B" w:rsidRDefault="005E6587">
            <w:pPr>
              <w:pStyle w:val="Normal1"/>
            </w:pPr>
            <w:hyperlink r:id="rId249">
              <w:r w:rsidR="00374612">
                <w:rPr>
                  <w:color w:val="1155CC"/>
                  <w:u w:val="single"/>
                </w:rPr>
                <w:t>Sen. Linda Dorcena Forry</w:t>
              </w:r>
            </w:hyperlink>
          </w:p>
        </w:tc>
        <w:tc>
          <w:tcPr>
            <w:tcW w:w="1530" w:type="dxa"/>
          </w:tcPr>
          <w:p w14:paraId="0DC5554F" w14:textId="77777777" w:rsidR="00922C4B" w:rsidRDefault="005E6587">
            <w:pPr>
              <w:pStyle w:val="Normal1"/>
            </w:pPr>
            <w:hyperlink r:id="rId250">
              <w:r w:rsidR="00374612">
                <w:rPr>
                  <w:color w:val="1155CC"/>
                  <w:u w:val="single"/>
                </w:rPr>
                <w:t>Children, Families &amp; Persons with Disabilities</w:t>
              </w:r>
            </w:hyperlink>
          </w:p>
        </w:tc>
        <w:tc>
          <w:tcPr>
            <w:tcW w:w="1585" w:type="dxa"/>
            <w:gridSpan w:val="2"/>
          </w:tcPr>
          <w:p w14:paraId="66666A6C" w14:textId="77777777" w:rsidR="00922C4B" w:rsidRDefault="00922C4B">
            <w:pPr>
              <w:pStyle w:val="Normal1"/>
            </w:pPr>
          </w:p>
        </w:tc>
        <w:tc>
          <w:tcPr>
            <w:tcW w:w="990" w:type="dxa"/>
          </w:tcPr>
          <w:p w14:paraId="020DB051" w14:textId="77777777" w:rsidR="00922C4B" w:rsidRDefault="00922C4B">
            <w:pPr>
              <w:pStyle w:val="Normal1"/>
            </w:pPr>
          </w:p>
        </w:tc>
      </w:tr>
      <w:tr w:rsidR="00922C4B" w14:paraId="55FB6A05" w14:textId="77777777">
        <w:tc>
          <w:tcPr>
            <w:tcW w:w="1098" w:type="dxa"/>
          </w:tcPr>
          <w:p w14:paraId="2B045975" w14:textId="77777777" w:rsidR="00922C4B" w:rsidRDefault="005E6587">
            <w:pPr>
              <w:pStyle w:val="Normal1"/>
            </w:pPr>
            <w:hyperlink r:id="rId251">
              <w:r w:rsidR="00374612">
                <w:rPr>
                  <w:color w:val="0000FF"/>
                  <w:u w:val="single"/>
                </w:rPr>
                <w:t>S.935</w:t>
              </w:r>
            </w:hyperlink>
            <w:hyperlink r:id="rId252"/>
          </w:p>
        </w:tc>
        <w:tc>
          <w:tcPr>
            <w:tcW w:w="3565" w:type="dxa"/>
          </w:tcPr>
          <w:p w14:paraId="60E896BF" w14:textId="77777777" w:rsidR="00922C4B" w:rsidRDefault="00374612">
            <w:pPr>
              <w:pStyle w:val="Normal1"/>
            </w:pPr>
            <w:r>
              <w:rPr>
                <w:i/>
              </w:rPr>
              <w:t>An Act relative to juvenile murder retroactivity</w:t>
            </w:r>
            <w:r>
              <w:rPr>
                <w:highlight w:val="yellow"/>
              </w:rPr>
              <w:t xml:space="preserve"> </w:t>
            </w:r>
          </w:p>
        </w:tc>
        <w:tc>
          <w:tcPr>
            <w:tcW w:w="4085" w:type="dxa"/>
          </w:tcPr>
          <w:p w14:paraId="55EC14E5" w14:textId="77777777" w:rsidR="00922C4B" w:rsidRDefault="00374612">
            <w:pPr>
              <w:pStyle w:val="Normal1"/>
            </w:pPr>
            <w:r>
              <w:t>Pushes back parole eligibility date for juvenile already convicted of murder.</w:t>
            </w:r>
          </w:p>
          <w:p w14:paraId="5CEA8A87" w14:textId="77777777" w:rsidR="00922C4B" w:rsidRDefault="00922C4B">
            <w:pPr>
              <w:pStyle w:val="Normal1"/>
            </w:pPr>
          </w:p>
        </w:tc>
        <w:tc>
          <w:tcPr>
            <w:tcW w:w="1530" w:type="dxa"/>
          </w:tcPr>
          <w:p w14:paraId="2CD1481E" w14:textId="77777777" w:rsidR="00922C4B" w:rsidRDefault="005E6587">
            <w:pPr>
              <w:pStyle w:val="Normal1"/>
            </w:pPr>
            <w:hyperlink r:id="rId253">
              <w:r w:rsidR="00374612">
                <w:rPr>
                  <w:color w:val="1155CC"/>
                  <w:u w:val="single"/>
                </w:rPr>
                <w:t>Sen. Bruce Tarr</w:t>
              </w:r>
            </w:hyperlink>
          </w:p>
        </w:tc>
        <w:tc>
          <w:tcPr>
            <w:tcW w:w="1530" w:type="dxa"/>
          </w:tcPr>
          <w:p w14:paraId="73C87007" w14:textId="77777777" w:rsidR="00922C4B" w:rsidRDefault="005E6587">
            <w:pPr>
              <w:pStyle w:val="Normal1"/>
            </w:pPr>
            <w:hyperlink r:id="rId254">
              <w:r w:rsidR="00374612">
                <w:rPr>
                  <w:color w:val="1155CC"/>
                  <w:u w:val="single"/>
                </w:rPr>
                <w:t>Judiciary</w:t>
              </w:r>
            </w:hyperlink>
          </w:p>
        </w:tc>
        <w:tc>
          <w:tcPr>
            <w:tcW w:w="1585" w:type="dxa"/>
            <w:gridSpan w:val="2"/>
          </w:tcPr>
          <w:p w14:paraId="6B7EA12B" w14:textId="77777777" w:rsidR="00922C4B" w:rsidRDefault="00922C4B">
            <w:pPr>
              <w:pStyle w:val="Normal1"/>
            </w:pPr>
          </w:p>
        </w:tc>
        <w:tc>
          <w:tcPr>
            <w:tcW w:w="990" w:type="dxa"/>
          </w:tcPr>
          <w:p w14:paraId="73F9ECB9" w14:textId="77777777" w:rsidR="00922C4B" w:rsidRDefault="00922C4B">
            <w:pPr>
              <w:pStyle w:val="Normal1"/>
            </w:pPr>
          </w:p>
        </w:tc>
      </w:tr>
      <w:tr w:rsidR="00922C4B" w14:paraId="40BB7E7B" w14:textId="77777777">
        <w:tc>
          <w:tcPr>
            <w:tcW w:w="1098" w:type="dxa"/>
          </w:tcPr>
          <w:p w14:paraId="291F228D" w14:textId="77777777" w:rsidR="00922C4B" w:rsidRDefault="005E6587">
            <w:pPr>
              <w:pStyle w:val="Normal1"/>
            </w:pPr>
            <w:hyperlink r:id="rId255">
              <w:r w:rsidR="00374612">
                <w:rPr>
                  <w:color w:val="0000FF"/>
                  <w:u w:val="single"/>
                </w:rPr>
                <w:t>S.937</w:t>
              </w:r>
            </w:hyperlink>
            <w:hyperlink r:id="rId256"/>
          </w:p>
        </w:tc>
        <w:tc>
          <w:tcPr>
            <w:tcW w:w="3565" w:type="dxa"/>
          </w:tcPr>
          <w:p w14:paraId="2A7D41CF" w14:textId="77777777" w:rsidR="00922C4B" w:rsidRDefault="00374612">
            <w:pPr>
              <w:pStyle w:val="Normal1"/>
            </w:pPr>
            <w:r>
              <w:rPr>
                <w:i/>
              </w:rPr>
              <w:t>An Act relative to juvenile murder</w:t>
            </w:r>
          </w:p>
          <w:p w14:paraId="225259B9" w14:textId="77777777" w:rsidR="00922C4B" w:rsidRDefault="00922C4B">
            <w:pPr>
              <w:pStyle w:val="Normal1"/>
            </w:pPr>
          </w:p>
        </w:tc>
        <w:tc>
          <w:tcPr>
            <w:tcW w:w="4085" w:type="dxa"/>
          </w:tcPr>
          <w:p w14:paraId="4C48D889" w14:textId="77777777" w:rsidR="00922C4B" w:rsidRDefault="00374612">
            <w:pPr>
              <w:pStyle w:val="Normal1"/>
            </w:pPr>
            <w:r>
              <w:t xml:space="preserve">Person between 14 and 18 convicted of murder not eligible for parole until after serving 35 years. </w:t>
            </w:r>
          </w:p>
        </w:tc>
        <w:tc>
          <w:tcPr>
            <w:tcW w:w="1530" w:type="dxa"/>
          </w:tcPr>
          <w:p w14:paraId="21A7E0CE" w14:textId="77777777" w:rsidR="00922C4B" w:rsidRDefault="005E6587">
            <w:pPr>
              <w:pStyle w:val="Normal1"/>
            </w:pPr>
            <w:hyperlink r:id="rId257">
              <w:r w:rsidR="00374612">
                <w:rPr>
                  <w:color w:val="1155CC"/>
                  <w:u w:val="single"/>
                </w:rPr>
                <w:t>Sen. Bruce Tarr</w:t>
              </w:r>
            </w:hyperlink>
          </w:p>
        </w:tc>
        <w:tc>
          <w:tcPr>
            <w:tcW w:w="1530" w:type="dxa"/>
          </w:tcPr>
          <w:p w14:paraId="4067FAEE" w14:textId="77777777" w:rsidR="00922C4B" w:rsidRDefault="005E6587">
            <w:pPr>
              <w:pStyle w:val="Normal1"/>
            </w:pPr>
            <w:hyperlink r:id="rId258">
              <w:r w:rsidR="00374612">
                <w:rPr>
                  <w:color w:val="1155CC"/>
                  <w:u w:val="single"/>
                </w:rPr>
                <w:t>Judiciary</w:t>
              </w:r>
            </w:hyperlink>
          </w:p>
        </w:tc>
        <w:tc>
          <w:tcPr>
            <w:tcW w:w="1585" w:type="dxa"/>
            <w:gridSpan w:val="2"/>
          </w:tcPr>
          <w:p w14:paraId="701249DC" w14:textId="77777777" w:rsidR="00922C4B" w:rsidRDefault="00922C4B">
            <w:pPr>
              <w:pStyle w:val="Normal1"/>
            </w:pPr>
          </w:p>
        </w:tc>
        <w:tc>
          <w:tcPr>
            <w:tcW w:w="990" w:type="dxa"/>
          </w:tcPr>
          <w:p w14:paraId="08A86F1E" w14:textId="77777777" w:rsidR="00922C4B" w:rsidRDefault="00922C4B">
            <w:pPr>
              <w:pStyle w:val="Normal1"/>
            </w:pPr>
          </w:p>
        </w:tc>
      </w:tr>
      <w:tr w:rsidR="00922C4B" w14:paraId="664B4BFE" w14:textId="77777777">
        <w:tc>
          <w:tcPr>
            <w:tcW w:w="14383" w:type="dxa"/>
            <w:gridSpan w:val="8"/>
          </w:tcPr>
          <w:p w14:paraId="73F01171" w14:textId="77777777" w:rsidR="00922C4B" w:rsidRDefault="00922C4B">
            <w:pPr>
              <w:pStyle w:val="Normal1"/>
              <w:jc w:val="center"/>
            </w:pPr>
          </w:p>
          <w:p w14:paraId="5BDA174E" w14:textId="77777777" w:rsidR="00922C4B" w:rsidRDefault="00374612">
            <w:pPr>
              <w:pStyle w:val="Normal1"/>
              <w:jc w:val="center"/>
            </w:pPr>
            <w:r>
              <w:rPr>
                <w:b/>
                <w:sz w:val="28"/>
              </w:rPr>
              <w:t xml:space="preserve">Marijuana </w:t>
            </w:r>
          </w:p>
          <w:p w14:paraId="58BD03E5" w14:textId="77777777" w:rsidR="00922C4B" w:rsidRDefault="00922C4B">
            <w:pPr>
              <w:pStyle w:val="Normal1"/>
              <w:jc w:val="center"/>
            </w:pPr>
          </w:p>
        </w:tc>
      </w:tr>
      <w:tr w:rsidR="00922C4B" w14:paraId="6F8ECBBF" w14:textId="77777777">
        <w:tc>
          <w:tcPr>
            <w:tcW w:w="1098" w:type="dxa"/>
          </w:tcPr>
          <w:p w14:paraId="71AF4D60" w14:textId="77777777" w:rsidR="00922C4B" w:rsidRDefault="005E6587">
            <w:pPr>
              <w:pStyle w:val="Normal1"/>
            </w:pPr>
            <w:hyperlink r:id="rId259">
              <w:r w:rsidR="00374612">
                <w:rPr>
                  <w:color w:val="0000FF"/>
                  <w:u w:val="single"/>
                </w:rPr>
                <w:t>H.1502</w:t>
              </w:r>
            </w:hyperlink>
            <w:hyperlink r:id="rId260"/>
          </w:p>
        </w:tc>
        <w:tc>
          <w:tcPr>
            <w:tcW w:w="3565" w:type="dxa"/>
          </w:tcPr>
          <w:p w14:paraId="6D38509C" w14:textId="77777777" w:rsidR="00922C4B" w:rsidRDefault="00374612">
            <w:pPr>
              <w:pStyle w:val="Normal1"/>
            </w:pPr>
            <w:r>
              <w:rPr>
                <w:i/>
              </w:rPr>
              <w:t>An Act relative to public possession of marijuana in a municipality</w:t>
            </w:r>
          </w:p>
        </w:tc>
        <w:tc>
          <w:tcPr>
            <w:tcW w:w="4085" w:type="dxa"/>
          </w:tcPr>
          <w:p w14:paraId="247970E0" w14:textId="77777777" w:rsidR="00922C4B" w:rsidRDefault="00374612">
            <w:pPr>
              <w:pStyle w:val="Normal1"/>
            </w:pPr>
            <w:r>
              <w:t xml:space="preserve">Bans possession of marijuana on city/town property. </w:t>
            </w:r>
          </w:p>
        </w:tc>
        <w:tc>
          <w:tcPr>
            <w:tcW w:w="1530" w:type="dxa"/>
          </w:tcPr>
          <w:p w14:paraId="61EC131F" w14:textId="77777777" w:rsidR="00922C4B" w:rsidRDefault="005E6587">
            <w:pPr>
              <w:pStyle w:val="Normal1"/>
            </w:pPr>
            <w:hyperlink r:id="rId261">
              <w:r w:rsidR="00374612">
                <w:rPr>
                  <w:color w:val="1155CC"/>
                  <w:u w:val="single"/>
                </w:rPr>
                <w:t>Rep. James Murphy</w:t>
              </w:r>
            </w:hyperlink>
          </w:p>
        </w:tc>
        <w:tc>
          <w:tcPr>
            <w:tcW w:w="1530" w:type="dxa"/>
          </w:tcPr>
          <w:p w14:paraId="38A66C9F" w14:textId="77777777" w:rsidR="00922C4B" w:rsidRDefault="005E6587">
            <w:pPr>
              <w:pStyle w:val="Normal1"/>
            </w:pPr>
            <w:hyperlink r:id="rId262">
              <w:r w:rsidR="00374612">
                <w:rPr>
                  <w:color w:val="1155CC"/>
                  <w:u w:val="single"/>
                </w:rPr>
                <w:t>Judiciary</w:t>
              </w:r>
            </w:hyperlink>
          </w:p>
        </w:tc>
        <w:tc>
          <w:tcPr>
            <w:tcW w:w="1585" w:type="dxa"/>
            <w:gridSpan w:val="2"/>
          </w:tcPr>
          <w:p w14:paraId="63A1D9DD" w14:textId="77777777" w:rsidR="00922C4B" w:rsidRDefault="00922C4B">
            <w:pPr>
              <w:pStyle w:val="Normal1"/>
            </w:pPr>
          </w:p>
        </w:tc>
        <w:tc>
          <w:tcPr>
            <w:tcW w:w="990" w:type="dxa"/>
          </w:tcPr>
          <w:p w14:paraId="532FE5C6" w14:textId="77777777" w:rsidR="00922C4B" w:rsidRDefault="00922C4B">
            <w:pPr>
              <w:pStyle w:val="Normal1"/>
            </w:pPr>
          </w:p>
        </w:tc>
      </w:tr>
      <w:tr w:rsidR="00922C4B" w14:paraId="7BC8D969" w14:textId="77777777">
        <w:tc>
          <w:tcPr>
            <w:tcW w:w="1098" w:type="dxa"/>
          </w:tcPr>
          <w:p w14:paraId="542B5107" w14:textId="77777777" w:rsidR="00922C4B" w:rsidRDefault="005E6587">
            <w:pPr>
              <w:pStyle w:val="Normal1"/>
            </w:pPr>
            <w:hyperlink r:id="rId263">
              <w:r w:rsidR="00374612">
                <w:rPr>
                  <w:color w:val="0000FF"/>
                  <w:u w:val="single"/>
                </w:rPr>
                <w:t>H.1561</w:t>
              </w:r>
            </w:hyperlink>
            <w:r w:rsidR="00374612">
              <w:t xml:space="preserve"> </w:t>
            </w:r>
          </w:p>
        </w:tc>
        <w:tc>
          <w:tcPr>
            <w:tcW w:w="3565" w:type="dxa"/>
          </w:tcPr>
          <w:p w14:paraId="1CD05016" w14:textId="77777777" w:rsidR="00922C4B" w:rsidRDefault="00374612">
            <w:pPr>
              <w:pStyle w:val="Normal1"/>
            </w:pPr>
            <w:r>
              <w:rPr>
                <w:i/>
              </w:rPr>
              <w:t>An Act to regulate and tax the cannabis industry</w:t>
            </w:r>
          </w:p>
        </w:tc>
        <w:tc>
          <w:tcPr>
            <w:tcW w:w="4085" w:type="dxa"/>
          </w:tcPr>
          <w:p w14:paraId="7E9D2DF6" w14:textId="77777777" w:rsidR="00922C4B" w:rsidRDefault="00374612">
            <w:pPr>
              <w:pStyle w:val="Normal1"/>
            </w:pPr>
            <w:r>
              <w:t xml:space="preserve">Repeals criminal penalties for possession by adults.  Allows limited number of cultivation, processing &amp; wholesale businesses, which are licensed, regulated &amp; supervised.  Retail shops and cafés are licensed, regulated &amp; supervised by local authorities, same as alcohol.  Requires ID to buy marijuana.  Towns &amp; cities can restrict public smoking and ban, limit or expand retail licenses.  </w:t>
            </w:r>
          </w:p>
        </w:tc>
        <w:tc>
          <w:tcPr>
            <w:tcW w:w="1530" w:type="dxa"/>
          </w:tcPr>
          <w:p w14:paraId="6EF92BA1" w14:textId="77777777" w:rsidR="00922C4B" w:rsidRDefault="005E6587">
            <w:pPr>
              <w:pStyle w:val="Normal1"/>
            </w:pPr>
            <w:hyperlink r:id="rId264">
              <w:r w:rsidR="00374612">
                <w:rPr>
                  <w:color w:val="1155CC"/>
                  <w:u w:val="single"/>
                </w:rPr>
                <w:t xml:space="preserve">Rep. David Rogers </w:t>
              </w:r>
            </w:hyperlink>
          </w:p>
          <w:p w14:paraId="680BA3AA" w14:textId="77777777" w:rsidR="00922C4B" w:rsidRDefault="00374612">
            <w:pPr>
              <w:pStyle w:val="Normal1"/>
            </w:pPr>
            <w:r>
              <w:t xml:space="preserve">&amp; </w:t>
            </w:r>
          </w:p>
          <w:p w14:paraId="2192AB6B" w14:textId="77777777" w:rsidR="00922C4B" w:rsidRDefault="005E6587">
            <w:pPr>
              <w:pStyle w:val="Normal1"/>
            </w:pPr>
            <w:hyperlink r:id="rId265">
              <w:r w:rsidR="00374612">
                <w:rPr>
                  <w:color w:val="1155CC"/>
                  <w:u w:val="single"/>
                </w:rPr>
                <w:t xml:space="preserve">Sen. Patricia </w:t>
              </w:r>
            </w:hyperlink>
          </w:p>
          <w:p w14:paraId="12C6E89D" w14:textId="77777777" w:rsidR="00922C4B" w:rsidRDefault="005E6587">
            <w:pPr>
              <w:pStyle w:val="Normal1"/>
            </w:pPr>
            <w:hyperlink r:id="rId266">
              <w:r w:rsidR="00374612">
                <w:rPr>
                  <w:color w:val="1155CC"/>
                  <w:u w:val="single"/>
                </w:rPr>
                <w:t>Jehlen</w:t>
              </w:r>
            </w:hyperlink>
          </w:p>
        </w:tc>
        <w:tc>
          <w:tcPr>
            <w:tcW w:w="1530" w:type="dxa"/>
          </w:tcPr>
          <w:p w14:paraId="73D6801C" w14:textId="77777777" w:rsidR="00922C4B" w:rsidRDefault="005E6587">
            <w:pPr>
              <w:pStyle w:val="Normal1"/>
            </w:pPr>
            <w:hyperlink r:id="rId267">
              <w:r w:rsidR="00374612">
                <w:rPr>
                  <w:color w:val="1155CC"/>
                  <w:u w:val="single"/>
                </w:rPr>
                <w:t>Judiciary</w:t>
              </w:r>
            </w:hyperlink>
          </w:p>
        </w:tc>
        <w:tc>
          <w:tcPr>
            <w:tcW w:w="1585" w:type="dxa"/>
            <w:gridSpan w:val="2"/>
          </w:tcPr>
          <w:p w14:paraId="06FDB167" w14:textId="77777777" w:rsidR="00922C4B" w:rsidRDefault="00922C4B">
            <w:pPr>
              <w:pStyle w:val="Normal1"/>
            </w:pPr>
          </w:p>
        </w:tc>
        <w:tc>
          <w:tcPr>
            <w:tcW w:w="990" w:type="dxa"/>
          </w:tcPr>
          <w:p w14:paraId="4D8B8061" w14:textId="736E96D6" w:rsidR="00922C4B" w:rsidRDefault="005E6587">
            <w:pPr>
              <w:pStyle w:val="Normal1"/>
            </w:pPr>
            <w:hyperlink r:id="rId268" w:history="1">
              <w:r w:rsidR="00374612" w:rsidRPr="00374612">
                <w:rPr>
                  <w:rStyle w:val="Hyperlink"/>
                </w:rPr>
                <w:t>Yes</w:t>
              </w:r>
            </w:hyperlink>
          </w:p>
        </w:tc>
      </w:tr>
      <w:tr w:rsidR="00922C4B" w14:paraId="5936481B" w14:textId="77777777">
        <w:tc>
          <w:tcPr>
            <w:tcW w:w="1098" w:type="dxa"/>
          </w:tcPr>
          <w:p w14:paraId="6349789E" w14:textId="77777777" w:rsidR="00922C4B" w:rsidRDefault="005E6587">
            <w:pPr>
              <w:pStyle w:val="Normal1"/>
            </w:pPr>
            <w:hyperlink r:id="rId269">
              <w:r w:rsidR="00374612">
                <w:rPr>
                  <w:color w:val="0000FF"/>
                  <w:u w:val="single"/>
                </w:rPr>
                <w:t>H.1665</w:t>
              </w:r>
            </w:hyperlink>
            <w:hyperlink r:id="rId270"/>
          </w:p>
        </w:tc>
        <w:tc>
          <w:tcPr>
            <w:tcW w:w="3565" w:type="dxa"/>
          </w:tcPr>
          <w:p w14:paraId="14A53FC2" w14:textId="77777777" w:rsidR="00922C4B" w:rsidRDefault="00374612">
            <w:pPr>
              <w:pStyle w:val="Normal1"/>
            </w:pPr>
            <w:r>
              <w:rPr>
                <w:i/>
              </w:rPr>
              <w:t>An Act affecting landlords’ rights regarding medical marijuana</w:t>
            </w:r>
          </w:p>
        </w:tc>
        <w:tc>
          <w:tcPr>
            <w:tcW w:w="4085" w:type="dxa"/>
          </w:tcPr>
          <w:p w14:paraId="228BC0B5" w14:textId="77777777" w:rsidR="00922C4B" w:rsidRDefault="00374612">
            <w:pPr>
              <w:pStyle w:val="Normal1"/>
            </w:pPr>
            <w:r>
              <w:t>Allows landlords to regulate or ban tenants’ use of marijuana, including medical marijuana.</w:t>
            </w:r>
          </w:p>
        </w:tc>
        <w:tc>
          <w:tcPr>
            <w:tcW w:w="1530" w:type="dxa"/>
          </w:tcPr>
          <w:p w14:paraId="666CA150" w14:textId="77777777" w:rsidR="00922C4B" w:rsidRDefault="005E6587">
            <w:pPr>
              <w:pStyle w:val="Normal1"/>
            </w:pPr>
            <w:hyperlink r:id="rId271">
              <w:r w:rsidR="00374612">
                <w:rPr>
                  <w:color w:val="1155CC"/>
                  <w:u w:val="single"/>
                </w:rPr>
                <w:t>Rep. Timothy Whelan</w:t>
              </w:r>
            </w:hyperlink>
          </w:p>
        </w:tc>
        <w:tc>
          <w:tcPr>
            <w:tcW w:w="1530" w:type="dxa"/>
          </w:tcPr>
          <w:p w14:paraId="707577CA" w14:textId="77777777" w:rsidR="00922C4B" w:rsidRDefault="005E6587">
            <w:pPr>
              <w:pStyle w:val="Normal1"/>
            </w:pPr>
            <w:hyperlink r:id="rId272">
              <w:r w:rsidR="00374612">
                <w:rPr>
                  <w:color w:val="1155CC"/>
                  <w:u w:val="single"/>
                </w:rPr>
                <w:t>Judiciary</w:t>
              </w:r>
            </w:hyperlink>
          </w:p>
        </w:tc>
        <w:tc>
          <w:tcPr>
            <w:tcW w:w="1585" w:type="dxa"/>
            <w:gridSpan w:val="2"/>
          </w:tcPr>
          <w:p w14:paraId="658178A4" w14:textId="77777777" w:rsidR="00922C4B" w:rsidRDefault="00922C4B">
            <w:pPr>
              <w:pStyle w:val="Normal1"/>
            </w:pPr>
          </w:p>
        </w:tc>
        <w:tc>
          <w:tcPr>
            <w:tcW w:w="990" w:type="dxa"/>
          </w:tcPr>
          <w:p w14:paraId="32FE19F3" w14:textId="77777777" w:rsidR="00922C4B" w:rsidRDefault="00922C4B">
            <w:pPr>
              <w:pStyle w:val="Normal1"/>
            </w:pPr>
          </w:p>
        </w:tc>
      </w:tr>
      <w:tr w:rsidR="00922C4B" w14:paraId="55BEC613" w14:textId="77777777">
        <w:tc>
          <w:tcPr>
            <w:tcW w:w="1098" w:type="dxa"/>
          </w:tcPr>
          <w:p w14:paraId="127922EE" w14:textId="77777777" w:rsidR="00922C4B" w:rsidRDefault="005E6587">
            <w:pPr>
              <w:pStyle w:val="Normal1"/>
            </w:pPr>
            <w:hyperlink r:id="rId273">
              <w:r w:rsidR="00374612">
                <w:rPr>
                  <w:color w:val="0000FF"/>
                  <w:u w:val="single"/>
                </w:rPr>
                <w:t>H.1666</w:t>
              </w:r>
            </w:hyperlink>
            <w:hyperlink r:id="rId274"/>
          </w:p>
        </w:tc>
        <w:tc>
          <w:tcPr>
            <w:tcW w:w="3565" w:type="dxa"/>
          </w:tcPr>
          <w:p w14:paraId="4C3DC63F" w14:textId="77777777" w:rsidR="00922C4B" w:rsidRDefault="00374612">
            <w:pPr>
              <w:pStyle w:val="Normal1"/>
            </w:pPr>
            <w:r>
              <w:rPr>
                <w:i/>
              </w:rPr>
              <w:t>An Act clarifying municipal regulations regarding medical marijuana</w:t>
            </w:r>
          </w:p>
        </w:tc>
        <w:tc>
          <w:tcPr>
            <w:tcW w:w="4085" w:type="dxa"/>
          </w:tcPr>
          <w:p w14:paraId="78EB4B28" w14:textId="77777777" w:rsidR="00922C4B" w:rsidRDefault="00374612">
            <w:pPr>
              <w:pStyle w:val="Normal1"/>
            </w:pPr>
            <w:r>
              <w:t xml:space="preserve">Bans use of medical marijuana in public areas designated “no smoking” unless town has specifically OK’d. </w:t>
            </w:r>
          </w:p>
        </w:tc>
        <w:tc>
          <w:tcPr>
            <w:tcW w:w="1530" w:type="dxa"/>
          </w:tcPr>
          <w:p w14:paraId="75AF296D" w14:textId="77777777" w:rsidR="00922C4B" w:rsidRDefault="005E6587">
            <w:pPr>
              <w:pStyle w:val="Normal1"/>
            </w:pPr>
            <w:hyperlink r:id="rId275">
              <w:r w:rsidR="00374612">
                <w:rPr>
                  <w:color w:val="1155CC"/>
                  <w:u w:val="single"/>
                </w:rPr>
                <w:t>Rep. Timothy Whelan</w:t>
              </w:r>
            </w:hyperlink>
          </w:p>
        </w:tc>
        <w:tc>
          <w:tcPr>
            <w:tcW w:w="1530" w:type="dxa"/>
          </w:tcPr>
          <w:p w14:paraId="5BD52A04" w14:textId="77777777" w:rsidR="00922C4B" w:rsidRDefault="005E6587">
            <w:pPr>
              <w:pStyle w:val="Normal1"/>
            </w:pPr>
            <w:hyperlink r:id="rId276">
              <w:r w:rsidR="00374612">
                <w:rPr>
                  <w:color w:val="1155CC"/>
                  <w:u w:val="single"/>
                </w:rPr>
                <w:t>Judiciary</w:t>
              </w:r>
            </w:hyperlink>
          </w:p>
        </w:tc>
        <w:tc>
          <w:tcPr>
            <w:tcW w:w="1585" w:type="dxa"/>
            <w:gridSpan w:val="2"/>
          </w:tcPr>
          <w:p w14:paraId="1BB9B931" w14:textId="77777777" w:rsidR="00922C4B" w:rsidRDefault="00922C4B">
            <w:pPr>
              <w:pStyle w:val="Normal1"/>
            </w:pPr>
          </w:p>
        </w:tc>
        <w:tc>
          <w:tcPr>
            <w:tcW w:w="990" w:type="dxa"/>
          </w:tcPr>
          <w:p w14:paraId="3F024932" w14:textId="77777777" w:rsidR="00922C4B" w:rsidRDefault="00922C4B">
            <w:pPr>
              <w:pStyle w:val="Normal1"/>
            </w:pPr>
          </w:p>
        </w:tc>
      </w:tr>
      <w:tr w:rsidR="00922C4B" w14:paraId="3ADAEBEB" w14:textId="77777777">
        <w:tc>
          <w:tcPr>
            <w:tcW w:w="1098" w:type="dxa"/>
          </w:tcPr>
          <w:p w14:paraId="12C1A89D" w14:textId="77777777" w:rsidR="00922C4B" w:rsidRDefault="005E6587">
            <w:pPr>
              <w:pStyle w:val="Normal1"/>
            </w:pPr>
            <w:hyperlink r:id="rId277">
              <w:r w:rsidR="00374612">
                <w:rPr>
                  <w:color w:val="0000FF"/>
                  <w:u w:val="single"/>
                </w:rPr>
                <w:t>H.1668</w:t>
              </w:r>
            </w:hyperlink>
            <w:hyperlink r:id="rId278"/>
          </w:p>
        </w:tc>
        <w:tc>
          <w:tcPr>
            <w:tcW w:w="3565" w:type="dxa"/>
          </w:tcPr>
          <w:p w14:paraId="2A6E3D1E" w14:textId="77777777" w:rsidR="00922C4B" w:rsidRDefault="00374612">
            <w:pPr>
              <w:pStyle w:val="Normal1"/>
            </w:pPr>
            <w:r>
              <w:rPr>
                <w:i/>
              </w:rPr>
              <w:t>An Act to affecting  municipal rights regarding medical marijuana</w:t>
            </w:r>
          </w:p>
        </w:tc>
        <w:tc>
          <w:tcPr>
            <w:tcW w:w="4085" w:type="dxa"/>
          </w:tcPr>
          <w:p w14:paraId="622B7692" w14:textId="77777777" w:rsidR="00922C4B" w:rsidRDefault="00374612">
            <w:pPr>
              <w:pStyle w:val="Normal1"/>
            </w:pPr>
            <w:r>
              <w:t>Allows cities and towns to regulate or ban use of marijuana, including medical marijuana.</w:t>
            </w:r>
          </w:p>
        </w:tc>
        <w:tc>
          <w:tcPr>
            <w:tcW w:w="1530" w:type="dxa"/>
          </w:tcPr>
          <w:p w14:paraId="3870B49A" w14:textId="77777777" w:rsidR="00922C4B" w:rsidRDefault="005E6587">
            <w:pPr>
              <w:pStyle w:val="Normal1"/>
            </w:pPr>
            <w:hyperlink r:id="rId279">
              <w:r w:rsidR="00374612">
                <w:rPr>
                  <w:color w:val="1155CC"/>
                  <w:u w:val="single"/>
                </w:rPr>
                <w:t>Rep. Timothy Whelan</w:t>
              </w:r>
            </w:hyperlink>
          </w:p>
        </w:tc>
        <w:tc>
          <w:tcPr>
            <w:tcW w:w="1530" w:type="dxa"/>
          </w:tcPr>
          <w:p w14:paraId="56CD518F" w14:textId="77777777" w:rsidR="00922C4B" w:rsidRDefault="005E6587">
            <w:pPr>
              <w:pStyle w:val="Normal1"/>
            </w:pPr>
            <w:hyperlink r:id="rId280">
              <w:r w:rsidR="00374612">
                <w:rPr>
                  <w:color w:val="1155CC"/>
                  <w:u w:val="single"/>
                </w:rPr>
                <w:t>Judiciary</w:t>
              </w:r>
            </w:hyperlink>
          </w:p>
        </w:tc>
        <w:tc>
          <w:tcPr>
            <w:tcW w:w="1585" w:type="dxa"/>
            <w:gridSpan w:val="2"/>
          </w:tcPr>
          <w:p w14:paraId="1DBEBE15" w14:textId="77777777" w:rsidR="00922C4B" w:rsidRDefault="00922C4B">
            <w:pPr>
              <w:pStyle w:val="Normal1"/>
            </w:pPr>
          </w:p>
        </w:tc>
        <w:tc>
          <w:tcPr>
            <w:tcW w:w="990" w:type="dxa"/>
          </w:tcPr>
          <w:p w14:paraId="398EEB05" w14:textId="77777777" w:rsidR="00922C4B" w:rsidRDefault="00922C4B">
            <w:pPr>
              <w:pStyle w:val="Normal1"/>
            </w:pPr>
          </w:p>
        </w:tc>
      </w:tr>
      <w:tr w:rsidR="00922C4B" w14:paraId="18AC8F5C" w14:textId="77777777">
        <w:tc>
          <w:tcPr>
            <w:tcW w:w="1098" w:type="dxa"/>
          </w:tcPr>
          <w:p w14:paraId="7B996CAF" w14:textId="77777777" w:rsidR="00922C4B" w:rsidRDefault="005E6587">
            <w:pPr>
              <w:pStyle w:val="Normal1"/>
            </w:pPr>
            <w:hyperlink r:id="rId281">
              <w:r w:rsidR="00374612">
                <w:rPr>
                  <w:color w:val="0000FF"/>
                  <w:u w:val="single"/>
                </w:rPr>
                <w:t>H.2065</w:t>
              </w:r>
            </w:hyperlink>
            <w:hyperlink r:id="rId282"/>
          </w:p>
        </w:tc>
        <w:tc>
          <w:tcPr>
            <w:tcW w:w="3565" w:type="dxa"/>
          </w:tcPr>
          <w:p w14:paraId="47EB7F5E" w14:textId="77777777" w:rsidR="00922C4B" w:rsidRDefault="00374612">
            <w:pPr>
              <w:pStyle w:val="Normal1"/>
            </w:pPr>
            <w:r>
              <w:rPr>
                <w:i/>
              </w:rPr>
              <w:t>An Act to protect patients approved by physicians and certified by the department of public health to access medical marijuana</w:t>
            </w:r>
          </w:p>
        </w:tc>
        <w:tc>
          <w:tcPr>
            <w:tcW w:w="4085" w:type="dxa"/>
          </w:tcPr>
          <w:p w14:paraId="3082147D" w14:textId="77777777" w:rsidR="00922C4B" w:rsidRDefault="00374612">
            <w:pPr>
              <w:pStyle w:val="Normal1"/>
            </w:pPr>
            <w:r>
              <w:t>Closes loopholes or clarifies situations where patients should have full access to medical marijuana, allows caregivers to cultivate plants for 10 patients.</w:t>
            </w:r>
          </w:p>
        </w:tc>
        <w:tc>
          <w:tcPr>
            <w:tcW w:w="1530" w:type="dxa"/>
          </w:tcPr>
          <w:p w14:paraId="0958C300" w14:textId="77777777" w:rsidR="00922C4B" w:rsidRDefault="005E6587">
            <w:pPr>
              <w:pStyle w:val="Normal1"/>
            </w:pPr>
            <w:hyperlink r:id="rId283">
              <w:r w:rsidR="00374612">
                <w:rPr>
                  <w:color w:val="1155CC"/>
                  <w:u w:val="single"/>
                </w:rPr>
                <w:t xml:space="preserve">Rep. Frank Smizik </w:t>
              </w:r>
            </w:hyperlink>
          </w:p>
        </w:tc>
        <w:tc>
          <w:tcPr>
            <w:tcW w:w="1530" w:type="dxa"/>
          </w:tcPr>
          <w:p w14:paraId="2D3D8455" w14:textId="77777777" w:rsidR="00922C4B" w:rsidRDefault="005E6587">
            <w:pPr>
              <w:pStyle w:val="Normal1"/>
            </w:pPr>
            <w:hyperlink r:id="rId284">
              <w:r w:rsidR="00374612">
                <w:rPr>
                  <w:color w:val="1155CC"/>
                  <w:u w:val="single"/>
                </w:rPr>
                <w:t>Public Health</w:t>
              </w:r>
            </w:hyperlink>
          </w:p>
        </w:tc>
        <w:tc>
          <w:tcPr>
            <w:tcW w:w="1585" w:type="dxa"/>
            <w:gridSpan w:val="2"/>
          </w:tcPr>
          <w:p w14:paraId="2C0A8699" w14:textId="77777777" w:rsidR="00922C4B" w:rsidRDefault="005E6587">
            <w:pPr>
              <w:pStyle w:val="Normal1"/>
            </w:pPr>
            <w:hyperlink r:id="rId285">
              <w:r w:rsidR="00374612">
                <w:rPr>
                  <w:color w:val="1155CC"/>
                  <w:u w:val="single"/>
                </w:rPr>
                <w:t>Mass. Patient Advocacy Alliance</w:t>
              </w:r>
            </w:hyperlink>
          </w:p>
        </w:tc>
        <w:tc>
          <w:tcPr>
            <w:tcW w:w="990" w:type="dxa"/>
          </w:tcPr>
          <w:p w14:paraId="2ADA6DA1" w14:textId="6F130577" w:rsidR="00922C4B" w:rsidRDefault="005E6587">
            <w:pPr>
              <w:pStyle w:val="Normal1"/>
            </w:pPr>
            <w:hyperlink r:id="rId286" w:history="1">
              <w:r w:rsidR="00374612" w:rsidRPr="00374612">
                <w:rPr>
                  <w:rStyle w:val="Hyperlink"/>
                </w:rPr>
                <w:t>Yes</w:t>
              </w:r>
            </w:hyperlink>
          </w:p>
        </w:tc>
      </w:tr>
      <w:tr w:rsidR="00922C4B" w14:paraId="67DAB8F7" w14:textId="77777777">
        <w:tc>
          <w:tcPr>
            <w:tcW w:w="1098" w:type="dxa"/>
          </w:tcPr>
          <w:p w14:paraId="2F04760B" w14:textId="77777777" w:rsidR="00922C4B" w:rsidRDefault="005E6587">
            <w:pPr>
              <w:pStyle w:val="Normal1"/>
            </w:pPr>
            <w:hyperlink r:id="rId287">
              <w:r w:rsidR="00374612">
                <w:rPr>
                  <w:color w:val="0000FF"/>
                  <w:u w:val="single"/>
                </w:rPr>
                <w:t>H.2076</w:t>
              </w:r>
            </w:hyperlink>
            <w:hyperlink r:id="rId288"/>
          </w:p>
        </w:tc>
        <w:tc>
          <w:tcPr>
            <w:tcW w:w="3565" w:type="dxa"/>
          </w:tcPr>
          <w:p w14:paraId="5931519F" w14:textId="77777777" w:rsidR="00922C4B" w:rsidRDefault="00374612">
            <w:pPr>
              <w:pStyle w:val="Normal1"/>
            </w:pPr>
            <w:r>
              <w:rPr>
                <w:i/>
              </w:rPr>
              <w:t>An Act to allow reasonable qualifying patient access to caregiver cultivation.</w:t>
            </w:r>
          </w:p>
        </w:tc>
        <w:tc>
          <w:tcPr>
            <w:tcW w:w="4085" w:type="dxa"/>
          </w:tcPr>
          <w:p w14:paraId="5415217E" w14:textId="77777777" w:rsidR="00922C4B" w:rsidRDefault="00374612">
            <w:pPr>
              <w:pStyle w:val="Normal1"/>
            </w:pPr>
            <w:r>
              <w:t>Increases the number of patients for whom a caretaker can cultivate medical marijuana.</w:t>
            </w:r>
          </w:p>
        </w:tc>
        <w:tc>
          <w:tcPr>
            <w:tcW w:w="1530" w:type="dxa"/>
          </w:tcPr>
          <w:p w14:paraId="49B2CBB8" w14:textId="77777777" w:rsidR="00922C4B" w:rsidRDefault="005E6587">
            <w:pPr>
              <w:pStyle w:val="Normal1"/>
            </w:pPr>
            <w:hyperlink r:id="rId289">
              <w:r w:rsidR="00374612">
                <w:rPr>
                  <w:color w:val="1155CC"/>
                  <w:u w:val="single"/>
                </w:rPr>
                <w:t>Rep. Aaron Vega</w:t>
              </w:r>
            </w:hyperlink>
          </w:p>
        </w:tc>
        <w:tc>
          <w:tcPr>
            <w:tcW w:w="1530" w:type="dxa"/>
          </w:tcPr>
          <w:p w14:paraId="6B3E2FBA" w14:textId="77777777" w:rsidR="00922C4B" w:rsidRDefault="005E6587">
            <w:pPr>
              <w:pStyle w:val="Normal1"/>
            </w:pPr>
            <w:hyperlink r:id="rId290">
              <w:r w:rsidR="00374612">
                <w:rPr>
                  <w:color w:val="1155CC"/>
                  <w:u w:val="single"/>
                </w:rPr>
                <w:t>Public Health</w:t>
              </w:r>
            </w:hyperlink>
          </w:p>
        </w:tc>
        <w:tc>
          <w:tcPr>
            <w:tcW w:w="1585" w:type="dxa"/>
            <w:gridSpan w:val="2"/>
          </w:tcPr>
          <w:p w14:paraId="4BB9E343" w14:textId="77777777" w:rsidR="00922C4B" w:rsidRDefault="00922C4B">
            <w:pPr>
              <w:pStyle w:val="Normal1"/>
            </w:pPr>
          </w:p>
        </w:tc>
        <w:tc>
          <w:tcPr>
            <w:tcW w:w="990" w:type="dxa"/>
          </w:tcPr>
          <w:p w14:paraId="3550625F" w14:textId="77777777" w:rsidR="00922C4B" w:rsidRDefault="00922C4B">
            <w:pPr>
              <w:pStyle w:val="Normal1"/>
            </w:pPr>
          </w:p>
        </w:tc>
      </w:tr>
      <w:tr w:rsidR="00922C4B" w14:paraId="6A64D7C6" w14:textId="77777777">
        <w:tc>
          <w:tcPr>
            <w:tcW w:w="1098" w:type="dxa"/>
          </w:tcPr>
          <w:p w14:paraId="4CF6CF7F" w14:textId="77777777" w:rsidR="00922C4B" w:rsidRDefault="005E6587">
            <w:pPr>
              <w:pStyle w:val="Normal1"/>
            </w:pPr>
            <w:hyperlink r:id="rId291">
              <w:r w:rsidR="00374612">
                <w:rPr>
                  <w:color w:val="0000FF"/>
                  <w:u w:val="single"/>
                </w:rPr>
                <w:t>H.3298</w:t>
              </w:r>
            </w:hyperlink>
            <w:hyperlink r:id="rId292"/>
          </w:p>
        </w:tc>
        <w:tc>
          <w:tcPr>
            <w:tcW w:w="3565" w:type="dxa"/>
          </w:tcPr>
          <w:p w14:paraId="338306F7" w14:textId="77777777" w:rsidR="00922C4B" w:rsidRDefault="00374612">
            <w:pPr>
              <w:pStyle w:val="Normal1"/>
            </w:pPr>
            <w:r>
              <w:rPr>
                <w:i/>
              </w:rPr>
              <w:t>An Act authorizing the town of Plymouth to impose a local excise tax on the cultivation, transfer and sale of medical marijuana, cannabis compounds and other cannabis-sourced products.</w:t>
            </w:r>
          </w:p>
        </w:tc>
        <w:tc>
          <w:tcPr>
            <w:tcW w:w="4085" w:type="dxa"/>
          </w:tcPr>
          <w:p w14:paraId="44AF04AD" w14:textId="77777777" w:rsidR="00922C4B" w:rsidRDefault="00374612">
            <w:pPr>
              <w:pStyle w:val="Normal1"/>
            </w:pPr>
            <w:r>
              <w:t>Allows Plymouth to add its own 5% tax to all medical marijuana-related transactions.</w:t>
            </w:r>
          </w:p>
        </w:tc>
        <w:tc>
          <w:tcPr>
            <w:tcW w:w="1530" w:type="dxa"/>
          </w:tcPr>
          <w:p w14:paraId="09533D9D" w14:textId="77777777" w:rsidR="00922C4B" w:rsidRDefault="005E6587">
            <w:pPr>
              <w:pStyle w:val="Normal1"/>
            </w:pPr>
            <w:hyperlink r:id="rId293">
              <w:r w:rsidR="00374612">
                <w:rPr>
                  <w:color w:val="1155CC"/>
                  <w:u w:val="single"/>
                </w:rPr>
                <w:t>Rep. Mathew Muratore</w:t>
              </w:r>
            </w:hyperlink>
          </w:p>
        </w:tc>
        <w:tc>
          <w:tcPr>
            <w:tcW w:w="1530" w:type="dxa"/>
          </w:tcPr>
          <w:p w14:paraId="596F5E90" w14:textId="77777777" w:rsidR="00922C4B" w:rsidRDefault="005E6587">
            <w:pPr>
              <w:pStyle w:val="Normal1"/>
            </w:pPr>
            <w:hyperlink r:id="rId294">
              <w:r w:rsidR="00374612">
                <w:rPr>
                  <w:color w:val="1155CC"/>
                  <w:u w:val="single"/>
                </w:rPr>
                <w:t>Revenue</w:t>
              </w:r>
            </w:hyperlink>
          </w:p>
        </w:tc>
        <w:tc>
          <w:tcPr>
            <w:tcW w:w="1585" w:type="dxa"/>
            <w:gridSpan w:val="2"/>
          </w:tcPr>
          <w:p w14:paraId="208BB2CD" w14:textId="77777777" w:rsidR="00922C4B" w:rsidRDefault="00922C4B">
            <w:pPr>
              <w:pStyle w:val="Normal1"/>
            </w:pPr>
          </w:p>
        </w:tc>
        <w:tc>
          <w:tcPr>
            <w:tcW w:w="990" w:type="dxa"/>
          </w:tcPr>
          <w:p w14:paraId="2A5718F2" w14:textId="77777777" w:rsidR="00922C4B" w:rsidRDefault="00922C4B">
            <w:pPr>
              <w:pStyle w:val="Normal1"/>
            </w:pPr>
          </w:p>
        </w:tc>
      </w:tr>
      <w:tr w:rsidR="00922C4B" w14:paraId="723E2F39" w14:textId="77777777">
        <w:tc>
          <w:tcPr>
            <w:tcW w:w="14383" w:type="dxa"/>
            <w:gridSpan w:val="8"/>
          </w:tcPr>
          <w:p w14:paraId="39B6BB4B" w14:textId="77777777" w:rsidR="00922C4B" w:rsidRDefault="00922C4B">
            <w:pPr>
              <w:pStyle w:val="Normal1"/>
              <w:jc w:val="center"/>
            </w:pPr>
          </w:p>
          <w:p w14:paraId="323C0975" w14:textId="77777777" w:rsidR="00922C4B" w:rsidRDefault="00374612">
            <w:pPr>
              <w:pStyle w:val="Normal1"/>
              <w:jc w:val="center"/>
            </w:pPr>
            <w:r>
              <w:rPr>
                <w:b/>
                <w:sz w:val="28"/>
              </w:rPr>
              <w:t xml:space="preserve">Miscellaneous Criminal Justice Issues </w:t>
            </w:r>
          </w:p>
          <w:p w14:paraId="4443A5D8" w14:textId="77777777" w:rsidR="00922C4B" w:rsidRDefault="00922C4B">
            <w:pPr>
              <w:pStyle w:val="Normal1"/>
              <w:jc w:val="center"/>
            </w:pPr>
          </w:p>
        </w:tc>
      </w:tr>
      <w:tr w:rsidR="00922C4B" w14:paraId="479EA909" w14:textId="77777777">
        <w:tc>
          <w:tcPr>
            <w:tcW w:w="1098" w:type="dxa"/>
          </w:tcPr>
          <w:p w14:paraId="56A6A327" w14:textId="77777777" w:rsidR="00922C4B" w:rsidRDefault="005E6587">
            <w:pPr>
              <w:pStyle w:val="Normal1"/>
            </w:pPr>
            <w:hyperlink r:id="rId295">
              <w:r w:rsidR="00374612">
                <w:rPr>
                  <w:color w:val="0000FF"/>
                  <w:u w:val="single"/>
                </w:rPr>
                <w:t>H.1313</w:t>
              </w:r>
            </w:hyperlink>
            <w:r w:rsidR="00374612">
              <w:t xml:space="preserve"> &amp; </w:t>
            </w:r>
          </w:p>
          <w:p w14:paraId="51CDFC56" w14:textId="77777777" w:rsidR="00922C4B" w:rsidRDefault="005E6587">
            <w:pPr>
              <w:pStyle w:val="Normal1"/>
            </w:pPr>
            <w:hyperlink r:id="rId296">
              <w:r w:rsidR="00374612">
                <w:rPr>
                  <w:color w:val="0000FF"/>
                  <w:u w:val="single"/>
                </w:rPr>
                <w:t>S.71</w:t>
              </w:r>
            </w:hyperlink>
            <w:hyperlink r:id="rId297"/>
          </w:p>
        </w:tc>
        <w:tc>
          <w:tcPr>
            <w:tcW w:w="3565" w:type="dxa"/>
          </w:tcPr>
          <w:p w14:paraId="66566208" w14:textId="77777777" w:rsidR="00922C4B" w:rsidRDefault="00374612">
            <w:pPr>
              <w:pStyle w:val="Normal1"/>
            </w:pPr>
            <w:r>
              <w:rPr>
                <w:i/>
              </w:rPr>
              <w:t>An Act promoting restorative justice practices</w:t>
            </w:r>
          </w:p>
        </w:tc>
        <w:tc>
          <w:tcPr>
            <w:tcW w:w="4085" w:type="dxa"/>
          </w:tcPr>
          <w:p w14:paraId="1AFBB13D" w14:textId="77777777" w:rsidR="00922C4B" w:rsidRDefault="00374612">
            <w:pPr>
              <w:pStyle w:val="Normal1"/>
            </w:pPr>
            <w:r>
              <w:t>Allows law enforcement and courts to refer juvenile and low-level adult criminal offenders to a community-based restorative justice program in lieu of or alongside other responses.</w:t>
            </w:r>
          </w:p>
        </w:tc>
        <w:tc>
          <w:tcPr>
            <w:tcW w:w="1530" w:type="dxa"/>
          </w:tcPr>
          <w:p w14:paraId="44CB2CF4" w14:textId="77777777" w:rsidR="00922C4B" w:rsidRDefault="005E6587">
            <w:pPr>
              <w:pStyle w:val="Normal1"/>
            </w:pPr>
            <w:hyperlink r:id="rId298">
              <w:r w:rsidR="00374612">
                <w:rPr>
                  <w:color w:val="1155CC"/>
                  <w:u w:val="single"/>
                </w:rPr>
                <w:t xml:space="preserve">Rep. Sean Garballey </w:t>
              </w:r>
            </w:hyperlink>
          </w:p>
          <w:p w14:paraId="41886488" w14:textId="77777777" w:rsidR="00922C4B" w:rsidRDefault="00374612">
            <w:pPr>
              <w:pStyle w:val="Normal1"/>
            </w:pPr>
            <w:r>
              <w:t xml:space="preserve">&amp; </w:t>
            </w:r>
          </w:p>
          <w:p w14:paraId="288591B8" w14:textId="77777777" w:rsidR="00922C4B" w:rsidRDefault="005E6587">
            <w:pPr>
              <w:pStyle w:val="Normal1"/>
            </w:pPr>
            <w:hyperlink r:id="rId299">
              <w:r w:rsidR="00374612">
                <w:rPr>
                  <w:color w:val="1155CC"/>
                  <w:u w:val="single"/>
                </w:rPr>
                <w:t>Sen. James Eldridge</w:t>
              </w:r>
            </w:hyperlink>
          </w:p>
        </w:tc>
        <w:tc>
          <w:tcPr>
            <w:tcW w:w="1530" w:type="dxa"/>
          </w:tcPr>
          <w:p w14:paraId="2734114B" w14:textId="77777777" w:rsidR="00922C4B" w:rsidRDefault="00374612">
            <w:pPr>
              <w:pStyle w:val="Normal1"/>
            </w:pPr>
            <w:r>
              <w:t>House bill –</w:t>
            </w:r>
          </w:p>
          <w:p w14:paraId="13882EBC" w14:textId="77777777" w:rsidR="00922C4B" w:rsidRDefault="00374612">
            <w:pPr>
              <w:pStyle w:val="Normal1"/>
            </w:pPr>
            <w:r>
              <w:t xml:space="preserve"> </w:t>
            </w:r>
            <w:hyperlink r:id="rId300">
              <w:r>
                <w:rPr>
                  <w:color w:val="1155CC"/>
                  <w:u w:val="single"/>
                </w:rPr>
                <w:t>Judiciary</w:t>
              </w:r>
            </w:hyperlink>
            <w:r>
              <w:t>;</w:t>
            </w:r>
          </w:p>
          <w:p w14:paraId="6A759685" w14:textId="77777777" w:rsidR="00922C4B" w:rsidRDefault="00374612">
            <w:pPr>
              <w:pStyle w:val="Normal1"/>
            </w:pPr>
            <w:r>
              <w:t>Senate bill –</w:t>
            </w:r>
          </w:p>
          <w:p w14:paraId="3C1C5D4F" w14:textId="77777777" w:rsidR="00922C4B" w:rsidRDefault="005E6587">
            <w:pPr>
              <w:pStyle w:val="Normal1"/>
            </w:pPr>
            <w:hyperlink r:id="rId301">
              <w:r w:rsidR="00374612">
                <w:rPr>
                  <w:color w:val="1155CC"/>
                  <w:u w:val="single"/>
                </w:rPr>
                <w:t>Children, Families &amp; Persons with Disabilities</w:t>
              </w:r>
            </w:hyperlink>
          </w:p>
        </w:tc>
        <w:tc>
          <w:tcPr>
            <w:tcW w:w="1585" w:type="dxa"/>
            <w:gridSpan w:val="2"/>
          </w:tcPr>
          <w:p w14:paraId="2734763E" w14:textId="77777777" w:rsidR="00922C4B" w:rsidRDefault="00922C4B">
            <w:pPr>
              <w:pStyle w:val="Normal1"/>
            </w:pPr>
          </w:p>
        </w:tc>
        <w:tc>
          <w:tcPr>
            <w:tcW w:w="990" w:type="dxa"/>
          </w:tcPr>
          <w:p w14:paraId="22A8FA7F" w14:textId="3BCC8273" w:rsidR="00922C4B" w:rsidRDefault="005E6587">
            <w:pPr>
              <w:pStyle w:val="Normal1"/>
            </w:pPr>
            <w:hyperlink r:id="rId302" w:history="1">
              <w:r w:rsidR="00374612" w:rsidRPr="005D33F2">
                <w:rPr>
                  <w:rStyle w:val="Hyperlink"/>
                </w:rPr>
                <w:t>Yes</w:t>
              </w:r>
            </w:hyperlink>
          </w:p>
        </w:tc>
      </w:tr>
      <w:bookmarkStart w:id="0" w:name="h.gjdgxs" w:colFirst="0" w:colLast="0"/>
      <w:bookmarkEnd w:id="0"/>
      <w:tr w:rsidR="00922C4B" w14:paraId="6B5AE3C1" w14:textId="77777777">
        <w:tc>
          <w:tcPr>
            <w:tcW w:w="1098" w:type="dxa"/>
          </w:tcPr>
          <w:p w14:paraId="2CC7A260" w14:textId="77777777" w:rsidR="00922C4B" w:rsidRDefault="00374612">
            <w:pPr>
              <w:pStyle w:val="Normal1"/>
            </w:pPr>
            <w:r>
              <w:fldChar w:fldCharType="begin"/>
            </w:r>
            <w:r>
              <w:instrText xml:space="preserve"> HYPERLINK "https://malegislature.gov/Bills/189/House/H1413" \h </w:instrText>
            </w:r>
            <w:r>
              <w:fldChar w:fldCharType="separate"/>
            </w:r>
            <w:r>
              <w:rPr>
                <w:color w:val="0000FF"/>
                <w:u w:val="single"/>
              </w:rPr>
              <w:t>H.1413</w:t>
            </w:r>
            <w:r>
              <w:rPr>
                <w:color w:val="0000FF"/>
                <w:u w:val="single"/>
              </w:rPr>
              <w:fldChar w:fldCharType="end"/>
            </w:r>
            <w:hyperlink r:id="rId303"/>
          </w:p>
        </w:tc>
        <w:tc>
          <w:tcPr>
            <w:tcW w:w="3565" w:type="dxa"/>
          </w:tcPr>
          <w:p w14:paraId="01AD0A21" w14:textId="77777777" w:rsidR="00922C4B" w:rsidRDefault="00374612">
            <w:pPr>
              <w:pStyle w:val="Normal1"/>
            </w:pPr>
            <w:r>
              <w:rPr>
                <w:i/>
              </w:rPr>
              <w:t>An Act establishing mandatory post release supervision in the Commonwealth</w:t>
            </w:r>
          </w:p>
          <w:p w14:paraId="666A51E1" w14:textId="77777777" w:rsidR="00922C4B" w:rsidRDefault="00922C4B">
            <w:pPr>
              <w:pStyle w:val="Normal1"/>
            </w:pPr>
          </w:p>
          <w:p w14:paraId="17D3FFEE" w14:textId="77777777" w:rsidR="00922C4B" w:rsidRDefault="00374612">
            <w:pPr>
              <w:pStyle w:val="Normal1"/>
            </w:pPr>
            <w:r>
              <w:rPr>
                <w:i/>
              </w:rPr>
              <w:lastRenderedPageBreak/>
              <w:t xml:space="preserve">[continued from page 9] </w:t>
            </w:r>
          </w:p>
        </w:tc>
        <w:tc>
          <w:tcPr>
            <w:tcW w:w="4085" w:type="dxa"/>
          </w:tcPr>
          <w:p w14:paraId="3B0E1A1D" w14:textId="77777777" w:rsidR="00922C4B" w:rsidRDefault="00374612">
            <w:pPr>
              <w:pStyle w:val="Normal1"/>
            </w:pPr>
            <w:r>
              <w:lastRenderedPageBreak/>
              <w:t xml:space="preserve">Requires all prisoners who aren’t paroled to be supervised after release. Length of supervision: 25% of maximum sentence or 9 months, whichever is greater.  Parole </w:t>
            </w:r>
            <w:r>
              <w:lastRenderedPageBreak/>
              <w:t>Board supervision, except Probation supervises if county sentence of one year or less. Non-criminal violations can result in re-incarceration.</w:t>
            </w:r>
          </w:p>
        </w:tc>
        <w:tc>
          <w:tcPr>
            <w:tcW w:w="1530" w:type="dxa"/>
          </w:tcPr>
          <w:p w14:paraId="270C9D68" w14:textId="77777777" w:rsidR="00922C4B" w:rsidRDefault="005E6587">
            <w:pPr>
              <w:pStyle w:val="Normal1"/>
            </w:pPr>
            <w:hyperlink r:id="rId304">
              <w:r w:rsidR="00374612">
                <w:rPr>
                  <w:color w:val="1155CC"/>
                  <w:u w:val="single"/>
                </w:rPr>
                <w:t>Rep. Bradley Jones</w:t>
              </w:r>
            </w:hyperlink>
          </w:p>
        </w:tc>
        <w:tc>
          <w:tcPr>
            <w:tcW w:w="1530" w:type="dxa"/>
          </w:tcPr>
          <w:p w14:paraId="29FF7493" w14:textId="77777777" w:rsidR="00922C4B" w:rsidRDefault="005E6587">
            <w:pPr>
              <w:pStyle w:val="Normal1"/>
            </w:pPr>
            <w:hyperlink r:id="rId305">
              <w:r w:rsidR="00374612">
                <w:rPr>
                  <w:color w:val="1155CC"/>
                  <w:u w:val="single"/>
                </w:rPr>
                <w:t>Judiciary</w:t>
              </w:r>
            </w:hyperlink>
          </w:p>
        </w:tc>
        <w:tc>
          <w:tcPr>
            <w:tcW w:w="1585" w:type="dxa"/>
            <w:gridSpan w:val="2"/>
          </w:tcPr>
          <w:p w14:paraId="4828046B" w14:textId="77777777" w:rsidR="00922C4B" w:rsidRDefault="00922C4B">
            <w:pPr>
              <w:pStyle w:val="Normal1"/>
            </w:pPr>
          </w:p>
        </w:tc>
        <w:tc>
          <w:tcPr>
            <w:tcW w:w="990" w:type="dxa"/>
          </w:tcPr>
          <w:p w14:paraId="423E4E9E" w14:textId="77777777" w:rsidR="00922C4B" w:rsidRDefault="00922C4B">
            <w:pPr>
              <w:pStyle w:val="Normal1"/>
            </w:pPr>
          </w:p>
        </w:tc>
      </w:tr>
      <w:tr w:rsidR="00922C4B" w14:paraId="2E74C44F" w14:textId="77777777">
        <w:tc>
          <w:tcPr>
            <w:tcW w:w="1098" w:type="dxa"/>
          </w:tcPr>
          <w:p w14:paraId="18E05395" w14:textId="77777777" w:rsidR="00922C4B" w:rsidRDefault="005E6587">
            <w:pPr>
              <w:pStyle w:val="Normal1"/>
            </w:pPr>
            <w:hyperlink r:id="rId306">
              <w:r w:rsidR="00374612">
                <w:rPr>
                  <w:color w:val="1155CC"/>
                  <w:u w:val="single"/>
                </w:rPr>
                <w:t>H.1494</w:t>
              </w:r>
            </w:hyperlink>
          </w:p>
        </w:tc>
        <w:tc>
          <w:tcPr>
            <w:tcW w:w="3565" w:type="dxa"/>
          </w:tcPr>
          <w:p w14:paraId="70F34754" w14:textId="77777777" w:rsidR="00922C4B" w:rsidRDefault="00374612">
            <w:pPr>
              <w:pStyle w:val="Normal1"/>
            </w:pPr>
            <w:r>
              <w:rPr>
                <w:i/>
              </w:rPr>
              <w:t>An Act relative to reinstituting capital punishment in the Commonwealth</w:t>
            </w:r>
          </w:p>
        </w:tc>
        <w:tc>
          <w:tcPr>
            <w:tcW w:w="4085" w:type="dxa"/>
          </w:tcPr>
          <w:p w14:paraId="4004574E" w14:textId="77777777" w:rsidR="00922C4B" w:rsidRDefault="00374612">
            <w:pPr>
              <w:pStyle w:val="Normal1"/>
            </w:pPr>
            <w:r>
              <w:t>Brings back the death penalty for 1</w:t>
            </w:r>
            <w:r>
              <w:rPr>
                <w:vertAlign w:val="superscript"/>
              </w:rPr>
              <w:t>st</w:t>
            </w:r>
            <w:r>
              <w:t xml:space="preserve"> degree murder committed with “deliberately premeditated malice aforethought” or “extreme atrocity or cruelty” (excludes felony murder cases).</w:t>
            </w:r>
          </w:p>
        </w:tc>
        <w:tc>
          <w:tcPr>
            <w:tcW w:w="1530" w:type="dxa"/>
          </w:tcPr>
          <w:p w14:paraId="0196137F" w14:textId="77777777" w:rsidR="00922C4B" w:rsidRDefault="005E6587">
            <w:pPr>
              <w:pStyle w:val="Normal1"/>
            </w:pPr>
            <w:hyperlink r:id="rId307">
              <w:r w:rsidR="00374612">
                <w:rPr>
                  <w:color w:val="1155CC"/>
                  <w:u w:val="single"/>
                </w:rPr>
                <w:t>Rep. James Miceli</w:t>
              </w:r>
            </w:hyperlink>
          </w:p>
        </w:tc>
        <w:tc>
          <w:tcPr>
            <w:tcW w:w="1530" w:type="dxa"/>
          </w:tcPr>
          <w:p w14:paraId="75769F8A" w14:textId="77777777" w:rsidR="00922C4B" w:rsidRDefault="005E6587">
            <w:pPr>
              <w:pStyle w:val="Normal1"/>
            </w:pPr>
            <w:hyperlink r:id="rId308">
              <w:r w:rsidR="00374612">
                <w:rPr>
                  <w:color w:val="1155CC"/>
                  <w:u w:val="single"/>
                </w:rPr>
                <w:t>Judiciary</w:t>
              </w:r>
            </w:hyperlink>
          </w:p>
        </w:tc>
        <w:tc>
          <w:tcPr>
            <w:tcW w:w="1585" w:type="dxa"/>
            <w:gridSpan w:val="2"/>
          </w:tcPr>
          <w:p w14:paraId="62D35802" w14:textId="77777777" w:rsidR="00922C4B" w:rsidRDefault="00922C4B">
            <w:pPr>
              <w:pStyle w:val="Normal1"/>
            </w:pPr>
          </w:p>
        </w:tc>
        <w:tc>
          <w:tcPr>
            <w:tcW w:w="990" w:type="dxa"/>
          </w:tcPr>
          <w:p w14:paraId="60E4393D" w14:textId="77777777" w:rsidR="00922C4B" w:rsidRDefault="00922C4B">
            <w:pPr>
              <w:pStyle w:val="Normal1"/>
            </w:pPr>
          </w:p>
        </w:tc>
      </w:tr>
      <w:tr w:rsidR="00922C4B" w14:paraId="00F8EC3D" w14:textId="77777777">
        <w:tc>
          <w:tcPr>
            <w:tcW w:w="1098" w:type="dxa"/>
          </w:tcPr>
          <w:p w14:paraId="509BDACC" w14:textId="77777777" w:rsidR="00922C4B" w:rsidRPr="001D37D4" w:rsidRDefault="005E6587">
            <w:pPr>
              <w:pStyle w:val="Normal1"/>
            </w:pPr>
            <w:hyperlink r:id="rId309">
              <w:r w:rsidR="00374612" w:rsidRPr="001D37D4">
                <w:rPr>
                  <w:color w:val="1155CC"/>
                  <w:u w:val="single"/>
                </w:rPr>
                <w:t>H.3450</w:t>
              </w:r>
            </w:hyperlink>
          </w:p>
          <w:p w14:paraId="0625A49F" w14:textId="77777777" w:rsidR="00922C4B" w:rsidRPr="00341F72" w:rsidRDefault="00922C4B">
            <w:pPr>
              <w:pStyle w:val="Normal1"/>
              <w:rPr>
                <w:highlight w:val="yellow"/>
              </w:rPr>
            </w:pPr>
          </w:p>
        </w:tc>
        <w:tc>
          <w:tcPr>
            <w:tcW w:w="3565" w:type="dxa"/>
          </w:tcPr>
          <w:p w14:paraId="6D291970" w14:textId="77777777" w:rsidR="00922C4B" w:rsidRPr="00341F72" w:rsidRDefault="00374612">
            <w:pPr>
              <w:pStyle w:val="Normal1"/>
              <w:rPr>
                <w:highlight w:val="yellow"/>
              </w:rPr>
            </w:pPr>
            <w:r w:rsidRPr="001D37D4">
              <w:rPr>
                <w:i/>
              </w:rPr>
              <w:t>An Act relative to the classification and punishment for certain offenses in the commonwealth</w:t>
            </w:r>
          </w:p>
        </w:tc>
        <w:tc>
          <w:tcPr>
            <w:tcW w:w="4085" w:type="dxa"/>
          </w:tcPr>
          <w:p w14:paraId="5CC1C7EF" w14:textId="77777777" w:rsidR="00922C4B" w:rsidRPr="00341F72" w:rsidRDefault="00374612">
            <w:pPr>
              <w:pStyle w:val="Normal1"/>
              <w:rPr>
                <w:highlight w:val="yellow"/>
              </w:rPr>
            </w:pPr>
            <w:r w:rsidRPr="00093040">
              <w:t>Reclassifies some low level, non-violent felonies as misdemeanors.</w:t>
            </w:r>
          </w:p>
        </w:tc>
        <w:tc>
          <w:tcPr>
            <w:tcW w:w="1530" w:type="dxa"/>
          </w:tcPr>
          <w:p w14:paraId="11200B8C" w14:textId="77777777" w:rsidR="00922C4B" w:rsidRPr="00341F72" w:rsidRDefault="005E6587">
            <w:pPr>
              <w:pStyle w:val="Normal1"/>
              <w:rPr>
                <w:highlight w:val="yellow"/>
              </w:rPr>
            </w:pPr>
            <w:hyperlink r:id="rId310">
              <w:r w:rsidR="00374612" w:rsidRPr="00093040">
                <w:rPr>
                  <w:color w:val="1155CC"/>
                  <w:u w:val="single"/>
                </w:rPr>
                <w:t>Rep. David Rogers</w:t>
              </w:r>
            </w:hyperlink>
          </w:p>
        </w:tc>
        <w:tc>
          <w:tcPr>
            <w:tcW w:w="1530" w:type="dxa"/>
          </w:tcPr>
          <w:p w14:paraId="1567A6AB" w14:textId="77777777" w:rsidR="00922C4B" w:rsidRPr="00341F72" w:rsidRDefault="005E6587">
            <w:pPr>
              <w:pStyle w:val="Normal1"/>
              <w:rPr>
                <w:highlight w:val="yellow"/>
              </w:rPr>
            </w:pPr>
            <w:hyperlink r:id="rId311">
              <w:r w:rsidR="00374612" w:rsidRPr="00093040">
                <w:rPr>
                  <w:color w:val="1155CC"/>
                  <w:u w:val="single"/>
                </w:rPr>
                <w:t>Judiciary</w:t>
              </w:r>
            </w:hyperlink>
          </w:p>
        </w:tc>
        <w:tc>
          <w:tcPr>
            <w:tcW w:w="1585" w:type="dxa"/>
            <w:gridSpan w:val="2"/>
          </w:tcPr>
          <w:p w14:paraId="4471B96D" w14:textId="77777777" w:rsidR="00922C4B" w:rsidRDefault="00922C4B">
            <w:pPr>
              <w:pStyle w:val="Normal1"/>
            </w:pPr>
          </w:p>
        </w:tc>
        <w:tc>
          <w:tcPr>
            <w:tcW w:w="990" w:type="dxa"/>
          </w:tcPr>
          <w:p w14:paraId="59E35321" w14:textId="77777777" w:rsidR="00922C4B" w:rsidRDefault="00922C4B">
            <w:pPr>
              <w:pStyle w:val="Normal1"/>
            </w:pPr>
          </w:p>
        </w:tc>
      </w:tr>
      <w:tr w:rsidR="00674ECF" w14:paraId="20B55427" w14:textId="77777777">
        <w:tc>
          <w:tcPr>
            <w:tcW w:w="1098" w:type="dxa"/>
          </w:tcPr>
          <w:p w14:paraId="4A3D7711" w14:textId="10318BE5" w:rsidR="00674ECF" w:rsidRDefault="005E6587" w:rsidP="00B85955">
            <w:pPr>
              <w:pStyle w:val="Default"/>
            </w:pPr>
            <w:hyperlink r:id="rId312" w:history="1">
              <w:r w:rsidRPr="005E6587">
                <w:rPr>
                  <w:rStyle w:val="Hyperlink"/>
                </w:rPr>
                <w:t>S.844</w:t>
              </w:r>
            </w:hyperlink>
            <w:bookmarkStart w:id="1" w:name="_GoBack"/>
            <w:bookmarkEnd w:id="1"/>
          </w:p>
        </w:tc>
        <w:tc>
          <w:tcPr>
            <w:tcW w:w="3565" w:type="dxa"/>
          </w:tcPr>
          <w:p w14:paraId="330D9ED8" w14:textId="50259721" w:rsidR="00674ECF" w:rsidRDefault="00674ECF">
            <w:pPr>
              <w:pStyle w:val="Normal1"/>
              <w:rPr>
                <w:i/>
              </w:rPr>
            </w:pPr>
            <w:r w:rsidRPr="00674ECF">
              <w:rPr>
                <w:i/>
              </w:rPr>
              <w:t>An Act updating the definition of felony larceny</w:t>
            </w:r>
          </w:p>
        </w:tc>
        <w:tc>
          <w:tcPr>
            <w:tcW w:w="4085" w:type="dxa"/>
          </w:tcPr>
          <w:p w14:paraId="2C938BE0" w14:textId="797B32EE" w:rsidR="00674ECF" w:rsidRDefault="00674ECF">
            <w:pPr>
              <w:pStyle w:val="Normal1"/>
            </w:pPr>
            <w:r>
              <w:t>Raises the amount for felony larceny from $250 to $1,300</w:t>
            </w:r>
            <w:r w:rsidR="001F636E">
              <w:t>.</w:t>
            </w:r>
          </w:p>
        </w:tc>
        <w:tc>
          <w:tcPr>
            <w:tcW w:w="1530" w:type="dxa"/>
          </w:tcPr>
          <w:p w14:paraId="18210981" w14:textId="45FFF791" w:rsidR="00674ECF" w:rsidRDefault="005E6587" w:rsidP="00674ECF">
            <w:pPr>
              <w:pStyle w:val="Normal1"/>
            </w:pPr>
            <w:hyperlink r:id="rId313">
              <w:r w:rsidR="00674ECF">
                <w:rPr>
                  <w:color w:val="1155CC"/>
                  <w:u w:val="single"/>
                </w:rPr>
                <w:t xml:space="preserve">Sen. Patricia </w:t>
              </w:r>
            </w:hyperlink>
          </w:p>
          <w:p w14:paraId="3369EE30" w14:textId="46765DF9" w:rsidR="00674ECF" w:rsidRDefault="005E6587" w:rsidP="00674ECF">
            <w:pPr>
              <w:pStyle w:val="Normal1"/>
            </w:pPr>
            <w:hyperlink r:id="rId314">
              <w:r w:rsidR="00674ECF">
                <w:rPr>
                  <w:color w:val="1155CC"/>
                  <w:u w:val="single"/>
                </w:rPr>
                <w:t>Jehlen</w:t>
              </w:r>
            </w:hyperlink>
          </w:p>
        </w:tc>
        <w:tc>
          <w:tcPr>
            <w:tcW w:w="1530" w:type="dxa"/>
          </w:tcPr>
          <w:p w14:paraId="01E36ACD" w14:textId="5BE93F82" w:rsidR="00674ECF" w:rsidRDefault="005E6587">
            <w:pPr>
              <w:pStyle w:val="Normal1"/>
            </w:pPr>
            <w:hyperlink r:id="rId315">
              <w:r w:rsidR="00674ECF" w:rsidRPr="00093040">
                <w:rPr>
                  <w:color w:val="1155CC"/>
                  <w:u w:val="single"/>
                </w:rPr>
                <w:t>Judiciary</w:t>
              </w:r>
            </w:hyperlink>
          </w:p>
        </w:tc>
        <w:tc>
          <w:tcPr>
            <w:tcW w:w="1585" w:type="dxa"/>
            <w:gridSpan w:val="2"/>
          </w:tcPr>
          <w:p w14:paraId="0C84F944" w14:textId="77777777" w:rsidR="00674ECF" w:rsidRDefault="00674ECF">
            <w:pPr>
              <w:pStyle w:val="Normal1"/>
            </w:pPr>
          </w:p>
        </w:tc>
        <w:tc>
          <w:tcPr>
            <w:tcW w:w="990" w:type="dxa"/>
          </w:tcPr>
          <w:p w14:paraId="645B616C" w14:textId="77777777" w:rsidR="00674ECF" w:rsidRDefault="00674ECF">
            <w:pPr>
              <w:pStyle w:val="Normal1"/>
            </w:pPr>
          </w:p>
        </w:tc>
      </w:tr>
      <w:tr w:rsidR="00922C4B" w14:paraId="02AAA3FF" w14:textId="77777777">
        <w:tc>
          <w:tcPr>
            <w:tcW w:w="1098" w:type="dxa"/>
          </w:tcPr>
          <w:p w14:paraId="688B8C11" w14:textId="77777777" w:rsidR="00922C4B" w:rsidRDefault="005E6587">
            <w:pPr>
              <w:pStyle w:val="Normal1"/>
            </w:pPr>
            <w:hyperlink r:id="rId316">
              <w:r w:rsidR="00374612">
                <w:rPr>
                  <w:color w:val="1155CC"/>
                  <w:u w:val="single"/>
                </w:rPr>
                <w:t>S.920</w:t>
              </w:r>
            </w:hyperlink>
          </w:p>
        </w:tc>
        <w:tc>
          <w:tcPr>
            <w:tcW w:w="3565" w:type="dxa"/>
          </w:tcPr>
          <w:p w14:paraId="4C8952F3" w14:textId="77777777" w:rsidR="00922C4B" w:rsidRDefault="00374612">
            <w:pPr>
              <w:pStyle w:val="Normal1"/>
            </w:pPr>
            <w:r>
              <w:rPr>
                <w:i/>
              </w:rPr>
              <w:t>An Act relative to criminal sentencing</w:t>
            </w:r>
          </w:p>
        </w:tc>
        <w:tc>
          <w:tcPr>
            <w:tcW w:w="4085" w:type="dxa"/>
          </w:tcPr>
          <w:p w14:paraId="4B40135C" w14:textId="77777777" w:rsidR="00922C4B" w:rsidRDefault="00374612">
            <w:pPr>
              <w:pStyle w:val="Normal1"/>
            </w:pPr>
            <w:r>
              <w:t>Expands “three strikes” law by adding more offenses that would trigger maximum sentence without parole and including people who served as little as one day for prior two offenses.</w:t>
            </w:r>
          </w:p>
        </w:tc>
        <w:tc>
          <w:tcPr>
            <w:tcW w:w="1530" w:type="dxa"/>
          </w:tcPr>
          <w:p w14:paraId="74339D84" w14:textId="77777777" w:rsidR="00922C4B" w:rsidRDefault="005E6587">
            <w:pPr>
              <w:pStyle w:val="Normal1"/>
            </w:pPr>
            <w:hyperlink r:id="rId317">
              <w:r w:rsidR="00374612">
                <w:rPr>
                  <w:color w:val="1155CC"/>
                  <w:u w:val="single"/>
                </w:rPr>
                <w:t>Rep. Bruce Tarr</w:t>
              </w:r>
            </w:hyperlink>
          </w:p>
        </w:tc>
        <w:tc>
          <w:tcPr>
            <w:tcW w:w="1530" w:type="dxa"/>
          </w:tcPr>
          <w:p w14:paraId="7B2EBCC6" w14:textId="77777777" w:rsidR="00922C4B" w:rsidRDefault="005E6587">
            <w:pPr>
              <w:pStyle w:val="Normal1"/>
            </w:pPr>
            <w:hyperlink r:id="rId318">
              <w:r w:rsidR="00374612">
                <w:rPr>
                  <w:color w:val="1155CC"/>
                  <w:u w:val="single"/>
                </w:rPr>
                <w:t>Judiciary</w:t>
              </w:r>
            </w:hyperlink>
          </w:p>
        </w:tc>
        <w:tc>
          <w:tcPr>
            <w:tcW w:w="1585" w:type="dxa"/>
            <w:gridSpan w:val="2"/>
          </w:tcPr>
          <w:p w14:paraId="4B0CE074" w14:textId="77777777" w:rsidR="00922C4B" w:rsidRDefault="00922C4B">
            <w:pPr>
              <w:pStyle w:val="Normal1"/>
            </w:pPr>
          </w:p>
        </w:tc>
        <w:tc>
          <w:tcPr>
            <w:tcW w:w="990" w:type="dxa"/>
          </w:tcPr>
          <w:p w14:paraId="480BAAF7" w14:textId="77777777" w:rsidR="00922C4B" w:rsidRDefault="00922C4B">
            <w:pPr>
              <w:pStyle w:val="Normal1"/>
            </w:pPr>
          </w:p>
        </w:tc>
      </w:tr>
      <w:tr w:rsidR="00922C4B" w14:paraId="69986DF5" w14:textId="77777777">
        <w:tc>
          <w:tcPr>
            <w:tcW w:w="14383" w:type="dxa"/>
            <w:gridSpan w:val="8"/>
          </w:tcPr>
          <w:p w14:paraId="67620E14" w14:textId="77777777" w:rsidR="00922C4B" w:rsidRDefault="00922C4B">
            <w:pPr>
              <w:pStyle w:val="Normal1"/>
              <w:jc w:val="center"/>
            </w:pPr>
          </w:p>
          <w:p w14:paraId="37C3080F" w14:textId="4390B70E" w:rsidR="00922C4B" w:rsidRDefault="00374612">
            <w:pPr>
              <w:pStyle w:val="Normal1"/>
              <w:jc w:val="center"/>
            </w:pPr>
            <w:r>
              <w:rPr>
                <w:b/>
                <w:sz w:val="28"/>
              </w:rPr>
              <w:t>New Prisons</w:t>
            </w:r>
            <w:r w:rsidR="00F80ADE">
              <w:rPr>
                <w:b/>
                <w:sz w:val="28"/>
              </w:rPr>
              <w:t xml:space="preserve"> &amp; Jails</w:t>
            </w:r>
          </w:p>
          <w:p w14:paraId="5018FC6B" w14:textId="77777777" w:rsidR="00922C4B" w:rsidRDefault="00922C4B">
            <w:pPr>
              <w:pStyle w:val="Normal1"/>
            </w:pPr>
          </w:p>
        </w:tc>
      </w:tr>
      <w:tr w:rsidR="00922C4B" w14:paraId="2B4DFB6D" w14:textId="77777777">
        <w:tc>
          <w:tcPr>
            <w:tcW w:w="1098" w:type="dxa"/>
          </w:tcPr>
          <w:p w14:paraId="17BF4F16" w14:textId="77777777" w:rsidR="00922C4B" w:rsidRPr="001D37D4" w:rsidRDefault="005E6587">
            <w:pPr>
              <w:pStyle w:val="Normal1"/>
            </w:pPr>
            <w:hyperlink r:id="rId319">
              <w:r w:rsidR="00374612" w:rsidRPr="001D37D4">
                <w:rPr>
                  <w:color w:val="1155CC"/>
                  <w:u w:val="single"/>
                </w:rPr>
                <w:t>H.3436</w:t>
              </w:r>
            </w:hyperlink>
          </w:p>
          <w:p w14:paraId="2149B4DE" w14:textId="77777777" w:rsidR="00922C4B" w:rsidRPr="00341F72" w:rsidRDefault="00922C4B">
            <w:pPr>
              <w:pStyle w:val="Normal1"/>
              <w:rPr>
                <w:highlight w:val="yellow"/>
              </w:rPr>
            </w:pPr>
          </w:p>
        </w:tc>
        <w:tc>
          <w:tcPr>
            <w:tcW w:w="3565" w:type="dxa"/>
          </w:tcPr>
          <w:p w14:paraId="23AC7321" w14:textId="77777777" w:rsidR="00922C4B" w:rsidRPr="00341F72" w:rsidRDefault="00374612">
            <w:pPr>
              <w:pStyle w:val="Normal1"/>
              <w:rPr>
                <w:highlight w:val="yellow"/>
              </w:rPr>
            </w:pPr>
            <w:r w:rsidRPr="001D37D4">
              <w:rPr>
                <w:i/>
              </w:rPr>
              <w:t xml:space="preserve">An Act establishing a regional lockup facility in Suffolk County </w:t>
            </w:r>
          </w:p>
        </w:tc>
        <w:tc>
          <w:tcPr>
            <w:tcW w:w="4085" w:type="dxa"/>
          </w:tcPr>
          <w:p w14:paraId="29C98198" w14:textId="77777777" w:rsidR="00922C4B" w:rsidRPr="001D37D4" w:rsidRDefault="00374612">
            <w:pPr>
              <w:pStyle w:val="Normal1"/>
            </w:pPr>
            <w:r w:rsidRPr="001D37D4">
              <w:t>Creates new lockup facility to be run by Suffolk County sheriff.</w:t>
            </w:r>
          </w:p>
          <w:p w14:paraId="327D7E6F" w14:textId="77777777" w:rsidR="00922C4B" w:rsidRPr="00341F72" w:rsidRDefault="00922C4B">
            <w:pPr>
              <w:pStyle w:val="Normal1"/>
              <w:rPr>
                <w:highlight w:val="yellow"/>
              </w:rPr>
            </w:pPr>
          </w:p>
        </w:tc>
        <w:tc>
          <w:tcPr>
            <w:tcW w:w="1530" w:type="dxa"/>
          </w:tcPr>
          <w:p w14:paraId="1368367A" w14:textId="77777777" w:rsidR="00922C4B" w:rsidRPr="00341F72" w:rsidRDefault="005E6587">
            <w:pPr>
              <w:pStyle w:val="Normal1"/>
              <w:rPr>
                <w:highlight w:val="yellow"/>
              </w:rPr>
            </w:pPr>
            <w:hyperlink r:id="rId320">
              <w:r w:rsidR="00374612" w:rsidRPr="001D37D4">
                <w:rPr>
                  <w:color w:val="1155CC"/>
                  <w:u w:val="single"/>
                </w:rPr>
                <w:t>Rep. Daniel Cullinane</w:t>
              </w:r>
            </w:hyperlink>
          </w:p>
        </w:tc>
        <w:tc>
          <w:tcPr>
            <w:tcW w:w="1530" w:type="dxa"/>
          </w:tcPr>
          <w:p w14:paraId="1FFEAB1B" w14:textId="77777777" w:rsidR="00922C4B" w:rsidRPr="00341F72" w:rsidRDefault="005E6587">
            <w:pPr>
              <w:pStyle w:val="Normal1"/>
              <w:rPr>
                <w:highlight w:val="yellow"/>
              </w:rPr>
            </w:pPr>
            <w:hyperlink r:id="rId321">
              <w:r w:rsidR="00374612" w:rsidRPr="001D37D4">
                <w:rPr>
                  <w:color w:val="1155CC"/>
                  <w:u w:val="single"/>
                </w:rPr>
                <w:t>Judiciary</w:t>
              </w:r>
            </w:hyperlink>
          </w:p>
        </w:tc>
        <w:tc>
          <w:tcPr>
            <w:tcW w:w="1585" w:type="dxa"/>
            <w:gridSpan w:val="2"/>
          </w:tcPr>
          <w:p w14:paraId="07F6FAE9" w14:textId="77777777" w:rsidR="00922C4B" w:rsidRDefault="00922C4B">
            <w:pPr>
              <w:pStyle w:val="Normal1"/>
            </w:pPr>
          </w:p>
        </w:tc>
        <w:tc>
          <w:tcPr>
            <w:tcW w:w="990" w:type="dxa"/>
          </w:tcPr>
          <w:p w14:paraId="290476CA" w14:textId="77777777" w:rsidR="00922C4B" w:rsidRDefault="00922C4B">
            <w:pPr>
              <w:pStyle w:val="Normal1"/>
            </w:pPr>
          </w:p>
        </w:tc>
      </w:tr>
      <w:tr w:rsidR="00922C4B" w14:paraId="4224A619" w14:textId="77777777">
        <w:tc>
          <w:tcPr>
            <w:tcW w:w="1098" w:type="dxa"/>
          </w:tcPr>
          <w:p w14:paraId="69B3487B" w14:textId="77777777" w:rsidR="00922C4B" w:rsidRDefault="005E6587">
            <w:pPr>
              <w:pStyle w:val="Normal1"/>
            </w:pPr>
            <w:hyperlink r:id="rId322">
              <w:r w:rsidR="00374612">
                <w:rPr>
                  <w:color w:val="1155CC"/>
                  <w:u w:val="single"/>
                </w:rPr>
                <w:t>S.1297</w:t>
              </w:r>
            </w:hyperlink>
          </w:p>
        </w:tc>
        <w:tc>
          <w:tcPr>
            <w:tcW w:w="3565" w:type="dxa"/>
          </w:tcPr>
          <w:p w14:paraId="1DF08641" w14:textId="77777777" w:rsidR="00922C4B" w:rsidRDefault="00374612">
            <w:pPr>
              <w:pStyle w:val="Normal1"/>
            </w:pPr>
            <w:r>
              <w:rPr>
                <w:i/>
              </w:rPr>
              <w:t>An Act establishing an eastern Massachusetts women’s county corrections facility</w:t>
            </w:r>
          </w:p>
        </w:tc>
        <w:tc>
          <w:tcPr>
            <w:tcW w:w="4085" w:type="dxa"/>
          </w:tcPr>
          <w:p w14:paraId="2F5B30D9" w14:textId="77777777" w:rsidR="00922C4B" w:rsidRDefault="00374612">
            <w:pPr>
              <w:pStyle w:val="Normal1"/>
            </w:pPr>
            <w:r>
              <w:t>Creates regional correctional facility in eastern Mass. for female pre-trial detainees and county prisoners.</w:t>
            </w:r>
          </w:p>
          <w:p w14:paraId="586DC860" w14:textId="77777777" w:rsidR="00922C4B" w:rsidRDefault="00922C4B">
            <w:pPr>
              <w:pStyle w:val="Normal1"/>
            </w:pPr>
          </w:p>
        </w:tc>
        <w:tc>
          <w:tcPr>
            <w:tcW w:w="1530" w:type="dxa"/>
          </w:tcPr>
          <w:p w14:paraId="06ACF906" w14:textId="77777777" w:rsidR="00922C4B" w:rsidRDefault="005E6587">
            <w:pPr>
              <w:pStyle w:val="Normal1"/>
            </w:pPr>
            <w:hyperlink r:id="rId323">
              <w:r w:rsidR="00374612">
                <w:rPr>
                  <w:color w:val="1155CC"/>
                  <w:u w:val="single"/>
                </w:rPr>
                <w:t>Sen. Karen Spilka</w:t>
              </w:r>
            </w:hyperlink>
          </w:p>
        </w:tc>
        <w:tc>
          <w:tcPr>
            <w:tcW w:w="1530" w:type="dxa"/>
          </w:tcPr>
          <w:p w14:paraId="34DA0F1B" w14:textId="77777777" w:rsidR="00922C4B" w:rsidRDefault="005E6587">
            <w:pPr>
              <w:pStyle w:val="Normal1"/>
            </w:pPr>
            <w:hyperlink r:id="rId324">
              <w:r w:rsidR="00374612">
                <w:rPr>
                  <w:color w:val="1155CC"/>
                  <w:u w:val="single"/>
                </w:rPr>
                <w:t>Public Safety &amp; Homeland Security</w:t>
              </w:r>
            </w:hyperlink>
          </w:p>
        </w:tc>
        <w:tc>
          <w:tcPr>
            <w:tcW w:w="1585" w:type="dxa"/>
            <w:gridSpan w:val="2"/>
          </w:tcPr>
          <w:p w14:paraId="2C8253EE" w14:textId="77777777" w:rsidR="00922C4B" w:rsidRDefault="00922C4B">
            <w:pPr>
              <w:pStyle w:val="Normal1"/>
            </w:pPr>
          </w:p>
        </w:tc>
        <w:tc>
          <w:tcPr>
            <w:tcW w:w="990" w:type="dxa"/>
          </w:tcPr>
          <w:p w14:paraId="1EDA9220" w14:textId="77777777" w:rsidR="00922C4B" w:rsidRDefault="00922C4B">
            <w:pPr>
              <w:pStyle w:val="Normal1"/>
            </w:pPr>
          </w:p>
        </w:tc>
      </w:tr>
      <w:tr w:rsidR="00674ECF" w14:paraId="25A9BAE9" w14:textId="77777777">
        <w:tc>
          <w:tcPr>
            <w:tcW w:w="1098" w:type="dxa"/>
          </w:tcPr>
          <w:p w14:paraId="29C1C7E3" w14:textId="0998938C" w:rsidR="00674ECF" w:rsidRDefault="005E6587">
            <w:pPr>
              <w:pStyle w:val="Normal1"/>
            </w:pPr>
            <w:hyperlink r:id="rId325" w:history="1">
              <w:r w:rsidR="00674ECF" w:rsidRPr="00674ECF">
                <w:rPr>
                  <w:color w:val="0000FF"/>
                  <w:u w:val="single"/>
                </w:rPr>
                <w:t>S.1626</w:t>
              </w:r>
            </w:hyperlink>
          </w:p>
        </w:tc>
        <w:tc>
          <w:tcPr>
            <w:tcW w:w="3565" w:type="dxa"/>
          </w:tcPr>
          <w:p w14:paraId="0A1E0A5D" w14:textId="14A37207" w:rsidR="00674ECF" w:rsidRDefault="00674ECF">
            <w:pPr>
              <w:pStyle w:val="Normal1"/>
              <w:rPr>
                <w:i/>
              </w:rPr>
            </w:pPr>
            <w:r w:rsidRPr="00674ECF">
              <w:rPr>
                <w:i/>
              </w:rPr>
              <w:t>Resolve relative to Southern Middlesex County</w:t>
            </w:r>
          </w:p>
        </w:tc>
        <w:tc>
          <w:tcPr>
            <w:tcW w:w="4085" w:type="dxa"/>
          </w:tcPr>
          <w:p w14:paraId="3D803C6B" w14:textId="051C59A9" w:rsidR="00674ECF" w:rsidRDefault="00674ECF">
            <w:pPr>
              <w:pStyle w:val="Normal1"/>
            </w:pPr>
            <w:r>
              <w:t xml:space="preserve">Creates commission to study </w:t>
            </w:r>
            <w:r w:rsidR="004D6F45">
              <w:t>possible sites for jail and for correctional facility for women in southern Middlesex County.</w:t>
            </w:r>
          </w:p>
        </w:tc>
        <w:tc>
          <w:tcPr>
            <w:tcW w:w="1530" w:type="dxa"/>
          </w:tcPr>
          <w:p w14:paraId="7B9ABC45" w14:textId="75ACEF76" w:rsidR="00674ECF" w:rsidRDefault="005E6587">
            <w:pPr>
              <w:pStyle w:val="Normal1"/>
            </w:pPr>
            <w:hyperlink r:id="rId326">
              <w:r w:rsidR="00674ECF" w:rsidRPr="00674ECF">
                <w:rPr>
                  <w:rStyle w:val="Hyperlink"/>
                </w:rPr>
                <w:t>Sen. Kenneth Donnelly</w:t>
              </w:r>
            </w:hyperlink>
          </w:p>
        </w:tc>
        <w:tc>
          <w:tcPr>
            <w:tcW w:w="1530" w:type="dxa"/>
          </w:tcPr>
          <w:p w14:paraId="7A359661" w14:textId="3CD555F6" w:rsidR="00674ECF" w:rsidRDefault="005E6587" w:rsidP="00674ECF">
            <w:pPr>
              <w:pStyle w:val="Normal1"/>
            </w:pPr>
            <w:hyperlink r:id="rId327" w:history="1">
              <w:r w:rsidR="00674ECF" w:rsidRPr="00674ECF">
                <w:rPr>
                  <w:rStyle w:val="Hyperlink"/>
                </w:rPr>
                <w:t>State Administrat</w:t>
              </w:r>
              <w:r w:rsidR="00674ECF">
                <w:rPr>
                  <w:rStyle w:val="Hyperlink"/>
                </w:rPr>
                <w:t xml:space="preserve">’n&amp; </w:t>
              </w:r>
              <w:r w:rsidR="00674ECF" w:rsidRPr="00674ECF">
                <w:rPr>
                  <w:rStyle w:val="Hyperlink"/>
                </w:rPr>
                <w:t>Regulatory Oversight</w:t>
              </w:r>
            </w:hyperlink>
          </w:p>
        </w:tc>
        <w:tc>
          <w:tcPr>
            <w:tcW w:w="1585" w:type="dxa"/>
            <w:gridSpan w:val="2"/>
          </w:tcPr>
          <w:p w14:paraId="74D6F60E" w14:textId="77777777" w:rsidR="00674ECF" w:rsidRDefault="00674ECF">
            <w:pPr>
              <w:pStyle w:val="Normal1"/>
            </w:pPr>
          </w:p>
        </w:tc>
        <w:tc>
          <w:tcPr>
            <w:tcW w:w="990" w:type="dxa"/>
          </w:tcPr>
          <w:p w14:paraId="75AA69CC" w14:textId="77777777" w:rsidR="00674ECF" w:rsidRDefault="00674ECF">
            <w:pPr>
              <w:pStyle w:val="Normal1"/>
            </w:pPr>
          </w:p>
        </w:tc>
      </w:tr>
    </w:tbl>
    <w:p w14:paraId="5DA7D6E9" w14:textId="77777777" w:rsidR="00F80ADE" w:rsidRDefault="00F80ADE">
      <w:r>
        <w:br w:type="page"/>
      </w:r>
    </w:p>
    <w:tbl>
      <w:tblPr>
        <w:tblStyle w:val="a"/>
        <w:tblW w:w="143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3565"/>
        <w:gridCol w:w="4085"/>
        <w:gridCol w:w="1530"/>
        <w:gridCol w:w="1530"/>
        <w:gridCol w:w="1585"/>
        <w:gridCol w:w="990"/>
      </w:tblGrid>
      <w:tr w:rsidR="00F80ADE" w14:paraId="0F06B5B6" w14:textId="77777777">
        <w:tc>
          <w:tcPr>
            <w:tcW w:w="14383" w:type="dxa"/>
            <w:gridSpan w:val="7"/>
          </w:tcPr>
          <w:p w14:paraId="01C08CCC" w14:textId="77777777" w:rsidR="00F80ADE" w:rsidRDefault="00F80ADE">
            <w:pPr>
              <w:pStyle w:val="Normal1"/>
              <w:jc w:val="center"/>
              <w:rPr>
                <w:b/>
                <w:sz w:val="28"/>
                <w:szCs w:val="28"/>
              </w:rPr>
            </w:pPr>
          </w:p>
          <w:p w14:paraId="0AEC9F42" w14:textId="77777777" w:rsidR="00F80ADE" w:rsidRDefault="00F80ADE">
            <w:pPr>
              <w:pStyle w:val="Normal1"/>
              <w:jc w:val="center"/>
              <w:rPr>
                <w:b/>
                <w:sz w:val="28"/>
                <w:szCs w:val="28"/>
              </w:rPr>
            </w:pPr>
            <w:r w:rsidRPr="00F80ADE">
              <w:rPr>
                <w:b/>
                <w:sz w:val="28"/>
                <w:szCs w:val="28"/>
              </w:rPr>
              <w:t>Parole &amp; Parole Board</w:t>
            </w:r>
          </w:p>
          <w:p w14:paraId="2B379974" w14:textId="05655925" w:rsidR="00F80ADE" w:rsidRPr="00F80ADE" w:rsidRDefault="00F80ADE">
            <w:pPr>
              <w:pStyle w:val="Normal1"/>
              <w:jc w:val="center"/>
              <w:rPr>
                <w:b/>
                <w:sz w:val="28"/>
                <w:szCs w:val="28"/>
              </w:rPr>
            </w:pPr>
          </w:p>
        </w:tc>
      </w:tr>
      <w:tr w:rsidR="00922C4B" w14:paraId="48F5DD94" w14:textId="77777777">
        <w:tc>
          <w:tcPr>
            <w:tcW w:w="1098" w:type="dxa"/>
          </w:tcPr>
          <w:p w14:paraId="2A211EDF" w14:textId="77777777" w:rsidR="00922C4B" w:rsidRDefault="005E6587">
            <w:pPr>
              <w:pStyle w:val="Normal1"/>
            </w:pPr>
            <w:hyperlink r:id="rId328">
              <w:r w:rsidR="00374612">
                <w:rPr>
                  <w:color w:val="1155CC"/>
                  <w:u w:val="single"/>
                </w:rPr>
                <w:t>H.1170</w:t>
              </w:r>
            </w:hyperlink>
          </w:p>
          <w:p w14:paraId="53AA07A2" w14:textId="77777777" w:rsidR="00922C4B" w:rsidRDefault="00922C4B">
            <w:pPr>
              <w:pStyle w:val="Normal1"/>
            </w:pPr>
          </w:p>
        </w:tc>
        <w:tc>
          <w:tcPr>
            <w:tcW w:w="3565" w:type="dxa"/>
          </w:tcPr>
          <w:p w14:paraId="3CF3BBA7" w14:textId="77777777" w:rsidR="00922C4B" w:rsidRDefault="00374612">
            <w:pPr>
              <w:pStyle w:val="Normal1"/>
            </w:pPr>
            <w:r>
              <w:rPr>
                <w:i/>
              </w:rPr>
              <w:t>An Act providing for enhancing public safety by reforming the Parole Board</w:t>
            </w:r>
          </w:p>
        </w:tc>
        <w:tc>
          <w:tcPr>
            <w:tcW w:w="4085" w:type="dxa"/>
          </w:tcPr>
          <w:p w14:paraId="6D72BB6C" w14:textId="77777777" w:rsidR="00922C4B" w:rsidRDefault="00374612">
            <w:pPr>
              <w:pStyle w:val="Normal1"/>
            </w:pPr>
            <w:r>
              <w:t>Changes composition of Parole Board to ensure that Board members have expertise in areas such as substance abuse and mental health.  Increases the number of Board members from seven to nine to improve efficiency.</w:t>
            </w:r>
          </w:p>
        </w:tc>
        <w:tc>
          <w:tcPr>
            <w:tcW w:w="1530" w:type="dxa"/>
          </w:tcPr>
          <w:p w14:paraId="658D228E" w14:textId="77777777" w:rsidR="00922C4B" w:rsidRDefault="005E6587">
            <w:pPr>
              <w:pStyle w:val="Normal1"/>
            </w:pPr>
            <w:hyperlink r:id="rId329">
              <w:r w:rsidR="00374612">
                <w:rPr>
                  <w:color w:val="1155CC"/>
                  <w:u w:val="single"/>
                </w:rPr>
                <w:t>Rep. Ruth Balser</w:t>
              </w:r>
            </w:hyperlink>
          </w:p>
        </w:tc>
        <w:tc>
          <w:tcPr>
            <w:tcW w:w="1530" w:type="dxa"/>
          </w:tcPr>
          <w:p w14:paraId="72739965" w14:textId="77777777" w:rsidR="00922C4B" w:rsidRDefault="005E6587">
            <w:pPr>
              <w:pStyle w:val="Normal1"/>
            </w:pPr>
            <w:hyperlink r:id="rId330">
              <w:r w:rsidR="00374612">
                <w:rPr>
                  <w:color w:val="1155CC"/>
                  <w:u w:val="single"/>
                </w:rPr>
                <w:t>Judiciary</w:t>
              </w:r>
            </w:hyperlink>
          </w:p>
        </w:tc>
        <w:tc>
          <w:tcPr>
            <w:tcW w:w="1585" w:type="dxa"/>
          </w:tcPr>
          <w:p w14:paraId="57D0A28A" w14:textId="77777777" w:rsidR="00922C4B" w:rsidRDefault="005E6587">
            <w:pPr>
              <w:pStyle w:val="Normal1"/>
            </w:pPr>
            <w:hyperlink r:id="rId331">
              <w:r w:rsidR="00374612">
                <w:rPr>
                  <w:color w:val="1155CC"/>
                  <w:u w:val="single"/>
                </w:rPr>
                <w:t>Prisoners Legal Services</w:t>
              </w:r>
            </w:hyperlink>
            <w:r w:rsidR="00374612">
              <w:t xml:space="preserve">, </w:t>
            </w:r>
            <w:hyperlink r:id="rId332">
              <w:r w:rsidR="00374612">
                <w:rPr>
                  <w:color w:val="1155CC"/>
                  <w:u w:val="single"/>
                </w:rPr>
                <w:t>CEPS</w:t>
              </w:r>
            </w:hyperlink>
          </w:p>
        </w:tc>
        <w:tc>
          <w:tcPr>
            <w:tcW w:w="990" w:type="dxa"/>
          </w:tcPr>
          <w:p w14:paraId="79F862DE" w14:textId="62848826" w:rsidR="00922C4B" w:rsidRDefault="005E6587">
            <w:pPr>
              <w:pStyle w:val="Normal1"/>
            </w:pPr>
            <w:hyperlink r:id="rId333" w:history="1">
              <w:r w:rsidR="00374612" w:rsidRPr="0040373D">
                <w:rPr>
                  <w:rStyle w:val="Hyperlink"/>
                </w:rPr>
                <w:t>Yes</w:t>
              </w:r>
            </w:hyperlink>
          </w:p>
        </w:tc>
      </w:tr>
      <w:tr w:rsidR="00922C4B" w14:paraId="0AB85CDA" w14:textId="77777777">
        <w:tc>
          <w:tcPr>
            <w:tcW w:w="1098" w:type="dxa"/>
          </w:tcPr>
          <w:p w14:paraId="1B424538" w14:textId="77777777" w:rsidR="00922C4B" w:rsidRDefault="005E6587">
            <w:pPr>
              <w:pStyle w:val="Normal1"/>
            </w:pPr>
            <w:hyperlink r:id="rId334">
              <w:r w:rsidR="00374612">
                <w:rPr>
                  <w:color w:val="1155CC"/>
                  <w:u w:val="single"/>
                </w:rPr>
                <w:t>H.1412</w:t>
              </w:r>
            </w:hyperlink>
          </w:p>
        </w:tc>
        <w:tc>
          <w:tcPr>
            <w:tcW w:w="3565" w:type="dxa"/>
          </w:tcPr>
          <w:p w14:paraId="58662FA3" w14:textId="77777777" w:rsidR="00922C4B" w:rsidRDefault="00374612">
            <w:pPr>
              <w:pStyle w:val="Normal1"/>
            </w:pPr>
            <w:r>
              <w:rPr>
                <w:i/>
              </w:rPr>
              <w:t>An Act Relative to Parole Supervision for Life</w:t>
            </w:r>
          </w:p>
        </w:tc>
        <w:tc>
          <w:tcPr>
            <w:tcW w:w="4085" w:type="dxa"/>
          </w:tcPr>
          <w:p w14:paraId="633E6631" w14:textId="77777777" w:rsidR="00922C4B" w:rsidRDefault="00374612">
            <w:pPr>
              <w:pStyle w:val="Normal1"/>
            </w:pPr>
            <w:r>
              <w:t xml:space="preserve">Parolee can ask for lifetime supervision to end after 15 years. Courts must send parolee back to prison for increasing periods of time for violations of parole. </w:t>
            </w:r>
          </w:p>
        </w:tc>
        <w:tc>
          <w:tcPr>
            <w:tcW w:w="1530" w:type="dxa"/>
          </w:tcPr>
          <w:p w14:paraId="6BE347CE" w14:textId="77777777" w:rsidR="00922C4B" w:rsidRDefault="005E6587">
            <w:pPr>
              <w:pStyle w:val="Normal1"/>
            </w:pPr>
            <w:hyperlink r:id="rId335">
              <w:r w:rsidR="00374612">
                <w:rPr>
                  <w:color w:val="1155CC"/>
                  <w:u w:val="single"/>
                </w:rPr>
                <w:t>Rep. Bradley Jones</w:t>
              </w:r>
            </w:hyperlink>
          </w:p>
        </w:tc>
        <w:tc>
          <w:tcPr>
            <w:tcW w:w="1530" w:type="dxa"/>
          </w:tcPr>
          <w:p w14:paraId="09469A28" w14:textId="77777777" w:rsidR="00922C4B" w:rsidRDefault="005E6587">
            <w:pPr>
              <w:pStyle w:val="Normal1"/>
            </w:pPr>
            <w:hyperlink r:id="rId336">
              <w:r w:rsidR="00374612">
                <w:rPr>
                  <w:color w:val="1155CC"/>
                  <w:u w:val="single"/>
                </w:rPr>
                <w:t>Judiciary</w:t>
              </w:r>
            </w:hyperlink>
          </w:p>
        </w:tc>
        <w:tc>
          <w:tcPr>
            <w:tcW w:w="1585" w:type="dxa"/>
          </w:tcPr>
          <w:p w14:paraId="7494AECB" w14:textId="77777777" w:rsidR="00922C4B" w:rsidRDefault="00922C4B">
            <w:pPr>
              <w:pStyle w:val="Normal1"/>
            </w:pPr>
          </w:p>
        </w:tc>
        <w:tc>
          <w:tcPr>
            <w:tcW w:w="990" w:type="dxa"/>
          </w:tcPr>
          <w:p w14:paraId="07029FC7" w14:textId="77777777" w:rsidR="00922C4B" w:rsidRDefault="00922C4B">
            <w:pPr>
              <w:pStyle w:val="Normal1"/>
            </w:pPr>
          </w:p>
        </w:tc>
      </w:tr>
      <w:tr w:rsidR="00922C4B" w14:paraId="52145223" w14:textId="77777777">
        <w:tc>
          <w:tcPr>
            <w:tcW w:w="1098" w:type="dxa"/>
          </w:tcPr>
          <w:p w14:paraId="5DCEDC94" w14:textId="77777777" w:rsidR="00922C4B" w:rsidRDefault="005E6587">
            <w:pPr>
              <w:pStyle w:val="Normal1"/>
            </w:pPr>
            <w:hyperlink r:id="rId337">
              <w:r w:rsidR="00374612">
                <w:rPr>
                  <w:color w:val="1155CC"/>
                  <w:u w:val="single"/>
                </w:rPr>
                <w:t>H.1559</w:t>
              </w:r>
            </w:hyperlink>
          </w:p>
        </w:tc>
        <w:tc>
          <w:tcPr>
            <w:tcW w:w="3565" w:type="dxa"/>
          </w:tcPr>
          <w:p w14:paraId="63F0FB3F" w14:textId="77777777" w:rsidR="00922C4B" w:rsidRDefault="00374612">
            <w:pPr>
              <w:pStyle w:val="Normal1"/>
            </w:pPr>
            <w:r>
              <w:rPr>
                <w:i/>
              </w:rPr>
              <w:t>An Act to Promote Public Safety by Improving the Parole Process</w:t>
            </w:r>
          </w:p>
        </w:tc>
        <w:tc>
          <w:tcPr>
            <w:tcW w:w="4085" w:type="dxa"/>
          </w:tcPr>
          <w:p w14:paraId="2EE385CA" w14:textId="77777777" w:rsidR="00922C4B" w:rsidRDefault="00374612">
            <w:pPr>
              <w:pStyle w:val="Normal1"/>
            </w:pPr>
            <w:r>
              <w:t xml:space="preserve">Shifts burden of proving readiness for parole by requiring Parole Board to justify denial of parole, after consideration of a risk and needs assessment. Requires prisoners serving sentences of two or more years to be paroled six months before completing sentences, except for those still serving minimum required term of their sentence or who have chosen to decline parole release.  </w:t>
            </w:r>
          </w:p>
        </w:tc>
        <w:tc>
          <w:tcPr>
            <w:tcW w:w="1530" w:type="dxa"/>
          </w:tcPr>
          <w:p w14:paraId="6990716B" w14:textId="77777777" w:rsidR="00922C4B" w:rsidRDefault="005E6587">
            <w:pPr>
              <w:pStyle w:val="Normal1"/>
            </w:pPr>
            <w:hyperlink r:id="rId338">
              <w:r w:rsidR="00374612">
                <w:rPr>
                  <w:color w:val="1155CC"/>
                  <w:u w:val="single"/>
                </w:rPr>
                <w:t xml:space="preserve">Rep. David Rogers </w:t>
              </w:r>
            </w:hyperlink>
          </w:p>
        </w:tc>
        <w:tc>
          <w:tcPr>
            <w:tcW w:w="1530" w:type="dxa"/>
          </w:tcPr>
          <w:p w14:paraId="655C0A4F" w14:textId="77777777" w:rsidR="00922C4B" w:rsidRDefault="005E6587">
            <w:pPr>
              <w:pStyle w:val="Normal1"/>
            </w:pPr>
            <w:hyperlink r:id="rId339">
              <w:r w:rsidR="00374612">
                <w:rPr>
                  <w:color w:val="1155CC"/>
                  <w:u w:val="single"/>
                </w:rPr>
                <w:t>Judiciary</w:t>
              </w:r>
            </w:hyperlink>
          </w:p>
        </w:tc>
        <w:tc>
          <w:tcPr>
            <w:tcW w:w="1585" w:type="dxa"/>
          </w:tcPr>
          <w:p w14:paraId="17045CE2" w14:textId="77777777" w:rsidR="00922C4B" w:rsidRDefault="005E6587">
            <w:pPr>
              <w:pStyle w:val="Normal1"/>
            </w:pPr>
            <w:hyperlink r:id="rId340">
              <w:r w:rsidR="00374612">
                <w:rPr>
                  <w:color w:val="1155CC"/>
                  <w:u w:val="single"/>
                </w:rPr>
                <w:t>Prisoners’ Legal Services</w:t>
              </w:r>
            </w:hyperlink>
            <w:r w:rsidR="00374612">
              <w:t xml:space="preserve"> </w:t>
            </w:r>
          </w:p>
        </w:tc>
        <w:tc>
          <w:tcPr>
            <w:tcW w:w="990" w:type="dxa"/>
          </w:tcPr>
          <w:p w14:paraId="1D6BF7F6" w14:textId="04088290" w:rsidR="00922C4B" w:rsidRDefault="005E6587">
            <w:pPr>
              <w:pStyle w:val="Normal1"/>
            </w:pPr>
            <w:hyperlink r:id="rId341" w:history="1">
              <w:r w:rsidR="00374612" w:rsidRPr="0040373D">
                <w:rPr>
                  <w:rStyle w:val="Hyperlink"/>
                </w:rPr>
                <w:t>Yes</w:t>
              </w:r>
            </w:hyperlink>
          </w:p>
        </w:tc>
      </w:tr>
      <w:tr w:rsidR="00922C4B" w14:paraId="79C66130" w14:textId="77777777">
        <w:tc>
          <w:tcPr>
            <w:tcW w:w="1098" w:type="dxa"/>
          </w:tcPr>
          <w:p w14:paraId="709FE446" w14:textId="77777777" w:rsidR="00922C4B" w:rsidRDefault="005E6587">
            <w:pPr>
              <w:pStyle w:val="Normal1"/>
            </w:pPr>
            <w:hyperlink r:id="rId342">
              <w:r w:rsidR="00374612">
                <w:rPr>
                  <w:color w:val="1155CC"/>
                  <w:u w:val="single"/>
                </w:rPr>
                <w:t>S.729</w:t>
              </w:r>
            </w:hyperlink>
          </w:p>
        </w:tc>
        <w:tc>
          <w:tcPr>
            <w:tcW w:w="3565" w:type="dxa"/>
          </w:tcPr>
          <w:p w14:paraId="41055049" w14:textId="77777777" w:rsidR="00922C4B" w:rsidRDefault="00374612">
            <w:pPr>
              <w:pStyle w:val="Normal1"/>
            </w:pPr>
            <w:r>
              <w:rPr>
                <w:i/>
              </w:rPr>
              <w:t>An Act relative to parole eligibility</w:t>
            </w:r>
          </w:p>
        </w:tc>
        <w:tc>
          <w:tcPr>
            <w:tcW w:w="4085" w:type="dxa"/>
          </w:tcPr>
          <w:p w14:paraId="03E5C7EE" w14:textId="77777777" w:rsidR="00922C4B" w:rsidRDefault="00374612">
            <w:pPr>
              <w:pStyle w:val="Normal1"/>
            </w:pPr>
            <w:r>
              <w:t xml:space="preserve">For county prisoners, parole eligibility after one-third of sentence or two years, whichever is less.  Also allows prisoners to earn more good time credits. </w:t>
            </w:r>
          </w:p>
        </w:tc>
        <w:tc>
          <w:tcPr>
            <w:tcW w:w="1530" w:type="dxa"/>
          </w:tcPr>
          <w:p w14:paraId="2133ACE9" w14:textId="77777777" w:rsidR="00922C4B" w:rsidRDefault="005E6587">
            <w:pPr>
              <w:pStyle w:val="Normal1"/>
            </w:pPr>
            <w:hyperlink r:id="rId343">
              <w:r w:rsidR="00374612">
                <w:rPr>
                  <w:color w:val="1155CC"/>
                  <w:u w:val="single"/>
                </w:rPr>
                <w:t>Sen. William Brownsberger</w:t>
              </w:r>
            </w:hyperlink>
          </w:p>
        </w:tc>
        <w:tc>
          <w:tcPr>
            <w:tcW w:w="1530" w:type="dxa"/>
          </w:tcPr>
          <w:p w14:paraId="567D2A01" w14:textId="77777777" w:rsidR="00922C4B" w:rsidRDefault="005E6587">
            <w:pPr>
              <w:pStyle w:val="Normal1"/>
            </w:pPr>
            <w:hyperlink r:id="rId344">
              <w:r w:rsidR="00374612">
                <w:rPr>
                  <w:color w:val="1155CC"/>
                  <w:u w:val="single"/>
                </w:rPr>
                <w:t>Judiciary</w:t>
              </w:r>
            </w:hyperlink>
          </w:p>
        </w:tc>
        <w:tc>
          <w:tcPr>
            <w:tcW w:w="1585" w:type="dxa"/>
          </w:tcPr>
          <w:p w14:paraId="1AC14D85" w14:textId="77777777" w:rsidR="00922C4B" w:rsidRDefault="00922C4B">
            <w:pPr>
              <w:pStyle w:val="Normal1"/>
            </w:pPr>
          </w:p>
        </w:tc>
        <w:tc>
          <w:tcPr>
            <w:tcW w:w="990" w:type="dxa"/>
          </w:tcPr>
          <w:p w14:paraId="04C7A30A" w14:textId="77777777" w:rsidR="00922C4B" w:rsidRDefault="00922C4B">
            <w:pPr>
              <w:pStyle w:val="Normal1"/>
            </w:pPr>
          </w:p>
        </w:tc>
      </w:tr>
      <w:tr w:rsidR="00922C4B" w14:paraId="60495E73" w14:textId="77777777">
        <w:tc>
          <w:tcPr>
            <w:tcW w:w="1098" w:type="dxa"/>
          </w:tcPr>
          <w:p w14:paraId="4A8B753C" w14:textId="77777777" w:rsidR="00922C4B" w:rsidRDefault="005E6587">
            <w:pPr>
              <w:pStyle w:val="Normal1"/>
            </w:pPr>
            <w:hyperlink r:id="rId345">
              <w:r w:rsidR="00374612">
                <w:rPr>
                  <w:color w:val="1155CC"/>
                  <w:u w:val="single"/>
                </w:rPr>
                <w:t>S.1304</w:t>
              </w:r>
            </w:hyperlink>
          </w:p>
        </w:tc>
        <w:tc>
          <w:tcPr>
            <w:tcW w:w="3565" w:type="dxa"/>
          </w:tcPr>
          <w:p w14:paraId="631D4FF1" w14:textId="77777777" w:rsidR="00922C4B" w:rsidRDefault="00374612">
            <w:pPr>
              <w:pStyle w:val="Normal1"/>
            </w:pPr>
            <w:r>
              <w:rPr>
                <w:i/>
              </w:rPr>
              <w:t>An Act relative to the parole recommendation panel</w:t>
            </w:r>
          </w:p>
        </w:tc>
        <w:tc>
          <w:tcPr>
            <w:tcW w:w="4085" w:type="dxa"/>
          </w:tcPr>
          <w:p w14:paraId="065DC11C" w14:textId="77777777" w:rsidR="00922C4B" w:rsidRDefault="00374612">
            <w:pPr>
              <w:pStyle w:val="Normal1"/>
            </w:pPr>
            <w:r>
              <w:t xml:space="preserve">Removes Governor’s ability to appoint new chair if existing chair is absent or becomes disabled. </w:t>
            </w:r>
          </w:p>
          <w:p w14:paraId="7690C5E3" w14:textId="77777777" w:rsidR="001F636E" w:rsidRDefault="001F636E">
            <w:pPr>
              <w:pStyle w:val="Normal1"/>
            </w:pPr>
          </w:p>
        </w:tc>
        <w:tc>
          <w:tcPr>
            <w:tcW w:w="1530" w:type="dxa"/>
          </w:tcPr>
          <w:p w14:paraId="2B04808A" w14:textId="77777777" w:rsidR="00922C4B" w:rsidRDefault="005E6587">
            <w:pPr>
              <w:pStyle w:val="Normal1"/>
            </w:pPr>
            <w:hyperlink r:id="rId346">
              <w:r w:rsidR="00374612">
                <w:rPr>
                  <w:color w:val="1155CC"/>
                  <w:u w:val="single"/>
                </w:rPr>
                <w:t>Sen. Bruce Tarr</w:t>
              </w:r>
            </w:hyperlink>
          </w:p>
        </w:tc>
        <w:tc>
          <w:tcPr>
            <w:tcW w:w="1530" w:type="dxa"/>
          </w:tcPr>
          <w:p w14:paraId="66C3F756" w14:textId="77777777" w:rsidR="00922C4B" w:rsidRDefault="005E6587">
            <w:pPr>
              <w:pStyle w:val="Normal1"/>
            </w:pPr>
            <w:hyperlink r:id="rId347">
              <w:r w:rsidR="00374612">
                <w:rPr>
                  <w:color w:val="1155CC"/>
                  <w:u w:val="single"/>
                </w:rPr>
                <w:t>Public Safety &amp; Homeland Security</w:t>
              </w:r>
            </w:hyperlink>
          </w:p>
        </w:tc>
        <w:tc>
          <w:tcPr>
            <w:tcW w:w="1585" w:type="dxa"/>
          </w:tcPr>
          <w:p w14:paraId="06F489D8" w14:textId="77777777" w:rsidR="00922C4B" w:rsidRDefault="00922C4B">
            <w:pPr>
              <w:pStyle w:val="Normal1"/>
            </w:pPr>
          </w:p>
        </w:tc>
        <w:tc>
          <w:tcPr>
            <w:tcW w:w="990" w:type="dxa"/>
          </w:tcPr>
          <w:p w14:paraId="6E58D0A6" w14:textId="77777777" w:rsidR="00922C4B" w:rsidRDefault="00922C4B">
            <w:pPr>
              <w:pStyle w:val="Normal1"/>
            </w:pPr>
          </w:p>
        </w:tc>
      </w:tr>
    </w:tbl>
    <w:p w14:paraId="35FF6240" w14:textId="77777777" w:rsidR="00F80ADE" w:rsidRDefault="00F80ADE">
      <w:r>
        <w:br w:type="page"/>
      </w:r>
    </w:p>
    <w:tbl>
      <w:tblPr>
        <w:tblStyle w:val="a"/>
        <w:tblW w:w="143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3565"/>
        <w:gridCol w:w="4085"/>
        <w:gridCol w:w="1530"/>
        <w:gridCol w:w="1530"/>
        <w:gridCol w:w="1585"/>
        <w:gridCol w:w="990"/>
      </w:tblGrid>
      <w:tr w:rsidR="00922C4B" w14:paraId="1301170D" w14:textId="77777777">
        <w:tc>
          <w:tcPr>
            <w:tcW w:w="14383" w:type="dxa"/>
            <w:gridSpan w:val="7"/>
          </w:tcPr>
          <w:p w14:paraId="79B93C36" w14:textId="32A66F0F" w:rsidR="00922C4B" w:rsidRDefault="00922C4B">
            <w:pPr>
              <w:pStyle w:val="Normal1"/>
              <w:jc w:val="center"/>
            </w:pPr>
          </w:p>
          <w:p w14:paraId="5247ED09" w14:textId="77777777" w:rsidR="00922C4B" w:rsidRDefault="00374612">
            <w:pPr>
              <w:pStyle w:val="Normal1"/>
              <w:jc w:val="center"/>
            </w:pPr>
            <w:r>
              <w:rPr>
                <w:b/>
                <w:sz w:val="28"/>
              </w:rPr>
              <w:t>Prison Conditions &amp; Services for Prisoners</w:t>
            </w:r>
          </w:p>
          <w:p w14:paraId="2C5D5135" w14:textId="77777777" w:rsidR="00922C4B" w:rsidRDefault="00374612">
            <w:pPr>
              <w:pStyle w:val="Normal1"/>
              <w:jc w:val="center"/>
            </w:pPr>
            <w:r>
              <w:rPr>
                <w:sz w:val="24"/>
              </w:rPr>
              <w:t>See also Solitary Confinement and Work Release</w:t>
            </w:r>
          </w:p>
        </w:tc>
      </w:tr>
      <w:tr w:rsidR="00922C4B" w14:paraId="4DF79CED" w14:textId="77777777">
        <w:tc>
          <w:tcPr>
            <w:tcW w:w="1098" w:type="dxa"/>
          </w:tcPr>
          <w:p w14:paraId="2BDE1B6D" w14:textId="77777777" w:rsidR="00922C4B" w:rsidRDefault="005E6587">
            <w:pPr>
              <w:pStyle w:val="Normal1"/>
            </w:pPr>
            <w:hyperlink r:id="rId348">
              <w:r w:rsidR="00374612">
                <w:rPr>
                  <w:color w:val="1155CC"/>
                  <w:u w:val="single"/>
                </w:rPr>
                <w:t>H.1167</w:t>
              </w:r>
            </w:hyperlink>
          </w:p>
        </w:tc>
        <w:tc>
          <w:tcPr>
            <w:tcW w:w="3565" w:type="dxa"/>
          </w:tcPr>
          <w:p w14:paraId="02CEE5F0" w14:textId="77777777" w:rsidR="00922C4B" w:rsidRDefault="00374612">
            <w:pPr>
              <w:pStyle w:val="Normal1"/>
            </w:pPr>
            <w:r>
              <w:rPr>
                <w:i/>
              </w:rPr>
              <w:t xml:space="preserve">An Act to improve public safety by facilitating access to addiction services </w:t>
            </w:r>
          </w:p>
        </w:tc>
        <w:tc>
          <w:tcPr>
            <w:tcW w:w="4085" w:type="dxa"/>
          </w:tcPr>
          <w:p w14:paraId="55C61155" w14:textId="77777777" w:rsidR="00922C4B" w:rsidRDefault="00374612">
            <w:pPr>
              <w:pStyle w:val="Normal1"/>
            </w:pPr>
            <w:r>
              <w:t>Requires screening of all state and county prisoners for substance abuse history and, if they have such a history, offered treatment upon request.</w:t>
            </w:r>
          </w:p>
          <w:p w14:paraId="5657EAA6" w14:textId="77777777" w:rsidR="001F636E" w:rsidRDefault="001F636E">
            <w:pPr>
              <w:pStyle w:val="Normal1"/>
            </w:pPr>
          </w:p>
        </w:tc>
        <w:tc>
          <w:tcPr>
            <w:tcW w:w="1530" w:type="dxa"/>
          </w:tcPr>
          <w:p w14:paraId="05D1C092" w14:textId="77777777" w:rsidR="00922C4B" w:rsidRDefault="005E6587">
            <w:pPr>
              <w:pStyle w:val="Normal1"/>
            </w:pPr>
            <w:hyperlink r:id="rId349">
              <w:r w:rsidR="00374612">
                <w:rPr>
                  <w:color w:val="1155CC"/>
                  <w:u w:val="single"/>
                </w:rPr>
                <w:t>Rep. Ruth Balser</w:t>
              </w:r>
            </w:hyperlink>
          </w:p>
        </w:tc>
        <w:tc>
          <w:tcPr>
            <w:tcW w:w="1530" w:type="dxa"/>
          </w:tcPr>
          <w:p w14:paraId="5AD5587C" w14:textId="77777777" w:rsidR="00922C4B" w:rsidRDefault="005E6587">
            <w:pPr>
              <w:pStyle w:val="Normal1"/>
            </w:pPr>
            <w:hyperlink r:id="rId350">
              <w:r w:rsidR="00374612">
                <w:rPr>
                  <w:color w:val="1155CC"/>
                  <w:u w:val="single"/>
                </w:rPr>
                <w:t>Judiciary</w:t>
              </w:r>
            </w:hyperlink>
          </w:p>
        </w:tc>
        <w:tc>
          <w:tcPr>
            <w:tcW w:w="1585" w:type="dxa"/>
          </w:tcPr>
          <w:p w14:paraId="45B076C5" w14:textId="77777777" w:rsidR="00922C4B" w:rsidRDefault="005E6587">
            <w:pPr>
              <w:pStyle w:val="Normal1"/>
            </w:pPr>
            <w:hyperlink r:id="rId351">
              <w:r w:rsidR="00374612">
                <w:rPr>
                  <w:color w:val="1155CC"/>
                  <w:u w:val="single"/>
                </w:rPr>
                <w:t>Prisoners’ Legal Services</w:t>
              </w:r>
            </w:hyperlink>
          </w:p>
        </w:tc>
        <w:tc>
          <w:tcPr>
            <w:tcW w:w="990" w:type="dxa"/>
          </w:tcPr>
          <w:p w14:paraId="1DC948B9" w14:textId="72B830E9" w:rsidR="00922C4B" w:rsidRDefault="005E6587">
            <w:pPr>
              <w:pStyle w:val="Normal1"/>
            </w:pPr>
            <w:hyperlink r:id="rId352" w:history="1">
              <w:r w:rsidR="00374612" w:rsidRPr="0040373D">
                <w:rPr>
                  <w:rStyle w:val="Hyperlink"/>
                </w:rPr>
                <w:t>Yes</w:t>
              </w:r>
            </w:hyperlink>
          </w:p>
        </w:tc>
      </w:tr>
      <w:tr w:rsidR="00922C4B" w14:paraId="3940FC73" w14:textId="77777777">
        <w:tc>
          <w:tcPr>
            <w:tcW w:w="1098" w:type="dxa"/>
          </w:tcPr>
          <w:p w14:paraId="2F4C0106" w14:textId="77777777" w:rsidR="00922C4B" w:rsidRDefault="005E6587">
            <w:pPr>
              <w:pStyle w:val="Normal1"/>
            </w:pPr>
            <w:hyperlink r:id="rId353">
              <w:r w:rsidR="00374612">
                <w:rPr>
                  <w:color w:val="1155CC"/>
                  <w:u w:val="single"/>
                </w:rPr>
                <w:t>H.1171</w:t>
              </w:r>
            </w:hyperlink>
          </w:p>
        </w:tc>
        <w:tc>
          <w:tcPr>
            <w:tcW w:w="3565" w:type="dxa"/>
          </w:tcPr>
          <w:p w14:paraId="11CFFD41" w14:textId="77777777" w:rsidR="00922C4B" w:rsidRDefault="00374612">
            <w:pPr>
              <w:pStyle w:val="Normal1"/>
            </w:pPr>
            <w:r>
              <w:rPr>
                <w:i/>
              </w:rPr>
              <w:t>An Act relative to ensuring quality mental health services in state correctional facilities</w:t>
            </w:r>
          </w:p>
        </w:tc>
        <w:tc>
          <w:tcPr>
            <w:tcW w:w="4085" w:type="dxa"/>
          </w:tcPr>
          <w:p w14:paraId="73335152" w14:textId="77777777" w:rsidR="00922C4B" w:rsidRDefault="00374612">
            <w:pPr>
              <w:pStyle w:val="Normal1"/>
            </w:pPr>
            <w:r>
              <w:t xml:space="preserve">Requires Dept. of Mental Health supervision of mental health care in the DOC, including review of DOC contracts with vendors of mental health services and setting of minimum standards for mental health care.  </w:t>
            </w:r>
          </w:p>
        </w:tc>
        <w:tc>
          <w:tcPr>
            <w:tcW w:w="1530" w:type="dxa"/>
          </w:tcPr>
          <w:p w14:paraId="12C3A529" w14:textId="77777777" w:rsidR="00922C4B" w:rsidRDefault="005E6587">
            <w:pPr>
              <w:pStyle w:val="Normal1"/>
            </w:pPr>
            <w:hyperlink r:id="rId354">
              <w:r w:rsidR="00374612">
                <w:rPr>
                  <w:color w:val="1155CC"/>
                  <w:u w:val="single"/>
                </w:rPr>
                <w:t>Rep. Ruth Balser</w:t>
              </w:r>
            </w:hyperlink>
          </w:p>
        </w:tc>
        <w:tc>
          <w:tcPr>
            <w:tcW w:w="1530" w:type="dxa"/>
          </w:tcPr>
          <w:p w14:paraId="76A3DECC" w14:textId="77777777" w:rsidR="00922C4B" w:rsidRDefault="005E6587">
            <w:pPr>
              <w:pStyle w:val="Normal1"/>
            </w:pPr>
            <w:hyperlink r:id="rId355">
              <w:r w:rsidR="00374612">
                <w:rPr>
                  <w:color w:val="1155CC"/>
                  <w:u w:val="single"/>
                </w:rPr>
                <w:t>Judiciary</w:t>
              </w:r>
            </w:hyperlink>
          </w:p>
        </w:tc>
        <w:tc>
          <w:tcPr>
            <w:tcW w:w="1585" w:type="dxa"/>
          </w:tcPr>
          <w:p w14:paraId="07A72E33" w14:textId="77777777" w:rsidR="00922C4B" w:rsidRDefault="005E6587">
            <w:pPr>
              <w:pStyle w:val="Normal1"/>
            </w:pPr>
            <w:hyperlink r:id="rId356">
              <w:r w:rsidR="00374612">
                <w:rPr>
                  <w:color w:val="1155CC"/>
                  <w:u w:val="single"/>
                </w:rPr>
                <w:t xml:space="preserve">Prisoners’ Legal Services </w:t>
              </w:r>
            </w:hyperlink>
          </w:p>
        </w:tc>
        <w:tc>
          <w:tcPr>
            <w:tcW w:w="990" w:type="dxa"/>
          </w:tcPr>
          <w:p w14:paraId="33A41832" w14:textId="67818B29" w:rsidR="00922C4B" w:rsidRDefault="005E6587">
            <w:pPr>
              <w:pStyle w:val="Normal1"/>
            </w:pPr>
            <w:hyperlink r:id="rId357" w:history="1">
              <w:r w:rsidR="00374612" w:rsidRPr="0040373D">
                <w:rPr>
                  <w:rStyle w:val="Hyperlink"/>
                </w:rPr>
                <w:t>Yes</w:t>
              </w:r>
            </w:hyperlink>
          </w:p>
        </w:tc>
      </w:tr>
      <w:tr w:rsidR="00922C4B" w14:paraId="2E1963D2" w14:textId="77777777">
        <w:tc>
          <w:tcPr>
            <w:tcW w:w="1098" w:type="dxa"/>
          </w:tcPr>
          <w:p w14:paraId="0D2189CB" w14:textId="77777777" w:rsidR="00922C4B" w:rsidRDefault="005E6587">
            <w:pPr>
              <w:pStyle w:val="Normal1"/>
            </w:pPr>
            <w:hyperlink r:id="rId358">
              <w:r w:rsidR="00374612">
                <w:rPr>
                  <w:color w:val="1155CC"/>
                  <w:u w:val="single"/>
                </w:rPr>
                <w:t>H.1298</w:t>
              </w:r>
            </w:hyperlink>
          </w:p>
        </w:tc>
        <w:tc>
          <w:tcPr>
            <w:tcW w:w="3565" w:type="dxa"/>
          </w:tcPr>
          <w:p w14:paraId="5AAFE532" w14:textId="77777777" w:rsidR="00922C4B" w:rsidRDefault="00374612">
            <w:pPr>
              <w:pStyle w:val="Normal1"/>
            </w:pPr>
            <w:r>
              <w:rPr>
                <w:i/>
              </w:rPr>
              <w:t>An Act relative to end of life family funeral visitation</w:t>
            </w:r>
          </w:p>
        </w:tc>
        <w:tc>
          <w:tcPr>
            <w:tcW w:w="4085" w:type="dxa"/>
          </w:tcPr>
          <w:p w14:paraId="28F88EB3" w14:textId="77777777" w:rsidR="00922C4B" w:rsidRDefault="00374612">
            <w:pPr>
              <w:pStyle w:val="Normal1"/>
            </w:pPr>
            <w:r>
              <w:t>Allows prisoner to attend funeral of family member with escort.</w:t>
            </w:r>
          </w:p>
        </w:tc>
        <w:tc>
          <w:tcPr>
            <w:tcW w:w="1530" w:type="dxa"/>
          </w:tcPr>
          <w:p w14:paraId="62873334" w14:textId="77777777" w:rsidR="00922C4B" w:rsidRDefault="005E6587">
            <w:pPr>
              <w:pStyle w:val="Normal1"/>
            </w:pPr>
            <w:hyperlink r:id="rId359">
              <w:r w:rsidR="00374612">
                <w:rPr>
                  <w:color w:val="1155CC"/>
                  <w:u w:val="single"/>
                </w:rPr>
                <w:t>Rep. Gloria Fox</w:t>
              </w:r>
            </w:hyperlink>
          </w:p>
        </w:tc>
        <w:tc>
          <w:tcPr>
            <w:tcW w:w="1530" w:type="dxa"/>
          </w:tcPr>
          <w:p w14:paraId="77C44B59" w14:textId="77777777" w:rsidR="00922C4B" w:rsidRDefault="005E6587">
            <w:pPr>
              <w:pStyle w:val="Normal1"/>
            </w:pPr>
            <w:hyperlink r:id="rId360">
              <w:r w:rsidR="00374612">
                <w:rPr>
                  <w:color w:val="1155CC"/>
                  <w:u w:val="single"/>
                </w:rPr>
                <w:t>Judiciary</w:t>
              </w:r>
            </w:hyperlink>
          </w:p>
        </w:tc>
        <w:tc>
          <w:tcPr>
            <w:tcW w:w="1585" w:type="dxa"/>
          </w:tcPr>
          <w:p w14:paraId="408B8008" w14:textId="77777777" w:rsidR="00922C4B" w:rsidRDefault="00922C4B">
            <w:pPr>
              <w:pStyle w:val="Normal1"/>
            </w:pPr>
          </w:p>
        </w:tc>
        <w:tc>
          <w:tcPr>
            <w:tcW w:w="990" w:type="dxa"/>
          </w:tcPr>
          <w:p w14:paraId="42BB7F8F" w14:textId="77777777" w:rsidR="00922C4B" w:rsidRDefault="00922C4B">
            <w:pPr>
              <w:pStyle w:val="Normal1"/>
            </w:pPr>
          </w:p>
        </w:tc>
      </w:tr>
      <w:tr w:rsidR="00922C4B" w14:paraId="1A9BE245" w14:textId="77777777">
        <w:tc>
          <w:tcPr>
            <w:tcW w:w="1098" w:type="dxa"/>
          </w:tcPr>
          <w:p w14:paraId="1F174516" w14:textId="77777777" w:rsidR="00922C4B" w:rsidRDefault="005E6587">
            <w:pPr>
              <w:pStyle w:val="Normal1"/>
            </w:pPr>
            <w:hyperlink r:id="rId361">
              <w:r w:rsidR="00374612">
                <w:rPr>
                  <w:color w:val="1155CC"/>
                  <w:u w:val="single"/>
                </w:rPr>
                <w:t>H.1391</w:t>
              </w:r>
            </w:hyperlink>
          </w:p>
        </w:tc>
        <w:tc>
          <w:tcPr>
            <w:tcW w:w="3565" w:type="dxa"/>
          </w:tcPr>
          <w:p w14:paraId="5AC20FA4" w14:textId="77777777" w:rsidR="00922C4B" w:rsidRDefault="00374612">
            <w:pPr>
              <w:pStyle w:val="Normal1"/>
            </w:pPr>
            <w:r>
              <w:rPr>
                <w:i/>
              </w:rPr>
              <w:t xml:space="preserve">An Act to enhance enforcement of laws banning contraband in correctional facilities  </w:t>
            </w:r>
          </w:p>
        </w:tc>
        <w:tc>
          <w:tcPr>
            <w:tcW w:w="4085" w:type="dxa"/>
          </w:tcPr>
          <w:p w14:paraId="61DEFEB0" w14:textId="77777777" w:rsidR="00922C4B" w:rsidRDefault="00374612">
            <w:pPr>
              <w:pStyle w:val="Normal1"/>
            </w:pPr>
            <w:r>
              <w:t xml:space="preserve">Removes need to show that person in possession of contraband intended to deliver it to a prisoner. </w:t>
            </w:r>
          </w:p>
        </w:tc>
        <w:tc>
          <w:tcPr>
            <w:tcW w:w="1530" w:type="dxa"/>
          </w:tcPr>
          <w:p w14:paraId="42DD864C" w14:textId="77777777" w:rsidR="00922C4B" w:rsidRDefault="005E6587">
            <w:pPr>
              <w:pStyle w:val="Normal1"/>
            </w:pPr>
            <w:hyperlink r:id="rId362">
              <w:r w:rsidR="00374612">
                <w:rPr>
                  <w:color w:val="1155CC"/>
                  <w:u w:val="single"/>
                </w:rPr>
                <w:t>Rep. Randy Hunt</w:t>
              </w:r>
            </w:hyperlink>
          </w:p>
        </w:tc>
        <w:tc>
          <w:tcPr>
            <w:tcW w:w="1530" w:type="dxa"/>
          </w:tcPr>
          <w:p w14:paraId="4775DBB7" w14:textId="77777777" w:rsidR="00922C4B" w:rsidRDefault="005E6587">
            <w:pPr>
              <w:pStyle w:val="Normal1"/>
            </w:pPr>
            <w:hyperlink r:id="rId363">
              <w:r w:rsidR="00374612">
                <w:rPr>
                  <w:color w:val="1155CC"/>
                  <w:u w:val="single"/>
                </w:rPr>
                <w:t>Judiciary</w:t>
              </w:r>
            </w:hyperlink>
          </w:p>
        </w:tc>
        <w:tc>
          <w:tcPr>
            <w:tcW w:w="1585" w:type="dxa"/>
          </w:tcPr>
          <w:p w14:paraId="0F7AC79C" w14:textId="77777777" w:rsidR="00922C4B" w:rsidRDefault="00922C4B">
            <w:pPr>
              <w:pStyle w:val="Normal1"/>
            </w:pPr>
          </w:p>
        </w:tc>
        <w:tc>
          <w:tcPr>
            <w:tcW w:w="990" w:type="dxa"/>
          </w:tcPr>
          <w:p w14:paraId="74487420" w14:textId="77777777" w:rsidR="00922C4B" w:rsidRDefault="00922C4B">
            <w:pPr>
              <w:pStyle w:val="Normal1"/>
            </w:pPr>
          </w:p>
        </w:tc>
      </w:tr>
      <w:tr w:rsidR="00922C4B" w14:paraId="2C3D30B6" w14:textId="77777777">
        <w:tc>
          <w:tcPr>
            <w:tcW w:w="1098" w:type="dxa"/>
          </w:tcPr>
          <w:p w14:paraId="6944213E" w14:textId="77777777" w:rsidR="00922C4B" w:rsidRDefault="005E6587">
            <w:pPr>
              <w:pStyle w:val="Normal1"/>
            </w:pPr>
            <w:hyperlink r:id="rId364">
              <w:r w:rsidR="00374612">
                <w:rPr>
                  <w:color w:val="1155CC"/>
                  <w:u w:val="single"/>
                </w:rPr>
                <w:t>H.1434</w:t>
              </w:r>
            </w:hyperlink>
          </w:p>
        </w:tc>
        <w:tc>
          <w:tcPr>
            <w:tcW w:w="3565" w:type="dxa"/>
          </w:tcPr>
          <w:p w14:paraId="75BC3FDB" w14:textId="77777777" w:rsidR="00922C4B" w:rsidRDefault="00374612">
            <w:pPr>
              <w:pStyle w:val="Normal1"/>
            </w:pPr>
            <w:r>
              <w:rPr>
                <w:i/>
              </w:rPr>
              <w:t xml:space="preserve">An Act for health education in women's correctional institutions </w:t>
            </w:r>
          </w:p>
        </w:tc>
        <w:tc>
          <w:tcPr>
            <w:tcW w:w="4085" w:type="dxa"/>
          </w:tcPr>
          <w:p w14:paraId="51EAA9D2" w14:textId="77777777" w:rsidR="00922C4B" w:rsidRDefault="00374612">
            <w:pPr>
              <w:pStyle w:val="Normal1"/>
            </w:pPr>
            <w:r>
              <w:t>Requires all prisons to provide written healthcare information to female prisoners upon arrival and to offer contraception info and services prior to release.</w:t>
            </w:r>
          </w:p>
        </w:tc>
        <w:tc>
          <w:tcPr>
            <w:tcW w:w="1530" w:type="dxa"/>
          </w:tcPr>
          <w:p w14:paraId="3281C178" w14:textId="77777777" w:rsidR="00922C4B" w:rsidRDefault="005E6587">
            <w:pPr>
              <w:pStyle w:val="Normal1"/>
            </w:pPr>
            <w:hyperlink r:id="rId365">
              <w:r w:rsidR="00374612">
                <w:rPr>
                  <w:color w:val="1155CC"/>
                  <w:u w:val="single"/>
                </w:rPr>
                <w:t>Rep. Kay Khan</w:t>
              </w:r>
            </w:hyperlink>
          </w:p>
        </w:tc>
        <w:tc>
          <w:tcPr>
            <w:tcW w:w="1530" w:type="dxa"/>
          </w:tcPr>
          <w:p w14:paraId="36E7ECD0" w14:textId="77777777" w:rsidR="00922C4B" w:rsidRDefault="005E6587">
            <w:pPr>
              <w:pStyle w:val="Normal1"/>
            </w:pPr>
            <w:hyperlink r:id="rId366">
              <w:r w:rsidR="00374612">
                <w:rPr>
                  <w:color w:val="1155CC"/>
                  <w:u w:val="single"/>
                </w:rPr>
                <w:t xml:space="preserve">Judiciary </w:t>
              </w:r>
            </w:hyperlink>
          </w:p>
        </w:tc>
        <w:tc>
          <w:tcPr>
            <w:tcW w:w="1585" w:type="dxa"/>
          </w:tcPr>
          <w:p w14:paraId="7A74C7B1" w14:textId="77777777" w:rsidR="00922C4B" w:rsidRDefault="00922C4B">
            <w:pPr>
              <w:pStyle w:val="Normal1"/>
            </w:pPr>
          </w:p>
        </w:tc>
        <w:tc>
          <w:tcPr>
            <w:tcW w:w="990" w:type="dxa"/>
          </w:tcPr>
          <w:p w14:paraId="6D1DD339" w14:textId="77777777" w:rsidR="00922C4B" w:rsidRDefault="00922C4B">
            <w:pPr>
              <w:pStyle w:val="Normal1"/>
            </w:pPr>
          </w:p>
        </w:tc>
      </w:tr>
      <w:tr w:rsidR="00922C4B" w14:paraId="3B0DF74A" w14:textId="77777777">
        <w:tc>
          <w:tcPr>
            <w:tcW w:w="1098" w:type="dxa"/>
          </w:tcPr>
          <w:p w14:paraId="42828B76" w14:textId="77777777" w:rsidR="00922C4B" w:rsidRDefault="005E6587">
            <w:pPr>
              <w:pStyle w:val="Normal1"/>
            </w:pPr>
            <w:hyperlink r:id="rId367">
              <w:r w:rsidR="00374612">
                <w:rPr>
                  <w:color w:val="1155CC"/>
                  <w:u w:val="single"/>
                </w:rPr>
                <w:t>H.1612</w:t>
              </w:r>
            </w:hyperlink>
          </w:p>
        </w:tc>
        <w:tc>
          <w:tcPr>
            <w:tcW w:w="3565" w:type="dxa"/>
          </w:tcPr>
          <w:p w14:paraId="252D0370" w14:textId="77777777" w:rsidR="00922C4B" w:rsidRDefault="00374612">
            <w:pPr>
              <w:pStyle w:val="Normal1"/>
            </w:pPr>
            <w:r>
              <w:rPr>
                <w:i/>
              </w:rPr>
              <w:t xml:space="preserve">An Act affecting the housing of prisoners </w:t>
            </w:r>
          </w:p>
        </w:tc>
        <w:tc>
          <w:tcPr>
            <w:tcW w:w="4085" w:type="dxa"/>
          </w:tcPr>
          <w:p w14:paraId="4AE9A3CC" w14:textId="77777777" w:rsidR="00922C4B" w:rsidRDefault="00374612">
            <w:pPr>
              <w:pStyle w:val="Normal1"/>
            </w:pPr>
            <w:r>
              <w:t xml:space="preserve">Requires DOC to house prisoners who are Mass. citizens or legal residents within Mass., unless prisoner requests out-of-state transfer for safety reasons. </w:t>
            </w:r>
          </w:p>
        </w:tc>
        <w:tc>
          <w:tcPr>
            <w:tcW w:w="1530" w:type="dxa"/>
          </w:tcPr>
          <w:p w14:paraId="003DA739" w14:textId="77777777" w:rsidR="00922C4B" w:rsidRDefault="005E6587">
            <w:pPr>
              <w:pStyle w:val="Normal1"/>
            </w:pPr>
            <w:hyperlink r:id="rId368">
              <w:r w:rsidR="00374612">
                <w:rPr>
                  <w:color w:val="1155CC"/>
                  <w:u w:val="single"/>
                </w:rPr>
                <w:t>Rep. Benjamin Swan</w:t>
              </w:r>
            </w:hyperlink>
          </w:p>
        </w:tc>
        <w:tc>
          <w:tcPr>
            <w:tcW w:w="1530" w:type="dxa"/>
          </w:tcPr>
          <w:p w14:paraId="5844EE94" w14:textId="77777777" w:rsidR="00922C4B" w:rsidRDefault="005E6587">
            <w:pPr>
              <w:pStyle w:val="Normal1"/>
            </w:pPr>
            <w:hyperlink r:id="rId369">
              <w:r w:rsidR="00374612">
                <w:rPr>
                  <w:color w:val="1155CC"/>
                  <w:u w:val="single"/>
                </w:rPr>
                <w:t>Judiciary</w:t>
              </w:r>
            </w:hyperlink>
          </w:p>
        </w:tc>
        <w:tc>
          <w:tcPr>
            <w:tcW w:w="1585" w:type="dxa"/>
          </w:tcPr>
          <w:p w14:paraId="6781786F" w14:textId="77777777" w:rsidR="00922C4B" w:rsidRDefault="00922C4B">
            <w:pPr>
              <w:pStyle w:val="Normal1"/>
            </w:pPr>
          </w:p>
        </w:tc>
        <w:tc>
          <w:tcPr>
            <w:tcW w:w="990" w:type="dxa"/>
          </w:tcPr>
          <w:p w14:paraId="6CF62C4A" w14:textId="77777777" w:rsidR="00922C4B" w:rsidRDefault="00922C4B">
            <w:pPr>
              <w:pStyle w:val="Normal1"/>
            </w:pPr>
          </w:p>
        </w:tc>
      </w:tr>
      <w:tr w:rsidR="00922C4B" w14:paraId="42B4F49D" w14:textId="77777777">
        <w:tc>
          <w:tcPr>
            <w:tcW w:w="1098" w:type="dxa"/>
          </w:tcPr>
          <w:p w14:paraId="21D494A5" w14:textId="77777777" w:rsidR="00922C4B" w:rsidRDefault="005E6587">
            <w:pPr>
              <w:pStyle w:val="Normal1"/>
            </w:pPr>
            <w:hyperlink r:id="rId370">
              <w:r w:rsidR="00374612">
                <w:rPr>
                  <w:color w:val="1155CC"/>
                  <w:u w:val="single"/>
                </w:rPr>
                <w:t>H.1614</w:t>
              </w:r>
            </w:hyperlink>
          </w:p>
        </w:tc>
        <w:tc>
          <w:tcPr>
            <w:tcW w:w="3565" w:type="dxa"/>
          </w:tcPr>
          <w:p w14:paraId="735751B5" w14:textId="77777777" w:rsidR="00922C4B" w:rsidRDefault="00374612">
            <w:pPr>
              <w:pStyle w:val="Normal1"/>
            </w:pPr>
            <w:r>
              <w:rPr>
                <w:i/>
              </w:rPr>
              <w:t xml:space="preserve">An Act relative to telephone service for inmates in all correctional and other penal institutions in the Commonwealth </w:t>
            </w:r>
          </w:p>
        </w:tc>
        <w:tc>
          <w:tcPr>
            <w:tcW w:w="4085" w:type="dxa"/>
          </w:tcPr>
          <w:p w14:paraId="77E68FCD" w14:textId="77777777" w:rsidR="00922C4B" w:rsidRDefault="00374612">
            <w:pPr>
              <w:pStyle w:val="Normal1"/>
            </w:pPr>
            <w:r>
              <w:t>Requires phone service at comparable rates as area residential users, no commissions for DOC or sheriffs.</w:t>
            </w:r>
          </w:p>
          <w:p w14:paraId="63279FD6" w14:textId="77777777" w:rsidR="00922C4B" w:rsidRDefault="00922C4B">
            <w:pPr>
              <w:pStyle w:val="Normal1"/>
            </w:pPr>
          </w:p>
        </w:tc>
        <w:tc>
          <w:tcPr>
            <w:tcW w:w="1530" w:type="dxa"/>
          </w:tcPr>
          <w:p w14:paraId="022BB208" w14:textId="77777777" w:rsidR="00922C4B" w:rsidRDefault="005E6587">
            <w:pPr>
              <w:pStyle w:val="Normal1"/>
            </w:pPr>
            <w:hyperlink r:id="rId371">
              <w:r w:rsidR="00374612">
                <w:rPr>
                  <w:color w:val="1155CC"/>
                  <w:u w:val="single"/>
                </w:rPr>
                <w:t>Rep. Benjamin Swan</w:t>
              </w:r>
            </w:hyperlink>
          </w:p>
        </w:tc>
        <w:tc>
          <w:tcPr>
            <w:tcW w:w="1530" w:type="dxa"/>
          </w:tcPr>
          <w:p w14:paraId="615995DA" w14:textId="77777777" w:rsidR="00922C4B" w:rsidRDefault="005E6587">
            <w:pPr>
              <w:pStyle w:val="Normal1"/>
            </w:pPr>
            <w:hyperlink r:id="rId372">
              <w:r w:rsidR="00374612">
                <w:rPr>
                  <w:color w:val="1155CC"/>
                  <w:u w:val="single"/>
                </w:rPr>
                <w:t>Judiciary</w:t>
              </w:r>
            </w:hyperlink>
          </w:p>
        </w:tc>
        <w:tc>
          <w:tcPr>
            <w:tcW w:w="1585" w:type="dxa"/>
          </w:tcPr>
          <w:p w14:paraId="44D6A7D6" w14:textId="77777777" w:rsidR="00922C4B" w:rsidRDefault="00922C4B">
            <w:pPr>
              <w:pStyle w:val="Normal1"/>
            </w:pPr>
          </w:p>
        </w:tc>
        <w:tc>
          <w:tcPr>
            <w:tcW w:w="990" w:type="dxa"/>
          </w:tcPr>
          <w:p w14:paraId="79F18CD6" w14:textId="77777777" w:rsidR="00922C4B" w:rsidRDefault="00922C4B">
            <w:pPr>
              <w:pStyle w:val="Normal1"/>
            </w:pPr>
          </w:p>
        </w:tc>
      </w:tr>
      <w:tr w:rsidR="00922C4B" w14:paraId="0A067DB4" w14:textId="77777777">
        <w:tc>
          <w:tcPr>
            <w:tcW w:w="1098" w:type="dxa"/>
          </w:tcPr>
          <w:p w14:paraId="33190314" w14:textId="77777777" w:rsidR="00922C4B" w:rsidRDefault="005E6587">
            <w:pPr>
              <w:pStyle w:val="Normal1"/>
            </w:pPr>
            <w:hyperlink r:id="rId373">
              <w:r w:rsidR="00374612">
                <w:rPr>
                  <w:color w:val="1155CC"/>
                  <w:u w:val="single"/>
                </w:rPr>
                <w:t>H.1621</w:t>
              </w:r>
            </w:hyperlink>
          </w:p>
        </w:tc>
        <w:tc>
          <w:tcPr>
            <w:tcW w:w="3565" w:type="dxa"/>
          </w:tcPr>
          <w:p w14:paraId="6197DA26" w14:textId="77777777" w:rsidR="00922C4B" w:rsidRDefault="00374612">
            <w:pPr>
              <w:pStyle w:val="Normal1"/>
            </w:pPr>
            <w:r>
              <w:rPr>
                <w:i/>
              </w:rPr>
              <w:t>An Act to establish the Massachusetts Prisoner Bone Marrow Donation Program</w:t>
            </w:r>
          </w:p>
        </w:tc>
        <w:tc>
          <w:tcPr>
            <w:tcW w:w="4085" w:type="dxa"/>
          </w:tcPr>
          <w:p w14:paraId="1998D360" w14:textId="77777777" w:rsidR="00922C4B" w:rsidRDefault="00374612">
            <w:pPr>
              <w:pStyle w:val="Normal1"/>
            </w:pPr>
            <w:r>
              <w:t>Creates DOC bone marrow donation program, allows prisoners to deduct up to 60 days from sentence for donation.</w:t>
            </w:r>
          </w:p>
        </w:tc>
        <w:tc>
          <w:tcPr>
            <w:tcW w:w="1530" w:type="dxa"/>
          </w:tcPr>
          <w:p w14:paraId="16F1CF1D" w14:textId="77777777" w:rsidR="00922C4B" w:rsidRDefault="005E6587">
            <w:pPr>
              <w:pStyle w:val="Normal1"/>
            </w:pPr>
            <w:hyperlink r:id="rId374">
              <w:r w:rsidR="00374612">
                <w:rPr>
                  <w:color w:val="1155CC"/>
                  <w:u w:val="single"/>
                </w:rPr>
                <w:t>Rep. Benjamin Swan</w:t>
              </w:r>
            </w:hyperlink>
          </w:p>
        </w:tc>
        <w:tc>
          <w:tcPr>
            <w:tcW w:w="1530" w:type="dxa"/>
          </w:tcPr>
          <w:p w14:paraId="55A338B7" w14:textId="77777777" w:rsidR="00922C4B" w:rsidRDefault="005E6587">
            <w:pPr>
              <w:pStyle w:val="Normal1"/>
            </w:pPr>
            <w:hyperlink r:id="rId375">
              <w:r w:rsidR="00374612">
                <w:rPr>
                  <w:color w:val="1155CC"/>
                  <w:u w:val="single"/>
                </w:rPr>
                <w:t>Judiciary</w:t>
              </w:r>
            </w:hyperlink>
          </w:p>
        </w:tc>
        <w:tc>
          <w:tcPr>
            <w:tcW w:w="1585" w:type="dxa"/>
          </w:tcPr>
          <w:p w14:paraId="71C3B29F" w14:textId="77777777" w:rsidR="00922C4B" w:rsidRDefault="00922C4B">
            <w:pPr>
              <w:pStyle w:val="Normal1"/>
            </w:pPr>
          </w:p>
        </w:tc>
        <w:tc>
          <w:tcPr>
            <w:tcW w:w="990" w:type="dxa"/>
          </w:tcPr>
          <w:p w14:paraId="7BA87E69" w14:textId="77777777" w:rsidR="00922C4B" w:rsidRDefault="00922C4B">
            <w:pPr>
              <w:pStyle w:val="Normal1"/>
            </w:pPr>
          </w:p>
        </w:tc>
      </w:tr>
    </w:tbl>
    <w:p w14:paraId="10E8BAE4" w14:textId="77777777" w:rsidR="00604571" w:rsidRDefault="00604571">
      <w:r>
        <w:br w:type="page"/>
      </w:r>
    </w:p>
    <w:tbl>
      <w:tblPr>
        <w:tblStyle w:val="a"/>
        <w:tblW w:w="143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8"/>
        <w:gridCol w:w="3565"/>
        <w:gridCol w:w="4085"/>
        <w:gridCol w:w="1530"/>
        <w:gridCol w:w="1530"/>
        <w:gridCol w:w="1585"/>
        <w:gridCol w:w="990"/>
      </w:tblGrid>
      <w:tr w:rsidR="00922C4B" w14:paraId="369EDBDB" w14:textId="77777777">
        <w:tc>
          <w:tcPr>
            <w:tcW w:w="1098" w:type="dxa"/>
          </w:tcPr>
          <w:p w14:paraId="36112A19" w14:textId="723907AF" w:rsidR="00922C4B" w:rsidRDefault="005E6587">
            <w:pPr>
              <w:pStyle w:val="Normal1"/>
            </w:pPr>
            <w:hyperlink r:id="rId376">
              <w:r w:rsidR="00374612">
                <w:rPr>
                  <w:color w:val="1155CC"/>
                  <w:u w:val="single"/>
                </w:rPr>
                <w:t>H.1624</w:t>
              </w:r>
            </w:hyperlink>
          </w:p>
        </w:tc>
        <w:tc>
          <w:tcPr>
            <w:tcW w:w="3565" w:type="dxa"/>
          </w:tcPr>
          <w:p w14:paraId="4B88D467" w14:textId="77777777" w:rsidR="00922C4B" w:rsidRDefault="00374612">
            <w:pPr>
              <w:pStyle w:val="Normal1"/>
            </w:pPr>
            <w:r>
              <w:rPr>
                <w:i/>
              </w:rPr>
              <w:t>An Act relating to inmates organ donations</w:t>
            </w:r>
          </w:p>
        </w:tc>
        <w:tc>
          <w:tcPr>
            <w:tcW w:w="4085" w:type="dxa"/>
          </w:tcPr>
          <w:p w14:paraId="5B494CA8" w14:textId="77777777" w:rsidR="00922C4B" w:rsidRDefault="00374612">
            <w:pPr>
              <w:pStyle w:val="Normal1"/>
            </w:pPr>
            <w:r>
              <w:t>Would allow prisoners to donate organs, tissue or bone marrow and to earn good time credits for doing so.</w:t>
            </w:r>
          </w:p>
        </w:tc>
        <w:tc>
          <w:tcPr>
            <w:tcW w:w="1530" w:type="dxa"/>
          </w:tcPr>
          <w:p w14:paraId="260EAFAF" w14:textId="77777777" w:rsidR="00922C4B" w:rsidRDefault="005E6587">
            <w:pPr>
              <w:pStyle w:val="Normal1"/>
            </w:pPr>
            <w:hyperlink r:id="rId377">
              <w:r w:rsidR="00374612">
                <w:rPr>
                  <w:color w:val="1155CC"/>
                  <w:u w:val="single"/>
                </w:rPr>
                <w:t>Rep. Benjamin Swan</w:t>
              </w:r>
            </w:hyperlink>
          </w:p>
        </w:tc>
        <w:tc>
          <w:tcPr>
            <w:tcW w:w="1530" w:type="dxa"/>
          </w:tcPr>
          <w:p w14:paraId="1C76A092" w14:textId="77777777" w:rsidR="00922C4B" w:rsidRDefault="005E6587">
            <w:pPr>
              <w:pStyle w:val="Normal1"/>
            </w:pPr>
            <w:hyperlink r:id="rId378">
              <w:r w:rsidR="00374612">
                <w:rPr>
                  <w:color w:val="1155CC"/>
                  <w:u w:val="single"/>
                </w:rPr>
                <w:t>Judiciary</w:t>
              </w:r>
            </w:hyperlink>
          </w:p>
        </w:tc>
        <w:tc>
          <w:tcPr>
            <w:tcW w:w="1585" w:type="dxa"/>
          </w:tcPr>
          <w:p w14:paraId="0DFACC45" w14:textId="77777777" w:rsidR="00922C4B" w:rsidRDefault="00922C4B">
            <w:pPr>
              <w:pStyle w:val="Normal1"/>
            </w:pPr>
          </w:p>
        </w:tc>
        <w:tc>
          <w:tcPr>
            <w:tcW w:w="990" w:type="dxa"/>
          </w:tcPr>
          <w:p w14:paraId="697B34A0" w14:textId="77777777" w:rsidR="00922C4B" w:rsidRDefault="00922C4B">
            <w:pPr>
              <w:pStyle w:val="Normal1"/>
            </w:pPr>
          </w:p>
        </w:tc>
      </w:tr>
      <w:tr w:rsidR="00922C4B" w14:paraId="0EF96802" w14:textId="77777777">
        <w:tc>
          <w:tcPr>
            <w:tcW w:w="10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53276" w14:textId="77777777" w:rsidR="00922C4B" w:rsidRPr="001D37D4" w:rsidRDefault="005E6587">
            <w:pPr>
              <w:pStyle w:val="Normal1"/>
            </w:pPr>
            <w:hyperlink r:id="rId379">
              <w:r w:rsidR="00374612" w:rsidRPr="001D37D4">
                <w:rPr>
                  <w:color w:val="1155CC"/>
                  <w:u w:val="single"/>
                </w:rPr>
                <w:t>H.3350</w:t>
              </w:r>
            </w:hyperlink>
          </w:p>
          <w:p w14:paraId="504D7A6F" w14:textId="77777777" w:rsidR="00922C4B" w:rsidRPr="00341F72" w:rsidRDefault="00374612">
            <w:pPr>
              <w:pStyle w:val="Normal1"/>
              <w:rPr>
                <w:highlight w:val="yellow"/>
              </w:rPr>
            </w:pPr>
            <w:r w:rsidRPr="001D37D4">
              <w:rPr>
                <w:highlight w:val="yellow"/>
              </w:rPr>
              <w:t xml:space="preserve"> </w:t>
            </w:r>
          </w:p>
        </w:tc>
        <w:tc>
          <w:tcPr>
            <w:tcW w:w="356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75EDC8D" w14:textId="77777777" w:rsidR="00922C4B" w:rsidRPr="00341F72" w:rsidRDefault="00374612">
            <w:pPr>
              <w:pStyle w:val="Normal1"/>
              <w:rPr>
                <w:highlight w:val="yellow"/>
              </w:rPr>
            </w:pPr>
            <w:r w:rsidRPr="001D37D4">
              <w:rPr>
                <w:i/>
              </w:rPr>
              <w:t>A Proposal for a legislative amendment to the Constitution relative to qualifications of voters</w:t>
            </w:r>
          </w:p>
        </w:tc>
        <w:tc>
          <w:tcPr>
            <w:tcW w:w="408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D3FDA1A" w14:textId="77777777" w:rsidR="00922C4B" w:rsidRPr="00341F72" w:rsidRDefault="00374612">
            <w:pPr>
              <w:pStyle w:val="Normal1"/>
              <w:rPr>
                <w:highlight w:val="yellow"/>
              </w:rPr>
            </w:pPr>
            <w:r w:rsidRPr="001D37D4">
              <w:t>Restores right to vote to those incarcerated for low level, non-violent felonies (like shoplifting).</w:t>
            </w:r>
          </w:p>
        </w:tc>
        <w:tc>
          <w:tcPr>
            <w:tcW w:w="153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59ED8DC" w14:textId="2B3A9384" w:rsidR="00922C4B" w:rsidRPr="00341F72" w:rsidRDefault="005E6587">
            <w:pPr>
              <w:pStyle w:val="Normal1"/>
              <w:rPr>
                <w:highlight w:val="yellow"/>
              </w:rPr>
            </w:pPr>
            <w:hyperlink r:id="rId380">
              <w:r w:rsidR="00152E62" w:rsidRPr="007B3857">
                <w:rPr>
                  <w:color w:val="1155CC"/>
                  <w:u w:val="single"/>
                </w:rPr>
                <w:t>Rep. David Rogers</w:t>
              </w:r>
            </w:hyperlink>
          </w:p>
        </w:tc>
        <w:tc>
          <w:tcPr>
            <w:tcW w:w="1530" w:type="dxa"/>
          </w:tcPr>
          <w:p w14:paraId="29F2395A" w14:textId="77777777" w:rsidR="00922C4B" w:rsidRPr="00341F72" w:rsidRDefault="005E6587">
            <w:pPr>
              <w:pStyle w:val="Normal1"/>
              <w:rPr>
                <w:highlight w:val="yellow"/>
              </w:rPr>
            </w:pPr>
            <w:hyperlink r:id="rId381">
              <w:r w:rsidR="00374612" w:rsidRPr="00152E62">
                <w:rPr>
                  <w:color w:val="1155CC"/>
                  <w:u w:val="single"/>
                </w:rPr>
                <w:t>Election Laws</w:t>
              </w:r>
            </w:hyperlink>
          </w:p>
        </w:tc>
        <w:tc>
          <w:tcPr>
            <w:tcW w:w="1585" w:type="dxa"/>
          </w:tcPr>
          <w:p w14:paraId="4C8F0BD5" w14:textId="77777777" w:rsidR="00922C4B" w:rsidRDefault="00922C4B">
            <w:pPr>
              <w:pStyle w:val="Normal1"/>
            </w:pPr>
          </w:p>
        </w:tc>
        <w:tc>
          <w:tcPr>
            <w:tcW w:w="990" w:type="dxa"/>
          </w:tcPr>
          <w:p w14:paraId="26C5D7ED" w14:textId="77777777" w:rsidR="00922C4B" w:rsidRDefault="00922C4B">
            <w:pPr>
              <w:pStyle w:val="Normal1"/>
            </w:pPr>
          </w:p>
        </w:tc>
      </w:tr>
      <w:tr w:rsidR="00922C4B" w14:paraId="4C025E6C" w14:textId="77777777">
        <w:tc>
          <w:tcPr>
            <w:tcW w:w="109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117BE17" w14:textId="77777777" w:rsidR="00922C4B" w:rsidRPr="001D37D4" w:rsidRDefault="005E6587">
            <w:pPr>
              <w:pStyle w:val="Normal1"/>
            </w:pPr>
            <w:hyperlink r:id="rId382">
              <w:r w:rsidR="00374612" w:rsidRPr="001D37D4">
                <w:rPr>
                  <w:color w:val="1155CC"/>
                  <w:u w:val="single"/>
                </w:rPr>
                <w:t>H.3409</w:t>
              </w:r>
            </w:hyperlink>
          </w:p>
          <w:p w14:paraId="56E43605" w14:textId="77777777" w:rsidR="00922C4B" w:rsidRPr="00341F72" w:rsidRDefault="00374612">
            <w:pPr>
              <w:pStyle w:val="Normal1"/>
              <w:rPr>
                <w:highlight w:val="yellow"/>
              </w:rPr>
            </w:pPr>
            <w:r w:rsidRPr="00341F72">
              <w:rPr>
                <w:highlight w:val="yellow"/>
              </w:rPr>
              <w:t xml:space="preserve"> </w:t>
            </w:r>
          </w:p>
        </w:tc>
        <w:tc>
          <w:tcPr>
            <w:tcW w:w="3565" w:type="dxa"/>
            <w:tcBorders>
              <w:bottom w:val="single" w:sz="8" w:space="0" w:color="000000"/>
              <w:right w:val="single" w:sz="8" w:space="0" w:color="000000"/>
            </w:tcBorders>
            <w:tcMar>
              <w:top w:w="100" w:type="dxa"/>
              <w:left w:w="100" w:type="dxa"/>
              <w:bottom w:w="100" w:type="dxa"/>
              <w:right w:w="100" w:type="dxa"/>
            </w:tcMar>
          </w:tcPr>
          <w:p w14:paraId="0BF94A77" w14:textId="77777777" w:rsidR="00922C4B" w:rsidRPr="00341F72" w:rsidRDefault="00374612">
            <w:pPr>
              <w:pStyle w:val="Normal1"/>
              <w:rPr>
                <w:highlight w:val="yellow"/>
              </w:rPr>
            </w:pPr>
            <w:r w:rsidRPr="001D37D4">
              <w:rPr>
                <w:i/>
              </w:rPr>
              <w:t>An Act relative to qualifications of voters</w:t>
            </w:r>
          </w:p>
        </w:tc>
        <w:tc>
          <w:tcPr>
            <w:tcW w:w="4085" w:type="dxa"/>
            <w:tcBorders>
              <w:bottom w:val="single" w:sz="8" w:space="0" w:color="000000"/>
              <w:right w:val="single" w:sz="8" w:space="0" w:color="000000"/>
            </w:tcBorders>
            <w:tcMar>
              <w:top w:w="100" w:type="dxa"/>
              <w:left w:w="100" w:type="dxa"/>
              <w:bottom w:w="100" w:type="dxa"/>
              <w:right w:w="100" w:type="dxa"/>
            </w:tcMar>
          </w:tcPr>
          <w:p w14:paraId="75AA793D" w14:textId="77777777" w:rsidR="00922C4B" w:rsidRPr="00341F72" w:rsidRDefault="00374612">
            <w:pPr>
              <w:pStyle w:val="Normal1"/>
              <w:rPr>
                <w:highlight w:val="yellow"/>
              </w:rPr>
            </w:pPr>
            <w:r w:rsidRPr="001D37D4">
              <w:t>Limits loss of voting rights to prisoners convicted of certain violent crimes.</w:t>
            </w:r>
          </w:p>
        </w:tc>
        <w:tc>
          <w:tcPr>
            <w:tcW w:w="1530" w:type="dxa"/>
            <w:tcBorders>
              <w:bottom w:val="single" w:sz="8" w:space="0" w:color="000000"/>
              <w:right w:val="single" w:sz="8" w:space="0" w:color="000000"/>
            </w:tcBorders>
            <w:tcMar>
              <w:top w:w="100" w:type="dxa"/>
              <w:left w:w="100" w:type="dxa"/>
              <w:bottom w:w="100" w:type="dxa"/>
              <w:right w:w="100" w:type="dxa"/>
            </w:tcMar>
          </w:tcPr>
          <w:p w14:paraId="27FA1A57" w14:textId="08E37A55" w:rsidR="00922C4B" w:rsidRPr="00341F72" w:rsidRDefault="005E6587">
            <w:pPr>
              <w:pStyle w:val="Normal1"/>
              <w:rPr>
                <w:highlight w:val="yellow"/>
              </w:rPr>
            </w:pPr>
            <w:hyperlink r:id="rId383">
              <w:r w:rsidR="00152E62" w:rsidRPr="007B3857">
                <w:rPr>
                  <w:color w:val="1155CC"/>
                  <w:u w:val="single"/>
                </w:rPr>
                <w:t>Rep. David Rogers</w:t>
              </w:r>
            </w:hyperlink>
          </w:p>
        </w:tc>
        <w:tc>
          <w:tcPr>
            <w:tcW w:w="1530" w:type="dxa"/>
          </w:tcPr>
          <w:p w14:paraId="40D134C7" w14:textId="77777777" w:rsidR="00922C4B" w:rsidRPr="00341F72" w:rsidRDefault="005E6587">
            <w:pPr>
              <w:pStyle w:val="Normal1"/>
              <w:rPr>
                <w:highlight w:val="yellow"/>
              </w:rPr>
            </w:pPr>
            <w:hyperlink r:id="rId384">
              <w:r w:rsidR="00374612" w:rsidRPr="00152E62">
                <w:rPr>
                  <w:color w:val="1155CC"/>
                  <w:u w:val="single"/>
                </w:rPr>
                <w:t>Election Laws</w:t>
              </w:r>
            </w:hyperlink>
          </w:p>
        </w:tc>
        <w:tc>
          <w:tcPr>
            <w:tcW w:w="1585" w:type="dxa"/>
          </w:tcPr>
          <w:p w14:paraId="34E28079" w14:textId="77777777" w:rsidR="00922C4B" w:rsidRDefault="00922C4B">
            <w:pPr>
              <w:pStyle w:val="Normal1"/>
            </w:pPr>
          </w:p>
        </w:tc>
        <w:tc>
          <w:tcPr>
            <w:tcW w:w="990" w:type="dxa"/>
          </w:tcPr>
          <w:p w14:paraId="7067750D" w14:textId="77777777" w:rsidR="00922C4B" w:rsidRDefault="00922C4B">
            <w:pPr>
              <w:pStyle w:val="Normal1"/>
            </w:pPr>
          </w:p>
        </w:tc>
      </w:tr>
      <w:tr w:rsidR="00922C4B" w14:paraId="7DA5047F" w14:textId="77777777">
        <w:tc>
          <w:tcPr>
            <w:tcW w:w="109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1ED21E4" w14:textId="77777777" w:rsidR="00922C4B" w:rsidRPr="00341F72" w:rsidRDefault="005E6587">
            <w:pPr>
              <w:pStyle w:val="Normal1"/>
              <w:rPr>
                <w:highlight w:val="yellow"/>
              </w:rPr>
            </w:pPr>
            <w:hyperlink r:id="rId385">
              <w:r w:rsidR="00374612" w:rsidRPr="00152E62">
                <w:rPr>
                  <w:color w:val="1155CC"/>
                  <w:u w:val="single"/>
                </w:rPr>
                <w:t>H.3439</w:t>
              </w:r>
            </w:hyperlink>
          </w:p>
        </w:tc>
        <w:tc>
          <w:tcPr>
            <w:tcW w:w="3565" w:type="dxa"/>
            <w:tcBorders>
              <w:bottom w:val="single" w:sz="8" w:space="0" w:color="000000"/>
              <w:right w:val="single" w:sz="8" w:space="0" w:color="000000"/>
            </w:tcBorders>
            <w:tcMar>
              <w:top w:w="100" w:type="dxa"/>
              <w:left w:w="100" w:type="dxa"/>
              <w:bottom w:w="100" w:type="dxa"/>
              <w:right w:w="100" w:type="dxa"/>
            </w:tcMar>
          </w:tcPr>
          <w:p w14:paraId="5139D456" w14:textId="77777777" w:rsidR="00922C4B" w:rsidRPr="00341F72" w:rsidRDefault="00374612">
            <w:pPr>
              <w:pStyle w:val="Normal1"/>
              <w:rPr>
                <w:highlight w:val="yellow"/>
              </w:rPr>
            </w:pPr>
            <w:r w:rsidRPr="00152E62">
              <w:rPr>
                <w:i/>
              </w:rPr>
              <w:t>An Act relative to the reconnection of families of incarcerated persons</w:t>
            </w:r>
          </w:p>
        </w:tc>
        <w:tc>
          <w:tcPr>
            <w:tcW w:w="4085" w:type="dxa"/>
            <w:tcBorders>
              <w:bottom w:val="single" w:sz="8" w:space="0" w:color="000000"/>
              <w:right w:val="single" w:sz="8" w:space="0" w:color="000000"/>
            </w:tcBorders>
            <w:tcMar>
              <w:top w:w="100" w:type="dxa"/>
              <w:left w:w="100" w:type="dxa"/>
              <w:bottom w:w="100" w:type="dxa"/>
              <w:right w:w="100" w:type="dxa"/>
            </w:tcMar>
          </w:tcPr>
          <w:p w14:paraId="3293BD09" w14:textId="77777777" w:rsidR="00922C4B" w:rsidRPr="00341F72" w:rsidRDefault="00374612">
            <w:pPr>
              <w:pStyle w:val="Normal1"/>
              <w:rPr>
                <w:highlight w:val="yellow"/>
              </w:rPr>
            </w:pPr>
            <w:r w:rsidRPr="00152E62">
              <w:t>Creates special commission to study programs to unite and reconnect incarcerated persons with their families before and after their release from prison.</w:t>
            </w:r>
          </w:p>
        </w:tc>
        <w:tc>
          <w:tcPr>
            <w:tcW w:w="1530" w:type="dxa"/>
            <w:tcBorders>
              <w:bottom w:val="single" w:sz="8" w:space="0" w:color="000000"/>
              <w:right w:val="single" w:sz="8" w:space="0" w:color="000000"/>
            </w:tcBorders>
            <w:tcMar>
              <w:top w:w="100" w:type="dxa"/>
              <w:left w:w="100" w:type="dxa"/>
              <w:bottom w:w="100" w:type="dxa"/>
              <w:right w:w="100" w:type="dxa"/>
            </w:tcMar>
          </w:tcPr>
          <w:p w14:paraId="68C7DB48" w14:textId="21CE4D95" w:rsidR="00922C4B" w:rsidRPr="00341F72" w:rsidRDefault="005E6587">
            <w:pPr>
              <w:pStyle w:val="Normal1"/>
              <w:rPr>
                <w:highlight w:val="yellow"/>
              </w:rPr>
            </w:pPr>
            <w:hyperlink r:id="rId386">
              <w:r w:rsidR="008068F8">
                <w:rPr>
                  <w:color w:val="1155CC"/>
                  <w:u w:val="single"/>
                </w:rPr>
                <w:t>Rep. Gloria Fox</w:t>
              </w:r>
            </w:hyperlink>
          </w:p>
        </w:tc>
        <w:tc>
          <w:tcPr>
            <w:tcW w:w="1530" w:type="dxa"/>
          </w:tcPr>
          <w:p w14:paraId="56345144" w14:textId="77777777" w:rsidR="00922C4B" w:rsidRPr="00341F72" w:rsidRDefault="005E6587">
            <w:pPr>
              <w:pStyle w:val="Normal1"/>
              <w:rPr>
                <w:highlight w:val="yellow"/>
              </w:rPr>
            </w:pPr>
            <w:hyperlink r:id="rId387">
              <w:r w:rsidR="00374612" w:rsidRPr="00152E62">
                <w:rPr>
                  <w:color w:val="1155CC"/>
                  <w:u w:val="single"/>
                </w:rPr>
                <w:t>Judiciary</w:t>
              </w:r>
            </w:hyperlink>
          </w:p>
        </w:tc>
        <w:tc>
          <w:tcPr>
            <w:tcW w:w="1585" w:type="dxa"/>
          </w:tcPr>
          <w:p w14:paraId="301E7E10" w14:textId="77777777" w:rsidR="00922C4B" w:rsidRDefault="00922C4B">
            <w:pPr>
              <w:pStyle w:val="Normal1"/>
            </w:pPr>
          </w:p>
        </w:tc>
        <w:tc>
          <w:tcPr>
            <w:tcW w:w="990" w:type="dxa"/>
          </w:tcPr>
          <w:p w14:paraId="1CD6F5EB" w14:textId="77777777" w:rsidR="00922C4B" w:rsidRDefault="00922C4B">
            <w:pPr>
              <w:pStyle w:val="Normal1"/>
            </w:pPr>
          </w:p>
        </w:tc>
      </w:tr>
      <w:tr w:rsidR="00922C4B" w14:paraId="30EBA256" w14:textId="77777777">
        <w:tc>
          <w:tcPr>
            <w:tcW w:w="109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EAA6AF5" w14:textId="77777777" w:rsidR="00922C4B" w:rsidRPr="00152E62" w:rsidRDefault="005E6587">
            <w:pPr>
              <w:pStyle w:val="Normal1"/>
            </w:pPr>
            <w:hyperlink r:id="rId388">
              <w:r w:rsidR="00374612" w:rsidRPr="00152E62">
                <w:rPr>
                  <w:color w:val="1155CC"/>
                  <w:u w:val="single"/>
                </w:rPr>
                <w:t>H.3440</w:t>
              </w:r>
            </w:hyperlink>
          </w:p>
          <w:p w14:paraId="2AD6055C" w14:textId="77777777" w:rsidR="00922C4B" w:rsidRPr="00341F72" w:rsidRDefault="00374612">
            <w:pPr>
              <w:pStyle w:val="Normal1"/>
              <w:rPr>
                <w:highlight w:val="yellow"/>
              </w:rPr>
            </w:pPr>
            <w:r w:rsidRPr="00341F72">
              <w:rPr>
                <w:highlight w:val="yellow"/>
              </w:rPr>
              <w:t xml:space="preserve"> </w:t>
            </w:r>
          </w:p>
        </w:tc>
        <w:tc>
          <w:tcPr>
            <w:tcW w:w="3565" w:type="dxa"/>
            <w:tcBorders>
              <w:bottom w:val="single" w:sz="8" w:space="0" w:color="000000"/>
              <w:right w:val="single" w:sz="8" w:space="0" w:color="000000"/>
            </w:tcBorders>
            <w:tcMar>
              <w:top w:w="100" w:type="dxa"/>
              <w:left w:w="100" w:type="dxa"/>
              <w:bottom w:w="100" w:type="dxa"/>
              <w:right w:w="100" w:type="dxa"/>
            </w:tcMar>
          </w:tcPr>
          <w:p w14:paraId="6F98516B" w14:textId="77777777" w:rsidR="00922C4B" w:rsidRPr="00341F72" w:rsidRDefault="00374612">
            <w:pPr>
              <w:pStyle w:val="Normal1"/>
              <w:rPr>
                <w:highlight w:val="yellow"/>
              </w:rPr>
            </w:pPr>
            <w:r w:rsidRPr="008068F8">
              <w:rPr>
                <w:i/>
              </w:rPr>
              <w:t xml:space="preserve">An Act relative to the implementation of a department of corrections </w:t>
            </w:r>
            <w:r w:rsidRPr="007B3857">
              <w:rPr>
                <w:i/>
              </w:rPr>
              <w:t>reentry program</w:t>
            </w:r>
          </w:p>
        </w:tc>
        <w:tc>
          <w:tcPr>
            <w:tcW w:w="4085" w:type="dxa"/>
            <w:tcBorders>
              <w:bottom w:val="single" w:sz="8" w:space="0" w:color="000000"/>
              <w:right w:val="single" w:sz="8" w:space="0" w:color="000000"/>
            </w:tcBorders>
            <w:tcMar>
              <w:top w:w="100" w:type="dxa"/>
              <w:left w:w="100" w:type="dxa"/>
              <w:bottom w:w="100" w:type="dxa"/>
              <w:right w:w="100" w:type="dxa"/>
            </w:tcMar>
          </w:tcPr>
          <w:p w14:paraId="41785C26" w14:textId="77777777" w:rsidR="00922C4B" w:rsidRPr="00341F72" w:rsidRDefault="00374612">
            <w:pPr>
              <w:pStyle w:val="Normal1"/>
              <w:rPr>
                <w:highlight w:val="yellow"/>
              </w:rPr>
            </w:pPr>
            <w:r w:rsidRPr="008068F8">
              <w:t xml:space="preserve">Allows Dept. of Correction to implement re-entry programs with goal of reducing </w:t>
            </w:r>
            <w:r w:rsidRPr="007B3857">
              <w:t>recidivism by 50% within 5 years.</w:t>
            </w:r>
          </w:p>
        </w:tc>
        <w:tc>
          <w:tcPr>
            <w:tcW w:w="1530" w:type="dxa"/>
            <w:tcBorders>
              <w:bottom w:val="single" w:sz="8" w:space="0" w:color="000000"/>
              <w:right w:val="single" w:sz="8" w:space="0" w:color="000000"/>
            </w:tcBorders>
            <w:tcMar>
              <w:top w:w="100" w:type="dxa"/>
              <w:left w:w="100" w:type="dxa"/>
              <w:bottom w:w="100" w:type="dxa"/>
              <w:right w:w="100" w:type="dxa"/>
            </w:tcMar>
          </w:tcPr>
          <w:p w14:paraId="4173F565" w14:textId="717A03C2" w:rsidR="00922C4B" w:rsidRPr="00341F72" w:rsidRDefault="005E6587">
            <w:pPr>
              <w:pStyle w:val="Normal1"/>
              <w:rPr>
                <w:highlight w:val="yellow"/>
              </w:rPr>
            </w:pPr>
            <w:hyperlink r:id="rId389">
              <w:r w:rsidR="008068F8">
                <w:rPr>
                  <w:color w:val="1155CC"/>
                  <w:u w:val="single"/>
                </w:rPr>
                <w:t>Rep. Gloria Fox</w:t>
              </w:r>
            </w:hyperlink>
          </w:p>
        </w:tc>
        <w:tc>
          <w:tcPr>
            <w:tcW w:w="1530" w:type="dxa"/>
          </w:tcPr>
          <w:p w14:paraId="189A0A7F" w14:textId="77777777" w:rsidR="00922C4B" w:rsidRPr="00341F72" w:rsidRDefault="005E6587">
            <w:pPr>
              <w:pStyle w:val="Normal1"/>
              <w:rPr>
                <w:highlight w:val="yellow"/>
              </w:rPr>
            </w:pPr>
            <w:hyperlink r:id="rId390">
              <w:r w:rsidR="00374612" w:rsidRPr="007B3857">
                <w:rPr>
                  <w:color w:val="1155CC"/>
                  <w:u w:val="single"/>
                </w:rPr>
                <w:t>Judiciary</w:t>
              </w:r>
            </w:hyperlink>
          </w:p>
        </w:tc>
        <w:tc>
          <w:tcPr>
            <w:tcW w:w="1585" w:type="dxa"/>
          </w:tcPr>
          <w:p w14:paraId="689165B4" w14:textId="77777777" w:rsidR="00922C4B" w:rsidRDefault="00922C4B">
            <w:pPr>
              <w:pStyle w:val="Normal1"/>
            </w:pPr>
          </w:p>
        </w:tc>
        <w:tc>
          <w:tcPr>
            <w:tcW w:w="990" w:type="dxa"/>
          </w:tcPr>
          <w:p w14:paraId="2CF793BE" w14:textId="77777777" w:rsidR="00922C4B" w:rsidRDefault="00922C4B">
            <w:pPr>
              <w:pStyle w:val="Normal1"/>
            </w:pPr>
          </w:p>
        </w:tc>
      </w:tr>
      <w:tr w:rsidR="00922C4B" w14:paraId="269BE681" w14:textId="77777777">
        <w:tc>
          <w:tcPr>
            <w:tcW w:w="109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ABF8D90" w14:textId="77777777" w:rsidR="00922C4B" w:rsidRPr="007B3857" w:rsidRDefault="005E6587">
            <w:pPr>
              <w:pStyle w:val="Normal1"/>
            </w:pPr>
            <w:hyperlink r:id="rId391">
              <w:r w:rsidR="00374612" w:rsidRPr="007B3857">
                <w:rPr>
                  <w:color w:val="1155CC"/>
                  <w:u w:val="single"/>
                </w:rPr>
                <w:t>H.3444</w:t>
              </w:r>
            </w:hyperlink>
          </w:p>
          <w:p w14:paraId="01A6C2BB" w14:textId="77777777" w:rsidR="00922C4B" w:rsidRPr="007B3857" w:rsidRDefault="00374612">
            <w:pPr>
              <w:pStyle w:val="Normal1"/>
              <w:rPr>
                <w:highlight w:val="yellow"/>
              </w:rPr>
            </w:pPr>
            <w:r w:rsidRPr="007B3857">
              <w:rPr>
                <w:highlight w:val="yellow"/>
              </w:rPr>
              <w:t xml:space="preserve"> </w:t>
            </w:r>
          </w:p>
        </w:tc>
        <w:tc>
          <w:tcPr>
            <w:tcW w:w="3565" w:type="dxa"/>
            <w:tcBorders>
              <w:bottom w:val="single" w:sz="8" w:space="0" w:color="000000"/>
              <w:right w:val="single" w:sz="8" w:space="0" w:color="000000"/>
            </w:tcBorders>
            <w:tcMar>
              <w:top w:w="100" w:type="dxa"/>
              <w:left w:w="100" w:type="dxa"/>
              <w:bottom w:w="100" w:type="dxa"/>
              <w:right w:w="100" w:type="dxa"/>
            </w:tcMar>
          </w:tcPr>
          <w:p w14:paraId="7589253F" w14:textId="77777777" w:rsidR="00922C4B" w:rsidRPr="007B3857" w:rsidRDefault="00374612">
            <w:pPr>
              <w:pStyle w:val="Normal1"/>
              <w:rPr>
                <w:highlight w:val="yellow"/>
              </w:rPr>
            </w:pPr>
            <w:r w:rsidRPr="007B3857">
              <w:rPr>
                <w:i/>
              </w:rPr>
              <w:t>An Act relative to searches of female inmates</w:t>
            </w:r>
          </w:p>
        </w:tc>
        <w:tc>
          <w:tcPr>
            <w:tcW w:w="4085" w:type="dxa"/>
            <w:tcBorders>
              <w:bottom w:val="single" w:sz="8" w:space="0" w:color="000000"/>
              <w:right w:val="single" w:sz="8" w:space="0" w:color="000000"/>
            </w:tcBorders>
            <w:tcMar>
              <w:top w:w="100" w:type="dxa"/>
              <w:left w:w="100" w:type="dxa"/>
              <w:bottom w:w="100" w:type="dxa"/>
              <w:right w:w="100" w:type="dxa"/>
            </w:tcMar>
          </w:tcPr>
          <w:p w14:paraId="2966CD43" w14:textId="77777777" w:rsidR="00922C4B" w:rsidRPr="007B3857" w:rsidRDefault="00374612">
            <w:pPr>
              <w:pStyle w:val="Normal1"/>
              <w:rPr>
                <w:highlight w:val="yellow"/>
              </w:rPr>
            </w:pPr>
            <w:r w:rsidRPr="007B3857">
              <w:t>Bans strip searches or videotaping of strip searches by correctional officers of opposite, except if urgent need.</w:t>
            </w:r>
          </w:p>
        </w:tc>
        <w:tc>
          <w:tcPr>
            <w:tcW w:w="1530" w:type="dxa"/>
            <w:tcBorders>
              <w:bottom w:val="single" w:sz="8" w:space="0" w:color="000000"/>
              <w:right w:val="single" w:sz="8" w:space="0" w:color="000000"/>
            </w:tcBorders>
            <w:tcMar>
              <w:top w:w="100" w:type="dxa"/>
              <w:left w:w="100" w:type="dxa"/>
              <w:bottom w:w="100" w:type="dxa"/>
              <w:right w:w="100" w:type="dxa"/>
            </w:tcMar>
          </w:tcPr>
          <w:p w14:paraId="67DD4D97" w14:textId="712350F6" w:rsidR="00922C4B" w:rsidRPr="00341F72" w:rsidRDefault="005E6587">
            <w:pPr>
              <w:pStyle w:val="Normal1"/>
              <w:rPr>
                <w:highlight w:val="yellow"/>
              </w:rPr>
            </w:pPr>
            <w:hyperlink r:id="rId392">
              <w:r w:rsidR="001D37D4" w:rsidRPr="007B3857">
                <w:rPr>
                  <w:color w:val="1155CC"/>
                  <w:u w:val="single"/>
                </w:rPr>
                <w:t>Rep. Kay Khan</w:t>
              </w:r>
            </w:hyperlink>
          </w:p>
        </w:tc>
        <w:tc>
          <w:tcPr>
            <w:tcW w:w="1530" w:type="dxa"/>
          </w:tcPr>
          <w:p w14:paraId="2FF69A49" w14:textId="77777777" w:rsidR="00922C4B" w:rsidRPr="00341F72" w:rsidRDefault="005E6587">
            <w:pPr>
              <w:pStyle w:val="Normal1"/>
              <w:rPr>
                <w:highlight w:val="yellow"/>
              </w:rPr>
            </w:pPr>
            <w:hyperlink r:id="rId393">
              <w:r w:rsidR="00374612" w:rsidRPr="007B3857">
                <w:rPr>
                  <w:color w:val="1155CC"/>
                  <w:u w:val="single"/>
                </w:rPr>
                <w:t>Judiciary</w:t>
              </w:r>
            </w:hyperlink>
          </w:p>
        </w:tc>
        <w:tc>
          <w:tcPr>
            <w:tcW w:w="1585" w:type="dxa"/>
          </w:tcPr>
          <w:p w14:paraId="2289A2BC" w14:textId="77777777" w:rsidR="00922C4B" w:rsidRDefault="00922C4B">
            <w:pPr>
              <w:pStyle w:val="Normal1"/>
            </w:pPr>
          </w:p>
        </w:tc>
        <w:tc>
          <w:tcPr>
            <w:tcW w:w="990" w:type="dxa"/>
          </w:tcPr>
          <w:p w14:paraId="1534D353" w14:textId="77777777" w:rsidR="00922C4B" w:rsidRDefault="00922C4B">
            <w:pPr>
              <w:pStyle w:val="Normal1"/>
            </w:pPr>
          </w:p>
        </w:tc>
      </w:tr>
      <w:tr w:rsidR="00922C4B" w14:paraId="00F3F87A" w14:textId="77777777">
        <w:tc>
          <w:tcPr>
            <w:tcW w:w="1098" w:type="dxa"/>
          </w:tcPr>
          <w:p w14:paraId="45E6A40D" w14:textId="77777777" w:rsidR="00922C4B" w:rsidRDefault="005E6587">
            <w:pPr>
              <w:pStyle w:val="Normal1"/>
            </w:pPr>
            <w:hyperlink r:id="rId394">
              <w:r w:rsidR="00374612">
                <w:rPr>
                  <w:color w:val="1155CC"/>
                  <w:u w:val="single"/>
                </w:rPr>
                <w:t>S.729</w:t>
              </w:r>
            </w:hyperlink>
          </w:p>
        </w:tc>
        <w:tc>
          <w:tcPr>
            <w:tcW w:w="3565" w:type="dxa"/>
          </w:tcPr>
          <w:p w14:paraId="3C30619C" w14:textId="77777777" w:rsidR="00922C4B" w:rsidRDefault="00374612">
            <w:pPr>
              <w:pStyle w:val="Normal1"/>
            </w:pPr>
            <w:r>
              <w:rPr>
                <w:i/>
              </w:rPr>
              <w:t>An Act relative to parole eligibility</w:t>
            </w:r>
          </w:p>
        </w:tc>
        <w:tc>
          <w:tcPr>
            <w:tcW w:w="4085" w:type="dxa"/>
          </w:tcPr>
          <w:p w14:paraId="271D842D" w14:textId="77777777" w:rsidR="00922C4B" w:rsidRDefault="00374612">
            <w:pPr>
              <w:pStyle w:val="Normal1"/>
            </w:pPr>
            <w:r>
              <w:t xml:space="preserve">Allows prisoners to earn more good time credits.  Also, for county prisoners, parole eligibility after one-third of sentence or two years, whichever is less.  </w:t>
            </w:r>
          </w:p>
        </w:tc>
        <w:tc>
          <w:tcPr>
            <w:tcW w:w="1530" w:type="dxa"/>
          </w:tcPr>
          <w:p w14:paraId="32647868" w14:textId="77777777" w:rsidR="00922C4B" w:rsidRDefault="005E6587">
            <w:pPr>
              <w:pStyle w:val="Normal1"/>
            </w:pPr>
            <w:hyperlink r:id="rId395">
              <w:r w:rsidR="00374612">
                <w:rPr>
                  <w:color w:val="1155CC"/>
                  <w:u w:val="single"/>
                </w:rPr>
                <w:t>Sen. William Brownsberger</w:t>
              </w:r>
            </w:hyperlink>
          </w:p>
        </w:tc>
        <w:tc>
          <w:tcPr>
            <w:tcW w:w="1530" w:type="dxa"/>
          </w:tcPr>
          <w:p w14:paraId="536C0140" w14:textId="77777777" w:rsidR="00922C4B" w:rsidRDefault="005E6587">
            <w:pPr>
              <w:pStyle w:val="Normal1"/>
            </w:pPr>
            <w:hyperlink r:id="rId396">
              <w:r w:rsidR="00374612">
                <w:rPr>
                  <w:color w:val="1155CC"/>
                  <w:u w:val="single"/>
                </w:rPr>
                <w:t>Judiciary</w:t>
              </w:r>
            </w:hyperlink>
          </w:p>
        </w:tc>
        <w:tc>
          <w:tcPr>
            <w:tcW w:w="1585" w:type="dxa"/>
          </w:tcPr>
          <w:p w14:paraId="7178DB6C" w14:textId="77777777" w:rsidR="00922C4B" w:rsidRDefault="00922C4B">
            <w:pPr>
              <w:pStyle w:val="Normal1"/>
            </w:pPr>
          </w:p>
        </w:tc>
        <w:tc>
          <w:tcPr>
            <w:tcW w:w="990" w:type="dxa"/>
          </w:tcPr>
          <w:p w14:paraId="4486C302" w14:textId="77777777" w:rsidR="00922C4B" w:rsidRDefault="00922C4B">
            <w:pPr>
              <w:pStyle w:val="Normal1"/>
            </w:pPr>
          </w:p>
        </w:tc>
      </w:tr>
      <w:tr w:rsidR="00922C4B" w14:paraId="0FCFF40F" w14:textId="77777777">
        <w:tc>
          <w:tcPr>
            <w:tcW w:w="1098" w:type="dxa"/>
          </w:tcPr>
          <w:p w14:paraId="2A8FFE25" w14:textId="77777777" w:rsidR="00922C4B" w:rsidRDefault="005E6587">
            <w:pPr>
              <w:pStyle w:val="Normal1"/>
            </w:pPr>
            <w:hyperlink r:id="rId397">
              <w:r w:rsidR="00374612">
                <w:rPr>
                  <w:color w:val="1155CC"/>
                  <w:u w:val="single"/>
                </w:rPr>
                <w:t>S.1143</w:t>
              </w:r>
            </w:hyperlink>
          </w:p>
        </w:tc>
        <w:tc>
          <w:tcPr>
            <w:tcW w:w="3565" w:type="dxa"/>
          </w:tcPr>
          <w:p w14:paraId="71159028" w14:textId="77777777" w:rsidR="00922C4B" w:rsidRDefault="00374612">
            <w:pPr>
              <w:pStyle w:val="Normal1"/>
            </w:pPr>
            <w:r>
              <w:rPr>
                <w:i/>
              </w:rPr>
              <w:t>An Act prohibiting the participation of health care professionals in the torture and abuse of prisoners</w:t>
            </w:r>
          </w:p>
        </w:tc>
        <w:tc>
          <w:tcPr>
            <w:tcW w:w="4085" w:type="dxa"/>
          </w:tcPr>
          <w:p w14:paraId="63483525" w14:textId="77777777" w:rsidR="00922C4B" w:rsidRDefault="00374612">
            <w:pPr>
              <w:pStyle w:val="Normal1"/>
            </w:pPr>
            <w:r>
              <w:t>Forbids health care profession from taking part in abuse or torture of anyone in custody enforcement or prison in order to obtain information, punish or intimidate.</w:t>
            </w:r>
          </w:p>
        </w:tc>
        <w:tc>
          <w:tcPr>
            <w:tcW w:w="1530" w:type="dxa"/>
          </w:tcPr>
          <w:p w14:paraId="642BB02B" w14:textId="77777777" w:rsidR="00922C4B" w:rsidRDefault="005E6587">
            <w:pPr>
              <w:pStyle w:val="Normal1"/>
            </w:pPr>
            <w:hyperlink r:id="rId398">
              <w:r w:rsidR="00374612">
                <w:rPr>
                  <w:color w:val="1155CC"/>
                  <w:u w:val="single"/>
                </w:rPr>
                <w:t>Sen. James Eldridge</w:t>
              </w:r>
            </w:hyperlink>
          </w:p>
        </w:tc>
        <w:tc>
          <w:tcPr>
            <w:tcW w:w="1530" w:type="dxa"/>
          </w:tcPr>
          <w:p w14:paraId="7B1258C1" w14:textId="77777777" w:rsidR="00922C4B" w:rsidRDefault="005E6587">
            <w:pPr>
              <w:pStyle w:val="Normal1"/>
            </w:pPr>
            <w:hyperlink r:id="rId399">
              <w:r w:rsidR="00374612">
                <w:rPr>
                  <w:color w:val="1155CC"/>
                  <w:u w:val="single"/>
                </w:rPr>
                <w:t>Public Health</w:t>
              </w:r>
            </w:hyperlink>
          </w:p>
        </w:tc>
        <w:tc>
          <w:tcPr>
            <w:tcW w:w="1585" w:type="dxa"/>
          </w:tcPr>
          <w:p w14:paraId="09E3DCFA" w14:textId="77777777" w:rsidR="00922C4B" w:rsidRDefault="00922C4B">
            <w:pPr>
              <w:pStyle w:val="Normal1"/>
            </w:pPr>
          </w:p>
        </w:tc>
        <w:tc>
          <w:tcPr>
            <w:tcW w:w="990" w:type="dxa"/>
          </w:tcPr>
          <w:p w14:paraId="05A115DA" w14:textId="77777777" w:rsidR="00922C4B" w:rsidRDefault="00922C4B">
            <w:pPr>
              <w:pStyle w:val="Normal1"/>
            </w:pPr>
          </w:p>
        </w:tc>
      </w:tr>
      <w:tr w:rsidR="00922C4B" w14:paraId="56208CEF" w14:textId="77777777">
        <w:tc>
          <w:tcPr>
            <w:tcW w:w="1098" w:type="dxa"/>
          </w:tcPr>
          <w:p w14:paraId="37D2AF34" w14:textId="77777777" w:rsidR="00922C4B" w:rsidRDefault="005E6587">
            <w:pPr>
              <w:pStyle w:val="Normal1"/>
            </w:pPr>
            <w:hyperlink r:id="rId400">
              <w:r w:rsidR="00374612">
                <w:rPr>
                  <w:color w:val="1155CC"/>
                  <w:u w:val="single"/>
                </w:rPr>
                <w:t>S.1254</w:t>
              </w:r>
            </w:hyperlink>
          </w:p>
        </w:tc>
        <w:tc>
          <w:tcPr>
            <w:tcW w:w="3565" w:type="dxa"/>
          </w:tcPr>
          <w:p w14:paraId="289829DF" w14:textId="77777777" w:rsidR="00922C4B" w:rsidRDefault="00374612">
            <w:pPr>
              <w:pStyle w:val="Normal1"/>
            </w:pPr>
            <w:r>
              <w:rPr>
                <w:i/>
              </w:rPr>
              <w:t>Resolve establishing a special commission on prisoner and correctional officer suicides</w:t>
            </w:r>
          </w:p>
        </w:tc>
        <w:tc>
          <w:tcPr>
            <w:tcW w:w="4085" w:type="dxa"/>
          </w:tcPr>
          <w:p w14:paraId="708B0A87" w14:textId="4B56691C" w:rsidR="001F636E" w:rsidRDefault="00374612" w:rsidP="00604571">
            <w:pPr>
              <w:pStyle w:val="Normal1"/>
            </w:pPr>
            <w:r>
              <w:t>Creates special commission to study the prevention of suicide among prisoners and correctional officers.</w:t>
            </w:r>
          </w:p>
        </w:tc>
        <w:tc>
          <w:tcPr>
            <w:tcW w:w="1530" w:type="dxa"/>
          </w:tcPr>
          <w:p w14:paraId="211FD7ED" w14:textId="77777777" w:rsidR="00922C4B" w:rsidRDefault="005E6587">
            <w:pPr>
              <w:pStyle w:val="Normal1"/>
            </w:pPr>
            <w:hyperlink r:id="rId401">
              <w:r w:rsidR="00374612">
                <w:rPr>
                  <w:color w:val="1155CC"/>
                  <w:u w:val="single"/>
                </w:rPr>
                <w:t>Sen. James Eldridge</w:t>
              </w:r>
            </w:hyperlink>
          </w:p>
        </w:tc>
        <w:tc>
          <w:tcPr>
            <w:tcW w:w="1530" w:type="dxa"/>
          </w:tcPr>
          <w:p w14:paraId="5DAB74BD" w14:textId="77777777" w:rsidR="00922C4B" w:rsidRDefault="005E6587">
            <w:pPr>
              <w:pStyle w:val="Normal1"/>
            </w:pPr>
            <w:hyperlink r:id="rId402">
              <w:r w:rsidR="00374612">
                <w:rPr>
                  <w:color w:val="1155CC"/>
                  <w:u w:val="single"/>
                </w:rPr>
                <w:t>Public Safety &amp; Homeland Security</w:t>
              </w:r>
            </w:hyperlink>
          </w:p>
        </w:tc>
        <w:tc>
          <w:tcPr>
            <w:tcW w:w="1585" w:type="dxa"/>
          </w:tcPr>
          <w:p w14:paraId="15AA681B" w14:textId="77777777" w:rsidR="00922C4B" w:rsidRDefault="00922C4B">
            <w:pPr>
              <w:pStyle w:val="Normal1"/>
            </w:pPr>
          </w:p>
        </w:tc>
        <w:tc>
          <w:tcPr>
            <w:tcW w:w="990" w:type="dxa"/>
          </w:tcPr>
          <w:p w14:paraId="4568876F" w14:textId="77777777" w:rsidR="00922C4B" w:rsidRDefault="00922C4B">
            <w:pPr>
              <w:pStyle w:val="Normal1"/>
            </w:pPr>
          </w:p>
        </w:tc>
      </w:tr>
      <w:tr w:rsidR="00922C4B" w14:paraId="605CBE29" w14:textId="77777777">
        <w:tc>
          <w:tcPr>
            <w:tcW w:w="1098" w:type="dxa"/>
          </w:tcPr>
          <w:p w14:paraId="39CB7DF9" w14:textId="77777777" w:rsidR="00922C4B" w:rsidRDefault="005E6587">
            <w:pPr>
              <w:pStyle w:val="Normal1"/>
            </w:pPr>
            <w:hyperlink r:id="rId403">
              <w:r w:rsidR="00374612">
                <w:rPr>
                  <w:color w:val="1155CC"/>
                  <w:u w:val="single"/>
                </w:rPr>
                <w:t>S.1300</w:t>
              </w:r>
            </w:hyperlink>
          </w:p>
        </w:tc>
        <w:tc>
          <w:tcPr>
            <w:tcW w:w="3565" w:type="dxa"/>
          </w:tcPr>
          <w:p w14:paraId="4EAC886E" w14:textId="77777777" w:rsidR="00922C4B" w:rsidRDefault="00374612">
            <w:pPr>
              <w:pStyle w:val="Normal1"/>
            </w:pPr>
            <w:r>
              <w:rPr>
                <w:i/>
              </w:rPr>
              <w:t>An Act requiring payment by certain prisoners of the Commonwealth</w:t>
            </w:r>
          </w:p>
        </w:tc>
        <w:tc>
          <w:tcPr>
            <w:tcW w:w="4085" w:type="dxa"/>
          </w:tcPr>
          <w:p w14:paraId="4BFACF08" w14:textId="77777777" w:rsidR="00922C4B" w:rsidRDefault="00374612">
            <w:pPr>
              <w:pStyle w:val="Normal1"/>
            </w:pPr>
            <w:r>
              <w:t xml:space="preserve">Requires all prisoners to pay $2/day for costs of incarceration, unless indigent. </w:t>
            </w:r>
          </w:p>
        </w:tc>
        <w:tc>
          <w:tcPr>
            <w:tcW w:w="1530" w:type="dxa"/>
          </w:tcPr>
          <w:p w14:paraId="6FE55566" w14:textId="77777777" w:rsidR="00922C4B" w:rsidRDefault="005E6587">
            <w:pPr>
              <w:pStyle w:val="Normal1"/>
            </w:pPr>
            <w:hyperlink r:id="rId404">
              <w:r w:rsidR="00374612">
                <w:rPr>
                  <w:color w:val="1155CC"/>
                  <w:u w:val="single"/>
                </w:rPr>
                <w:t>Sen. Bruce Tarr</w:t>
              </w:r>
            </w:hyperlink>
          </w:p>
        </w:tc>
        <w:tc>
          <w:tcPr>
            <w:tcW w:w="1530" w:type="dxa"/>
          </w:tcPr>
          <w:p w14:paraId="4C0A0EAF" w14:textId="77777777" w:rsidR="00922C4B" w:rsidRDefault="005E6587">
            <w:pPr>
              <w:pStyle w:val="Normal1"/>
            </w:pPr>
            <w:hyperlink r:id="rId405">
              <w:r w:rsidR="00374612">
                <w:rPr>
                  <w:color w:val="1155CC"/>
                  <w:u w:val="single"/>
                </w:rPr>
                <w:t>Public Safety &amp; Homeland Security</w:t>
              </w:r>
            </w:hyperlink>
          </w:p>
        </w:tc>
        <w:tc>
          <w:tcPr>
            <w:tcW w:w="1585" w:type="dxa"/>
          </w:tcPr>
          <w:p w14:paraId="38E22751" w14:textId="77777777" w:rsidR="00922C4B" w:rsidRDefault="00922C4B">
            <w:pPr>
              <w:pStyle w:val="Normal1"/>
            </w:pPr>
          </w:p>
        </w:tc>
        <w:tc>
          <w:tcPr>
            <w:tcW w:w="990" w:type="dxa"/>
          </w:tcPr>
          <w:p w14:paraId="570B1CCD" w14:textId="77777777" w:rsidR="00922C4B" w:rsidRDefault="00922C4B">
            <w:pPr>
              <w:pStyle w:val="Normal1"/>
            </w:pPr>
          </w:p>
        </w:tc>
      </w:tr>
      <w:tr w:rsidR="00922C4B" w14:paraId="015C2F47" w14:textId="77777777">
        <w:tc>
          <w:tcPr>
            <w:tcW w:w="14383" w:type="dxa"/>
            <w:gridSpan w:val="7"/>
          </w:tcPr>
          <w:p w14:paraId="60F814FE" w14:textId="77777777" w:rsidR="00922C4B" w:rsidRDefault="00922C4B">
            <w:pPr>
              <w:pStyle w:val="Normal1"/>
              <w:jc w:val="center"/>
            </w:pPr>
          </w:p>
          <w:p w14:paraId="284A35E8" w14:textId="77777777" w:rsidR="00922C4B" w:rsidRDefault="00374612">
            <w:pPr>
              <w:pStyle w:val="Normal1"/>
              <w:jc w:val="center"/>
            </w:pPr>
            <w:r>
              <w:rPr>
                <w:b/>
                <w:sz w:val="28"/>
              </w:rPr>
              <w:t xml:space="preserve">Profiling &amp; Policing </w:t>
            </w:r>
          </w:p>
          <w:p w14:paraId="4202D2C2" w14:textId="77777777" w:rsidR="00922C4B" w:rsidRDefault="00922C4B">
            <w:pPr>
              <w:pStyle w:val="Normal1"/>
            </w:pPr>
          </w:p>
        </w:tc>
      </w:tr>
      <w:tr w:rsidR="00922C4B" w14:paraId="1843D6F6" w14:textId="77777777">
        <w:tc>
          <w:tcPr>
            <w:tcW w:w="1098" w:type="dxa"/>
          </w:tcPr>
          <w:p w14:paraId="488E5F41" w14:textId="77777777" w:rsidR="00922C4B" w:rsidRDefault="005E6587">
            <w:pPr>
              <w:pStyle w:val="Normal1"/>
            </w:pPr>
            <w:hyperlink r:id="rId406">
              <w:r w:rsidR="00374612">
                <w:rPr>
                  <w:color w:val="1155CC"/>
                  <w:u w:val="single"/>
                </w:rPr>
                <w:t>H.1428</w:t>
              </w:r>
            </w:hyperlink>
          </w:p>
        </w:tc>
        <w:tc>
          <w:tcPr>
            <w:tcW w:w="3565" w:type="dxa"/>
          </w:tcPr>
          <w:p w14:paraId="18E91DC1" w14:textId="77777777" w:rsidR="00922C4B" w:rsidRDefault="00374612">
            <w:pPr>
              <w:pStyle w:val="Normal1"/>
            </w:pPr>
            <w:r>
              <w:rPr>
                <w:i/>
              </w:rPr>
              <w:t>An Act regarding judicial investigations of law enforcement officer-involved deaths</w:t>
            </w:r>
          </w:p>
        </w:tc>
        <w:tc>
          <w:tcPr>
            <w:tcW w:w="4085" w:type="dxa"/>
          </w:tcPr>
          <w:p w14:paraId="71E9FF86" w14:textId="77777777" w:rsidR="001F636E" w:rsidRDefault="00374612" w:rsidP="001F636E">
            <w:pPr>
              <w:pStyle w:val="Normal1"/>
            </w:pPr>
            <w:r>
              <w:t>Requires public reporting of use of deadly force, including firing of weapons (including Tasers), provides for impartial judicial investigations of all officer-involved deaths.</w:t>
            </w:r>
          </w:p>
          <w:p w14:paraId="42272B96" w14:textId="325C6096" w:rsidR="00F4135C" w:rsidRDefault="00F4135C" w:rsidP="001F636E">
            <w:pPr>
              <w:pStyle w:val="Normal1"/>
            </w:pPr>
          </w:p>
        </w:tc>
        <w:tc>
          <w:tcPr>
            <w:tcW w:w="1530" w:type="dxa"/>
          </w:tcPr>
          <w:p w14:paraId="73BFF55A" w14:textId="77777777" w:rsidR="00922C4B" w:rsidRDefault="005E6587">
            <w:pPr>
              <w:pStyle w:val="Normal1"/>
            </w:pPr>
            <w:hyperlink r:id="rId407">
              <w:r w:rsidR="00374612">
                <w:rPr>
                  <w:color w:val="1155CC"/>
                  <w:u w:val="single"/>
                </w:rPr>
                <w:t>Rep. Mary Keefe</w:t>
              </w:r>
            </w:hyperlink>
            <w:r w:rsidR="00374612">
              <w:t xml:space="preserve"> </w:t>
            </w:r>
          </w:p>
          <w:p w14:paraId="26347210" w14:textId="77777777" w:rsidR="00922C4B" w:rsidRDefault="00374612">
            <w:pPr>
              <w:pStyle w:val="Normal1"/>
            </w:pPr>
            <w:r>
              <w:t>&amp;</w:t>
            </w:r>
          </w:p>
          <w:p w14:paraId="450886BC" w14:textId="77777777" w:rsidR="00922C4B" w:rsidRDefault="005E6587">
            <w:pPr>
              <w:pStyle w:val="Normal1"/>
            </w:pPr>
            <w:hyperlink r:id="rId408">
              <w:r w:rsidR="00374612">
                <w:rPr>
                  <w:color w:val="1155CC"/>
                  <w:u w:val="single"/>
                </w:rPr>
                <w:t>Sen. Patricia Jehlen</w:t>
              </w:r>
            </w:hyperlink>
          </w:p>
        </w:tc>
        <w:tc>
          <w:tcPr>
            <w:tcW w:w="1530" w:type="dxa"/>
          </w:tcPr>
          <w:p w14:paraId="7325B99A" w14:textId="77777777" w:rsidR="00922C4B" w:rsidRDefault="005E6587">
            <w:pPr>
              <w:pStyle w:val="Normal1"/>
            </w:pPr>
            <w:hyperlink r:id="rId409">
              <w:r w:rsidR="00374612">
                <w:rPr>
                  <w:color w:val="1155CC"/>
                  <w:u w:val="single"/>
                </w:rPr>
                <w:t>Judiciary</w:t>
              </w:r>
            </w:hyperlink>
          </w:p>
        </w:tc>
        <w:tc>
          <w:tcPr>
            <w:tcW w:w="1585" w:type="dxa"/>
          </w:tcPr>
          <w:p w14:paraId="094E4AF3" w14:textId="77777777" w:rsidR="00922C4B" w:rsidRDefault="00922C4B">
            <w:pPr>
              <w:pStyle w:val="Normal1"/>
            </w:pPr>
          </w:p>
        </w:tc>
        <w:tc>
          <w:tcPr>
            <w:tcW w:w="990" w:type="dxa"/>
          </w:tcPr>
          <w:p w14:paraId="1B9E0573" w14:textId="77777777" w:rsidR="00922C4B" w:rsidRDefault="00922C4B">
            <w:pPr>
              <w:pStyle w:val="Normal1"/>
            </w:pPr>
          </w:p>
        </w:tc>
      </w:tr>
      <w:tr w:rsidR="00922C4B" w14:paraId="009074C2" w14:textId="77777777">
        <w:tc>
          <w:tcPr>
            <w:tcW w:w="1098" w:type="dxa"/>
          </w:tcPr>
          <w:p w14:paraId="7D9A4819" w14:textId="77777777" w:rsidR="00922C4B" w:rsidRDefault="005E6587">
            <w:pPr>
              <w:pStyle w:val="Normal1"/>
            </w:pPr>
            <w:hyperlink r:id="rId410">
              <w:r w:rsidR="00374612">
                <w:rPr>
                  <w:color w:val="1155CC"/>
                  <w:u w:val="single"/>
                </w:rPr>
                <w:t>H.1575</w:t>
              </w:r>
            </w:hyperlink>
            <w:r w:rsidR="00374612">
              <w:t xml:space="preserve"> </w:t>
            </w:r>
          </w:p>
          <w:p w14:paraId="22CCD1C8" w14:textId="77777777" w:rsidR="00922C4B" w:rsidRDefault="00374612">
            <w:pPr>
              <w:pStyle w:val="Normal1"/>
            </w:pPr>
            <w:r>
              <w:t xml:space="preserve">&amp; </w:t>
            </w:r>
          </w:p>
          <w:p w14:paraId="2698B24F" w14:textId="77777777" w:rsidR="00922C4B" w:rsidRDefault="005E6587">
            <w:pPr>
              <w:pStyle w:val="Normal1"/>
            </w:pPr>
            <w:hyperlink r:id="rId411">
              <w:r w:rsidR="00374612">
                <w:rPr>
                  <w:color w:val="1155CC"/>
                  <w:u w:val="single"/>
                </w:rPr>
                <w:t>S.829</w:t>
              </w:r>
            </w:hyperlink>
          </w:p>
        </w:tc>
        <w:tc>
          <w:tcPr>
            <w:tcW w:w="3565" w:type="dxa"/>
          </w:tcPr>
          <w:p w14:paraId="4AFD5392" w14:textId="77777777" w:rsidR="00922C4B" w:rsidRDefault="00374612">
            <w:pPr>
              <w:pStyle w:val="Normal1"/>
            </w:pPr>
            <w:r>
              <w:rPr>
                <w:i/>
              </w:rPr>
              <w:t>An Act relative to data collection and fair treatment of drivers</w:t>
            </w:r>
          </w:p>
          <w:p w14:paraId="737BDDD4" w14:textId="77777777" w:rsidR="00922C4B" w:rsidRDefault="00922C4B">
            <w:pPr>
              <w:pStyle w:val="Normal1"/>
            </w:pPr>
          </w:p>
        </w:tc>
        <w:tc>
          <w:tcPr>
            <w:tcW w:w="4085" w:type="dxa"/>
          </w:tcPr>
          <w:p w14:paraId="71FA0D64" w14:textId="77777777" w:rsidR="00922C4B" w:rsidRDefault="00374612">
            <w:pPr>
              <w:pStyle w:val="Normal1"/>
            </w:pPr>
            <w:r>
              <w:t xml:space="preserve">Bans law enforcement agencies from treating any group of people differently based on race, color, ethnicity, national origin, immigration or citizenship status, religion, gender, gender identity, or sexual orientation. Requires police departments to collect information on traffic stops. </w:t>
            </w:r>
          </w:p>
        </w:tc>
        <w:tc>
          <w:tcPr>
            <w:tcW w:w="1530" w:type="dxa"/>
          </w:tcPr>
          <w:p w14:paraId="20E0AD71" w14:textId="77777777" w:rsidR="00922C4B" w:rsidRDefault="005E6587">
            <w:pPr>
              <w:pStyle w:val="Normal1"/>
            </w:pPr>
            <w:hyperlink r:id="rId412">
              <w:r w:rsidR="00374612">
                <w:rPr>
                  <w:color w:val="1155CC"/>
                  <w:u w:val="single"/>
                </w:rPr>
                <w:t>Rep. Byron Rushing</w:t>
              </w:r>
            </w:hyperlink>
            <w:r w:rsidR="00374612">
              <w:t xml:space="preserve"> </w:t>
            </w:r>
          </w:p>
          <w:p w14:paraId="666A821E" w14:textId="77777777" w:rsidR="00922C4B" w:rsidRDefault="00374612">
            <w:pPr>
              <w:pStyle w:val="Normal1"/>
            </w:pPr>
            <w:r>
              <w:t xml:space="preserve">&amp; </w:t>
            </w:r>
          </w:p>
          <w:p w14:paraId="1F0EB056" w14:textId="77777777" w:rsidR="00922C4B" w:rsidRDefault="005E6587">
            <w:pPr>
              <w:pStyle w:val="Normal1"/>
            </w:pPr>
            <w:hyperlink r:id="rId413">
              <w:r w:rsidR="00374612">
                <w:rPr>
                  <w:color w:val="1155CC"/>
                  <w:u w:val="single"/>
                </w:rPr>
                <w:t>Sen. Linda Dorcena Forry</w:t>
              </w:r>
            </w:hyperlink>
          </w:p>
        </w:tc>
        <w:tc>
          <w:tcPr>
            <w:tcW w:w="1530" w:type="dxa"/>
          </w:tcPr>
          <w:p w14:paraId="118F9B40" w14:textId="77777777" w:rsidR="00922C4B" w:rsidRDefault="005E6587">
            <w:pPr>
              <w:pStyle w:val="Normal1"/>
            </w:pPr>
            <w:hyperlink r:id="rId414">
              <w:r w:rsidR="00374612">
                <w:rPr>
                  <w:color w:val="1155CC"/>
                  <w:u w:val="single"/>
                </w:rPr>
                <w:t>Judiciary</w:t>
              </w:r>
            </w:hyperlink>
          </w:p>
        </w:tc>
        <w:tc>
          <w:tcPr>
            <w:tcW w:w="1585" w:type="dxa"/>
          </w:tcPr>
          <w:p w14:paraId="4D43AF14" w14:textId="77777777" w:rsidR="00922C4B" w:rsidRDefault="005E6587">
            <w:pPr>
              <w:pStyle w:val="Normal1"/>
            </w:pPr>
            <w:hyperlink r:id="rId415">
              <w:r w:rsidR="00374612">
                <w:rPr>
                  <w:color w:val="1155CC"/>
                  <w:u w:val="single"/>
                </w:rPr>
                <w:t>ACLU</w:t>
              </w:r>
            </w:hyperlink>
          </w:p>
        </w:tc>
        <w:tc>
          <w:tcPr>
            <w:tcW w:w="990" w:type="dxa"/>
          </w:tcPr>
          <w:p w14:paraId="38A08163" w14:textId="1D9D9174" w:rsidR="00922C4B" w:rsidRDefault="005E6587">
            <w:pPr>
              <w:pStyle w:val="Normal1"/>
            </w:pPr>
            <w:hyperlink r:id="rId416" w:history="1">
              <w:r w:rsidR="00374612" w:rsidRPr="00E76155">
                <w:rPr>
                  <w:rStyle w:val="Hyperlink"/>
                </w:rPr>
                <w:t>Yes</w:t>
              </w:r>
            </w:hyperlink>
          </w:p>
        </w:tc>
      </w:tr>
      <w:tr w:rsidR="00922C4B" w14:paraId="5E00F98F" w14:textId="77777777">
        <w:tc>
          <w:tcPr>
            <w:tcW w:w="1098" w:type="dxa"/>
          </w:tcPr>
          <w:p w14:paraId="40DBD606" w14:textId="77777777" w:rsidR="00922C4B" w:rsidRDefault="005E6587">
            <w:pPr>
              <w:pStyle w:val="Normal1"/>
            </w:pPr>
            <w:hyperlink r:id="rId417">
              <w:r w:rsidR="00374612">
                <w:rPr>
                  <w:color w:val="1155CC"/>
                  <w:u w:val="single"/>
                </w:rPr>
                <w:t>S.734</w:t>
              </w:r>
            </w:hyperlink>
          </w:p>
        </w:tc>
        <w:tc>
          <w:tcPr>
            <w:tcW w:w="3565" w:type="dxa"/>
          </w:tcPr>
          <w:p w14:paraId="4CAE69B7" w14:textId="77777777" w:rsidR="00922C4B" w:rsidRDefault="00374612">
            <w:pPr>
              <w:pStyle w:val="Normal1"/>
            </w:pPr>
            <w:r>
              <w:rPr>
                <w:i/>
              </w:rPr>
              <w:t>An Act to protect freedom of speech and association</w:t>
            </w:r>
          </w:p>
        </w:tc>
        <w:tc>
          <w:tcPr>
            <w:tcW w:w="4085" w:type="dxa"/>
          </w:tcPr>
          <w:p w14:paraId="5A1A6600" w14:textId="77777777" w:rsidR="00922C4B" w:rsidRDefault="00374612">
            <w:pPr>
              <w:pStyle w:val="Normal1"/>
            </w:pPr>
            <w:r>
              <w:t>Prohibits police from monitoring and tracking people's political and religious views or activities unless it relates directly to a specific criminal investigation.</w:t>
            </w:r>
          </w:p>
        </w:tc>
        <w:tc>
          <w:tcPr>
            <w:tcW w:w="1530" w:type="dxa"/>
          </w:tcPr>
          <w:p w14:paraId="41C7E3A5" w14:textId="77777777" w:rsidR="00922C4B" w:rsidRDefault="005E6587">
            <w:pPr>
              <w:pStyle w:val="Normal1"/>
            </w:pPr>
            <w:hyperlink r:id="rId418">
              <w:r w:rsidR="00374612">
                <w:rPr>
                  <w:color w:val="1155CC"/>
                  <w:u w:val="single"/>
                </w:rPr>
                <w:t>Sen. Harriette Chandler</w:t>
              </w:r>
            </w:hyperlink>
          </w:p>
        </w:tc>
        <w:tc>
          <w:tcPr>
            <w:tcW w:w="1530" w:type="dxa"/>
          </w:tcPr>
          <w:p w14:paraId="2C74FC05" w14:textId="77777777" w:rsidR="00922C4B" w:rsidRDefault="005E6587">
            <w:pPr>
              <w:pStyle w:val="Normal1"/>
            </w:pPr>
            <w:hyperlink r:id="rId419">
              <w:r w:rsidR="00374612">
                <w:rPr>
                  <w:color w:val="1155CC"/>
                  <w:u w:val="single"/>
                </w:rPr>
                <w:t>Judiciary</w:t>
              </w:r>
            </w:hyperlink>
          </w:p>
        </w:tc>
        <w:tc>
          <w:tcPr>
            <w:tcW w:w="1585" w:type="dxa"/>
          </w:tcPr>
          <w:p w14:paraId="1EF525CF" w14:textId="77777777" w:rsidR="00922C4B" w:rsidRDefault="005E6587">
            <w:pPr>
              <w:pStyle w:val="Normal1"/>
            </w:pPr>
            <w:hyperlink r:id="rId420">
              <w:r w:rsidR="00374612">
                <w:rPr>
                  <w:color w:val="1155CC"/>
                  <w:u w:val="single"/>
                </w:rPr>
                <w:t>ACLU</w:t>
              </w:r>
            </w:hyperlink>
          </w:p>
        </w:tc>
        <w:tc>
          <w:tcPr>
            <w:tcW w:w="990" w:type="dxa"/>
          </w:tcPr>
          <w:p w14:paraId="3DB82F72" w14:textId="0B7F71A8" w:rsidR="00922C4B" w:rsidRDefault="005E6587">
            <w:pPr>
              <w:pStyle w:val="Normal1"/>
            </w:pPr>
            <w:hyperlink r:id="rId421" w:history="1">
              <w:r w:rsidR="00374612" w:rsidRPr="00AE7ED4">
                <w:rPr>
                  <w:rStyle w:val="Hyperlink"/>
                </w:rPr>
                <w:t>Yes</w:t>
              </w:r>
            </w:hyperlink>
          </w:p>
        </w:tc>
      </w:tr>
      <w:tr w:rsidR="00922C4B" w14:paraId="30E55F45" w14:textId="77777777">
        <w:tc>
          <w:tcPr>
            <w:tcW w:w="1098" w:type="dxa"/>
          </w:tcPr>
          <w:p w14:paraId="6672D849" w14:textId="77777777" w:rsidR="00922C4B" w:rsidRDefault="005E6587">
            <w:pPr>
              <w:pStyle w:val="Normal1"/>
            </w:pPr>
            <w:hyperlink r:id="rId422">
              <w:r w:rsidR="00374612">
                <w:rPr>
                  <w:color w:val="1155CC"/>
                  <w:u w:val="single"/>
                </w:rPr>
                <w:t>S.736</w:t>
              </w:r>
            </w:hyperlink>
          </w:p>
        </w:tc>
        <w:tc>
          <w:tcPr>
            <w:tcW w:w="3565" w:type="dxa"/>
          </w:tcPr>
          <w:p w14:paraId="5EE05397" w14:textId="77777777" w:rsidR="00922C4B" w:rsidRDefault="00374612">
            <w:pPr>
              <w:pStyle w:val="Normal1"/>
            </w:pPr>
            <w:r>
              <w:rPr>
                <w:i/>
              </w:rPr>
              <w:t>An Act relative to traffic and pedestrian stop data</w:t>
            </w:r>
          </w:p>
          <w:p w14:paraId="5EF3B759" w14:textId="77777777" w:rsidR="00922C4B" w:rsidRDefault="00922C4B">
            <w:pPr>
              <w:pStyle w:val="Normal1"/>
            </w:pPr>
          </w:p>
        </w:tc>
        <w:tc>
          <w:tcPr>
            <w:tcW w:w="4085" w:type="dxa"/>
          </w:tcPr>
          <w:p w14:paraId="46CDB5F6" w14:textId="77777777" w:rsidR="00922C4B" w:rsidRDefault="00374612">
            <w:pPr>
              <w:pStyle w:val="Normal1"/>
            </w:pPr>
            <w:r>
              <w:t xml:space="preserve">Requires law enforcement agencies to collect data on both traffic and pedestrian stops. </w:t>
            </w:r>
          </w:p>
        </w:tc>
        <w:tc>
          <w:tcPr>
            <w:tcW w:w="1530" w:type="dxa"/>
          </w:tcPr>
          <w:p w14:paraId="5CCA7608" w14:textId="77777777" w:rsidR="00922C4B" w:rsidRDefault="005E6587">
            <w:pPr>
              <w:pStyle w:val="Normal1"/>
            </w:pPr>
            <w:hyperlink r:id="rId423">
              <w:r w:rsidR="00374612">
                <w:rPr>
                  <w:color w:val="1155CC"/>
                  <w:u w:val="single"/>
                </w:rPr>
                <w:t>Sen.  Sonia Chang-Diaz</w:t>
              </w:r>
            </w:hyperlink>
          </w:p>
        </w:tc>
        <w:tc>
          <w:tcPr>
            <w:tcW w:w="1530" w:type="dxa"/>
          </w:tcPr>
          <w:p w14:paraId="5E1EFEAD" w14:textId="77777777" w:rsidR="00922C4B" w:rsidRDefault="005E6587">
            <w:pPr>
              <w:pStyle w:val="Normal1"/>
            </w:pPr>
            <w:hyperlink r:id="rId424">
              <w:r w:rsidR="00374612">
                <w:rPr>
                  <w:color w:val="1155CC"/>
                  <w:u w:val="single"/>
                </w:rPr>
                <w:t>Judiciary</w:t>
              </w:r>
            </w:hyperlink>
          </w:p>
        </w:tc>
        <w:tc>
          <w:tcPr>
            <w:tcW w:w="1585" w:type="dxa"/>
          </w:tcPr>
          <w:p w14:paraId="661D10A8" w14:textId="77777777" w:rsidR="00922C4B" w:rsidRDefault="005E6587">
            <w:pPr>
              <w:pStyle w:val="Normal1"/>
            </w:pPr>
            <w:hyperlink r:id="rId425">
              <w:r w:rsidR="00374612">
                <w:rPr>
                  <w:color w:val="1155CC"/>
                  <w:u w:val="single"/>
                </w:rPr>
                <w:t>ACLU</w:t>
              </w:r>
            </w:hyperlink>
          </w:p>
        </w:tc>
        <w:tc>
          <w:tcPr>
            <w:tcW w:w="990" w:type="dxa"/>
          </w:tcPr>
          <w:p w14:paraId="0414E6C2" w14:textId="285E88F8" w:rsidR="00922C4B" w:rsidRDefault="005E6587">
            <w:pPr>
              <w:pStyle w:val="Normal1"/>
            </w:pPr>
            <w:hyperlink r:id="rId426" w:history="1">
              <w:r w:rsidR="00374612" w:rsidRPr="00AE7ED4">
                <w:rPr>
                  <w:rStyle w:val="Hyperlink"/>
                </w:rPr>
                <w:t>Yes</w:t>
              </w:r>
            </w:hyperlink>
          </w:p>
        </w:tc>
      </w:tr>
      <w:tr w:rsidR="00922C4B" w14:paraId="0D791197" w14:textId="77777777">
        <w:tc>
          <w:tcPr>
            <w:tcW w:w="1098" w:type="dxa"/>
          </w:tcPr>
          <w:p w14:paraId="6A8495C8" w14:textId="77777777" w:rsidR="00922C4B" w:rsidRDefault="005E6587">
            <w:pPr>
              <w:pStyle w:val="Normal1"/>
            </w:pPr>
            <w:hyperlink r:id="rId427">
              <w:r w:rsidR="00374612">
                <w:rPr>
                  <w:color w:val="1155CC"/>
                  <w:u w:val="single"/>
                </w:rPr>
                <w:t>S.857</w:t>
              </w:r>
            </w:hyperlink>
          </w:p>
        </w:tc>
        <w:tc>
          <w:tcPr>
            <w:tcW w:w="3565" w:type="dxa"/>
          </w:tcPr>
          <w:p w14:paraId="7B7310F0" w14:textId="77777777" w:rsidR="00922C4B" w:rsidRDefault="00374612">
            <w:pPr>
              <w:pStyle w:val="Normal1"/>
            </w:pPr>
            <w:r>
              <w:rPr>
                <w:i/>
              </w:rPr>
              <w:t>An Act Relative to Forfeiture Reporting</w:t>
            </w:r>
          </w:p>
        </w:tc>
        <w:tc>
          <w:tcPr>
            <w:tcW w:w="4085" w:type="dxa"/>
          </w:tcPr>
          <w:p w14:paraId="085DCDFD" w14:textId="77777777" w:rsidR="00922C4B" w:rsidRDefault="00374612">
            <w:pPr>
              <w:pStyle w:val="Normal1"/>
            </w:pPr>
            <w:r>
              <w:t>Requires basic public accounting regarding assets seized under state drug laws, including cash, cars, personal property and real estate.</w:t>
            </w:r>
          </w:p>
        </w:tc>
        <w:tc>
          <w:tcPr>
            <w:tcW w:w="1530" w:type="dxa"/>
          </w:tcPr>
          <w:p w14:paraId="11B40DB3" w14:textId="77777777" w:rsidR="00922C4B" w:rsidRDefault="005E6587">
            <w:pPr>
              <w:pStyle w:val="Normal1"/>
            </w:pPr>
            <w:hyperlink r:id="rId428">
              <w:r w:rsidR="00374612">
                <w:rPr>
                  <w:color w:val="1155CC"/>
                  <w:u w:val="single"/>
                </w:rPr>
                <w:t xml:space="preserve">Sen. Jason Lewis </w:t>
              </w:r>
            </w:hyperlink>
          </w:p>
          <w:p w14:paraId="437E34A3" w14:textId="77777777" w:rsidR="00922C4B" w:rsidRDefault="00922C4B">
            <w:pPr>
              <w:pStyle w:val="Normal1"/>
            </w:pPr>
          </w:p>
        </w:tc>
        <w:tc>
          <w:tcPr>
            <w:tcW w:w="1530" w:type="dxa"/>
          </w:tcPr>
          <w:p w14:paraId="5BB63C49" w14:textId="77777777" w:rsidR="00922C4B" w:rsidRDefault="005E6587">
            <w:pPr>
              <w:pStyle w:val="Normal1"/>
            </w:pPr>
            <w:hyperlink r:id="rId429">
              <w:r w:rsidR="00374612">
                <w:rPr>
                  <w:color w:val="1155CC"/>
                  <w:u w:val="single"/>
                </w:rPr>
                <w:t>Judiciary</w:t>
              </w:r>
            </w:hyperlink>
          </w:p>
        </w:tc>
        <w:tc>
          <w:tcPr>
            <w:tcW w:w="1585" w:type="dxa"/>
          </w:tcPr>
          <w:p w14:paraId="7933AC02" w14:textId="77777777" w:rsidR="00922C4B" w:rsidRDefault="005E6587">
            <w:pPr>
              <w:pStyle w:val="Normal1"/>
            </w:pPr>
            <w:hyperlink r:id="rId430">
              <w:r w:rsidR="00374612">
                <w:rPr>
                  <w:color w:val="1155CC"/>
                  <w:u w:val="single"/>
                </w:rPr>
                <w:t>ACLU</w:t>
              </w:r>
            </w:hyperlink>
          </w:p>
        </w:tc>
        <w:tc>
          <w:tcPr>
            <w:tcW w:w="990" w:type="dxa"/>
          </w:tcPr>
          <w:p w14:paraId="4E5AD3B8" w14:textId="4995A3B2" w:rsidR="00922C4B" w:rsidRDefault="005E6587">
            <w:pPr>
              <w:pStyle w:val="Normal1"/>
            </w:pPr>
            <w:hyperlink r:id="rId431" w:history="1">
              <w:r w:rsidR="00374612" w:rsidRPr="00AE7ED4">
                <w:rPr>
                  <w:rStyle w:val="Hyperlink"/>
                </w:rPr>
                <w:t>Yes</w:t>
              </w:r>
            </w:hyperlink>
          </w:p>
        </w:tc>
      </w:tr>
      <w:tr w:rsidR="00922C4B" w14:paraId="36DFEE0D" w14:textId="77777777">
        <w:tc>
          <w:tcPr>
            <w:tcW w:w="1098" w:type="dxa"/>
          </w:tcPr>
          <w:p w14:paraId="78A475DD" w14:textId="77777777" w:rsidR="00922C4B" w:rsidRDefault="005E6587">
            <w:pPr>
              <w:pStyle w:val="Normal1"/>
            </w:pPr>
            <w:hyperlink r:id="rId432">
              <w:r w:rsidR="00374612">
                <w:rPr>
                  <w:color w:val="1155CC"/>
                  <w:u w:val="single"/>
                </w:rPr>
                <w:t>S.1257</w:t>
              </w:r>
            </w:hyperlink>
          </w:p>
        </w:tc>
        <w:tc>
          <w:tcPr>
            <w:tcW w:w="3565" w:type="dxa"/>
          </w:tcPr>
          <w:p w14:paraId="584A9F56" w14:textId="77777777" w:rsidR="00922C4B" w:rsidRDefault="00374612">
            <w:pPr>
              <w:pStyle w:val="Normal1"/>
            </w:pPr>
            <w:r>
              <w:rPr>
                <w:i/>
              </w:rPr>
              <w:t>An Act promoting use of body-worn cameras by law enforcement</w:t>
            </w:r>
          </w:p>
        </w:tc>
        <w:tc>
          <w:tcPr>
            <w:tcW w:w="4085" w:type="dxa"/>
          </w:tcPr>
          <w:p w14:paraId="41CF906A" w14:textId="77777777" w:rsidR="00922C4B" w:rsidRDefault="00374612">
            <w:pPr>
              <w:pStyle w:val="Normal1"/>
            </w:pPr>
            <w:r>
              <w:t>Requires all police officers to use body cameras during interactions with public. Also creates committee to recommend best practices for data collection and officer training to avoid racial profiling.</w:t>
            </w:r>
          </w:p>
        </w:tc>
        <w:tc>
          <w:tcPr>
            <w:tcW w:w="1530" w:type="dxa"/>
          </w:tcPr>
          <w:p w14:paraId="52E41B1B" w14:textId="77777777" w:rsidR="00922C4B" w:rsidRDefault="005E6587">
            <w:pPr>
              <w:pStyle w:val="Normal1"/>
            </w:pPr>
            <w:hyperlink r:id="rId433">
              <w:r w:rsidR="00374612">
                <w:rPr>
                  <w:color w:val="1155CC"/>
                  <w:u w:val="single"/>
                </w:rPr>
                <w:t>Sen. James Eldridge</w:t>
              </w:r>
            </w:hyperlink>
          </w:p>
        </w:tc>
        <w:tc>
          <w:tcPr>
            <w:tcW w:w="1530" w:type="dxa"/>
          </w:tcPr>
          <w:p w14:paraId="13F0CA88" w14:textId="77777777" w:rsidR="00922C4B" w:rsidRDefault="005E6587">
            <w:pPr>
              <w:pStyle w:val="Normal1"/>
            </w:pPr>
            <w:hyperlink r:id="rId434">
              <w:r w:rsidR="00374612">
                <w:rPr>
                  <w:color w:val="1155CC"/>
                  <w:u w:val="single"/>
                </w:rPr>
                <w:t>Public Safety &amp; Homeland Security</w:t>
              </w:r>
            </w:hyperlink>
          </w:p>
        </w:tc>
        <w:tc>
          <w:tcPr>
            <w:tcW w:w="1585" w:type="dxa"/>
          </w:tcPr>
          <w:p w14:paraId="17967037" w14:textId="77777777" w:rsidR="00922C4B" w:rsidRDefault="00922C4B">
            <w:pPr>
              <w:pStyle w:val="Normal1"/>
            </w:pPr>
          </w:p>
        </w:tc>
        <w:tc>
          <w:tcPr>
            <w:tcW w:w="990" w:type="dxa"/>
          </w:tcPr>
          <w:p w14:paraId="015BB94A" w14:textId="77777777" w:rsidR="00922C4B" w:rsidRDefault="00922C4B">
            <w:pPr>
              <w:pStyle w:val="Normal1"/>
            </w:pPr>
          </w:p>
        </w:tc>
      </w:tr>
      <w:tr w:rsidR="00922C4B" w14:paraId="6EEF799D" w14:textId="77777777">
        <w:tc>
          <w:tcPr>
            <w:tcW w:w="1098" w:type="dxa"/>
          </w:tcPr>
          <w:p w14:paraId="47BC3BF8" w14:textId="77777777" w:rsidR="00922C4B" w:rsidRDefault="005E6587">
            <w:pPr>
              <w:pStyle w:val="Normal1"/>
            </w:pPr>
            <w:hyperlink r:id="rId435">
              <w:r w:rsidR="00374612">
                <w:rPr>
                  <w:color w:val="1155CC"/>
                  <w:u w:val="single"/>
                </w:rPr>
                <w:t>S.1263</w:t>
              </w:r>
            </w:hyperlink>
          </w:p>
        </w:tc>
        <w:tc>
          <w:tcPr>
            <w:tcW w:w="3565" w:type="dxa"/>
          </w:tcPr>
          <w:p w14:paraId="1B5576D5" w14:textId="77777777" w:rsidR="00922C4B" w:rsidRDefault="00374612">
            <w:pPr>
              <w:pStyle w:val="Normal1"/>
            </w:pPr>
            <w:r>
              <w:rPr>
                <w:i/>
              </w:rPr>
              <w:t>Act relative to pedestrian stop data</w:t>
            </w:r>
          </w:p>
        </w:tc>
        <w:tc>
          <w:tcPr>
            <w:tcW w:w="4085" w:type="dxa"/>
          </w:tcPr>
          <w:p w14:paraId="38FCB8A2" w14:textId="77777777" w:rsidR="00922C4B" w:rsidRDefault="00374612">
            <w:pPr>
              <w:pStyle w:val="Normal1"/>
            </w:pPr>
            <w:r>
              <w:t xml:space="preserve">Requires law enforcement agencies to collect data on when &amp; why they stop pedestrians. </w:t>
            </w:r>
          </w:p>
          <w:p w14:paraId="38BC85C6" w14:textId="77777777" w:rsidR="00F4135C" w:rsidRDefault="00F4135C">
            <w:pPr>
              <w:pStyle w:val="Normal1"/>
            </w:pPr>
          </w:p>
        </w:tc>
        <w:tc>
          <w:tcPr>
            <w:tcW w:w="1530" w:type="dxa"/>
          </w:tcPr>
          <w:p w14:paraId="3364BFD7" w14:textId="77777777" w:rsidR="00922C4B" w:rsidRDefault="005E6587">
            <w:pPr>
              <w:pStyle w:val="Normal1"/>
            </w:pPr>
            <w:hyperlink r:id="rId436">
              <w:r w:rsidR="00374612">
                <w:rPr>
                  <w:color w:val="1155CC"/>
                  <w:u w:val="single"/>
                </w:rPr>
                <w:t>Sen. Linda Dorcena Forry</w:t>
              </w:r>
            </w:hyperlink>
          </w:p>
        </w:tc>
        <w:tc>
          <w:tcPr>
            <w:tcW w:w="1530" w:type="dxa"/>
          </w:tcPr>
          <w:p w14:paraId="3B207CD0" w14:textId="77777777" w:rsidR="00922C4B" w:rsidRDefault="005E6587">
            <w:pPr>
              <w:pStyle w:val="Normal1"/>
            </w:pPr>
            <w:hyperlink r:id="rId437">
              <w:r w:rsidR="00374612">
                <w:rPr>
                  <w:color w:val="1155CC"/>
                  <w:u w:val="single"/>
                </w:rPr>
                <w:t>Public Safety &amp; Homeland Security</w:t>
              </w:r>
            </w:hyperlink>
          </w:p>
        </w:tc>
        <w:tc>
          <w:tcPr>
            <w:tcW w:w="1585" w:type="dxa"/>
          </w:tcPr>
          <w:p w14:paraId="68610C01" w14:textId="77777777" w:rsidR="00922C4B" w:rsidRDefault="005E6587">
            <w:pPr>
              <w:pStyle w:val="Normal1"/>
            </w:pPr>
            <w:hyperlink r:id="rId438">
              <w:r w:rsidR="00374612">
                <w:rPr>
                  <w:color w:val="1155CC"/>
                  <w:u w:val="single"/>
                </w:rPr>
                <w:t>ACLU</w:t>
              </w:r>
            </w:hyperlink>
          </w:p>
        </w:tc>
        <w:tc>
          <w:tcPr>
            <w:tcW w:w="990" w:type="dxa"/>
          </w:tcPr>
          <w:p w14:paraId="6E167766" w14:textId="080292C1" w:rsidR="00922C4B" w:rsidRDefault="005E6587">
            <w:pPr>
              <w:pStyle w:val="Normal1"/>
            </w:pPr>
            <w:hyperlink r:id="rId439" w:history="1">
              <w:r w:rsidR="00374612" w:rsidRPr="00AE7ED4">
                <w:rPr>
                  <w:rStyle w:val="Hyperlink"/>
                </w:rPr>
                <w:t>Yes</w:t>
              </w:r>
            </w:hyperlink>
          </w:p>
        </w:tc>
      </w:tr>
      <w:tr w:rsidR="00922C4B" w14:paraId="2DB3FA26" w14:textId="77777777">
        <w:tc>
          <w:tcPr>
            <w:tcW w:w="14383" w:type="dxa"/>
            <w:gridSpan w:val="7"/>
          </w:tcPr>
          <w:p w14:paraId="74197C16" w14:textId="77777777" w:rsidR="00922C4B" w:rsidRDefault="00922C4B">
            <w:pPr>
              <w:pStyle w:val="Normal1"/>
              <w:jc w:val="center"/>
            </w:pPr>
          </w:p>
          <w:p w14:paraId="10BA422B" w14:textId="77777777" w:rsidR="00922C4B" w:rsidRDefault="00374612">
            <w:pPr>
              <w:pStyle w:val="Normal1"/>
              <w:jc w:val="center"/>
            </w:pPr>
            <w:r>
              <w:rPr>
                <w:b/>
                <w:sz w:val="28"/>
              </w:rPr>
              <w:t>School-to-Prison Pipeline</w:t>
            </w:r>
          </w:p>
          <w:p w14:paraId="54892DEF" w14:textId="77777777" w:rsidR="00922C4B" w:rsidRDefault="00922C4B">
            <w:pPr>
              <w:pStyle w:val="Normal1"/>
            </w:pPr>
          </w:p>
        </w:tc>
      </w:tr>
      <w:tr w:rsidR="00922C4B" w14:paraId="4FEA6C10" w14:textId="77777777">
        <w:tc>
          <w:tcPr>
            <w:tcW w:w="1098" w:type="dxa"/>
          </w:tcPr>
          <w:p w14:paraId="6C9052DA" w14:textId="77777777" w:rsidR="00922C4B" w:rsidRDefault="005E6587">
            <w:pPr>
              <w:pStyle w:val="Normal1"/>
            </w:pPr>
            <w:hyperlink r:id="rId440">
              <w:r w:rsidR="00374612">
                <w:rPr>
                  <w:color w:val="1155CC"/>
                  <w:u w:val="single"/>
                </w:rPr>
                <w:t>H.477</w:t>
              </w:r>
            </w:hyperlink>
          </w:p>
          <w:p w14:paraId="77C7673C" w14:textId="77777777" w:rsidR="00922C4B" w:rsidRDefault="00374612">
            <w:pPr>
              <w:pStyle w:val="Normal1"/>
            </w:pPr>
            <w:r>
              <w:t>&amp;</w:t>
            </w:r>
          </w:p>
          <w:p w14:paraId="37D05452" w14:textId="77777777" w:rsidR="00922C4B" w:rsidRDefault="005E6587">
            <w:pPr>
              <w:pStyle w:val="Normal1"/>
            </w:pPr>
            <w:hyperlink r:id="rId441">
              <w:r w:rsidR="00374612">
                <w:rPr>
                  <w:color w:val="1155CC"/>
                  <w:u w:val="single"/>
                </w:rPr>
                <w:t>S.337</w:t>
              </w:r>
            </w:hyperlink>
          </w:p>
        </w:tc>
        <w:tc>
          <w:tcPr>
            <w:tcW w:w="3565" w:type="dxa"/>
          </w:tcPr>
          <w:p w14:paraId="4E3F9A71" w14:textId="77777777" w:rsidR="00922C4B" w:rsidRDefault="00374612">
            <w:pPr>
              <w:pStyle w:val="Normal1"/>
            </w:pPr>
            <w:r>
              <w:rPr>
                <w:i/>
              </w:rPr>
              <w:t xml:space="preserve">An Act interrupting the school to prison pipeline </w:t>
            </w:r>
          </w:p>
        </w:tc>
        <w:tc>
          <w:tcPr>
            <w:tcW w:w="4085" w:type="dxa"/>
          </w:tcPr>
          <w:p w14:paraId="5243E98E" w14:textId="77777777" w:rsidR="00922C4B" w:rsidRDefault="00374612">
            <w:pPr>
              <w:pStyle w:val="Normal1"/>
            </w:pPr>
            <w:r>
              <w:t>Students who are suspended or expelled in an emergency situation must be kept safe, school district must provide transportation and, if student qualifies, meals must be provided by prior to emergency removal.</w:t>
            </w:r>
          </w:p>
          <w:p w14:paraId="7914B3EB" w14:textId="77777777" w:rsidR="00F4135C" w:rsidRDefault="00F4135C">
            <w:pPr>
              <w:pStyle w:val="Normal1"/>
            </w:pPr>
          </w:p>
        </w:tc>
        <w:tc>
          <w:tcPr>
            <w:tcW w:w="1530" w:type="dxa"/>
          </w:tcPr>
          <w:p w14:paraId="2A473A87" w14:textId="77777777" w:rsidR="00922C4B" w:rsidRDefault="005E6587">
            <w:pPr>
              <w:pStyle w:val="Normal1"/>
            </w:pPr>
            <w:hyperlink r:id="rId442">
              <w:r w:rsidR="00374612">
                <w:rPr>
                  <w:color w:val="1155CC"/>
                  <w:u w:val="single"/>
                </w:rPr>
                <w:t xml:space="preserve">Rep. Tom Sannicandro </w:t>
              </w:r>
            </w:hyperlink>
            <w:r w:rsidR="00374612">
              <w:t xml:space="preserve">&amp; </w:t>
            </w:r>
            <w:hyperlink r:id="rId443">
              <w:r w:rsidR="00374612">
                <w:rPr>
                  <w:color w:val="1155CC"/>
                  <w:u w:val="single"/>
                </w:rPr>
                <w:t>Sen. Karen Spilka</w:t>
              </w:r>
            </w:hyperlink>
            <w:r w:rsidR="00374612">
              <w:t>, by request</w:t>
            </w:r>
          </w:p>
        </w:tc>
        <w:tc>
          <w:tcPr>
            <w:tcW w:w="1530" w:type="dxa"/>
          </w:tcPr>
          <w:p w14:paraId="099D2623" w14:textId="77777777" w:rsidR="00922C4B" w:rsidRDefault="005E6587">
            <w:pPr>
              <w:pStyle w:val="Normal1"/>
            </w:pPr>
            <w:hyperlink r:id="rId444">
              <w:r w:rsidR="00374612">
                <w:rPr>
                  <w:color w:val="1155CC"/>
                  <w:u w:val="single"/>
                </w:rPr>
                <w:t>Education</w:t>
              </w:r>
            </w:hyperlink>
          </w:p>
        </w:tc>
        <w:tc>
          <w:tcPr>
            <w:tcW w:w="1585" w:type="dxa"/>
          </w:tcPr>
          <w:p w14:paraId="6CCCBF10" w14:textId="77777777" w:rsidR="00922C4B" w:rsidRDefault="00922C4B">
            <w:pPr>
              <w:pStyle w:val="Normal1"/>
            </w:pPr>
          </w:p>
        </w:tc>
        <w:tc>
          <w:tcPr>
            <w:tcW w:w="990" w:type="dxa"/>
          </w:tcPr>
          <w:p w14:paraId="05CACB6B" w14:textId="77777777" w:rsidR="00922C4B" w:rsidRDefault="00922C4B">
            <w:pPr>
              <w:pStyle w:val="Normal1"/>
            </w:pPr>
          </w:p>
        </w:tc>
      </w:tr>
      <w:tr w:rsidR="00922C4B" w14:paraId="0F2886E8" w14:textId="77777777">
        <w:tc>
          <w:tcPr>
            <w:tcW w:w="1098" w:type="dxa"/>
          </w:tcPr>
          <w:p w14:paraId="6F407162" w14:textId="77777777" w:rsidR="00922C4B" w:rsidRDefault="005E6587">
            <w:pPr>
              <w:pStyle w:val="Normal1"/>
            </w:pPr>
            <w:hyperlink r:id="rId445">
              <w:r w:rsidR="00374612">
                <w:rPr>
                  <w:color w:val="1155CC"/>
                  <w:u w:val="single"/>
                </w:rPr>
                <w:t>H.1623</w:t>
              </w:r>
            </w:hyperlink>
          </w:p>
          <w:p w14:paraId="164AB90F" w14:textId="77777777" w:rsidR="00922C4B" w:rsidRDefault="00374612">
            <w:pPr>
              <w:pStyle w:val="Normal1"/>
            </w:pPr>
            <w:r>
              <w:t xml:space="preserve"> &amp;</w:t>
            </w:r>
          </w:p>
          <w:p w14:paraId="4BAA430C" w14:textId="77777777" w:rsidR="00922C4B" w:rsidRDefault="005E6587">
            <w:pPr>
              <w:pStyle w:val="Normal1"/>
            </w:pPr>
            <w:hyperlink r:id="rId446">
              <w:r w:rsidR="00374612">
                <w:rPr>
                  <w:color w:val="1155CC"/>
                  <w:u w:val="single"/>
                </w:rPr>
                <w:t>S.842</w:t>
              </w:r>
            </w:hyperlink>
          </w:p>
        </w:tc>
        <w:tc>
          <w:tcPr>
            <w:tcW w:w="3565" w:type="dxa"/>
          </w:tcPr>
          <w:p w14:paraId="5DDB11F4" w14:textId="77777777" w:rsidR="00922C4B" w:rsidRDefault="00374612">
            <w:pPr>
              <w:pStyle w:val="Normal1"/>
            </w:pPr>
            <w:r>
              <w:rPr>
                <w:i/>
              </w:rPr>
              <w:t xml:space="preserve">An Act decriminalizing non-violent and verbal student misconduct </w:t>
            </w:r>
          </w:p>
        </w:tc>
        <w:tc>
          <w:tcPr>
            <w:tcW w:w="4085" w:type="dxa"/>
          </w:tcPr>
          <w:p w14:paraId="384C9B60" w14:textId="77777777" w:rsidR="00922C4B" w:rsidRDefault="00374612">
            <w:pPr>
              <w:pStyle w:val="Normal1"/>
            </w:pPr>
            <w:r>
              <w:t xml:space="preserve">Changes law so that disturbing a school assembly and disorderly conduct aren’t grounds for student arrests. </w:t>
            </w:r>
          </w:p>
        </w:tc>
        <w:tc>
          <w:tcPr>
            <w:tcW w:w="1530" w:type="dxa"/>
          </w:tcPr>
          <w:p w14:paraId="6DF194A1" w14:textId="77777777" w:rsidR="00922C4B" w:rsidRDefault="005E6587">
            <w:pPr>
              <w:pStyle w:val="Normal1"/>
            </w:pPr>
            <w:hyperlink r:id="rId447">
              <w:r w:rsidR="00374612">
                <w:rPr>
                  <w:color w:val="1155CC"/>
                  <w:u w:val="single"/>
                </w:rPr>
                <w:t>Rep. Benjamin Swan</w:t>
              </w:r>
            </w:hyperlink>
            <w:r w:rsidR="00374612">
              <w:t xml:space="preserve"> &amp;</w:t>
            </w:r>
            <w:hyperlink r:id="rId448">
              <w:r w:rsidR="00374612">
                <w:rPr>
                  <w:color w:val="1155CC"/>
                  <w:u w:val="single"/>
                </w:rPr>
                <w:t xml:space="preserve"> Sen. Patricia Jehlen</w:t>
              </w:r>
            </w:hyperlink>
          </w:p>
        </w:tc>
        <w:tc>
          <w:tcPr>
            <w:tcW w:w="1530" w:type="dxa"/>
          </w:tcPr>
          <w:p w14:paraId="67DFCDC3" w14:textId="77777777" w:rsidR="00922C4B" w:rsidRDefault="005E6587">
            <w:pPr>
              <w:pStyle w:val="Normal1"/>
            </w:pPr>
            <w:hyperlink r:id="rId449">
              <w:r w:rsidR="00374612">
                <w:rPr>
                  <w:color w:val="1155CC"/>
                  <w:u w:val="single"/>
                </w:rPr>
                <w:t>Judiciary</w:t>
              </w:r>
            </w:hyperlink>
          </w:p>
        </w:tc>
        <w:tc>
          <w:tcPr>
            <w:tcW w:w="1585" w:type="dxa"/>
          </w:tcPr>
          <w:p w14:paraId="0FE593A0" w14:textId="77777777" w:rsidR="00922C4B" w:rsidRDefault="00922C4B">
            <w:pPr>
              <w:pStyle w:val="Normal1"/>
            </w:pPr>
          </w:p>
        </w:tc>
        <w:tc>
          <w:tcPr>
            <w:tcW w:w="990" w:type="dxa"/>
          </w:tcPr>
          <w:p w14:paraId="755D162C" w14:textId="77777777" w:rsidR="00922C4B" w:rsidRDefault="00922C4B">
            <w:pPr>
              <w:pStyle w:val="Normal1"/>
            </w:pPr>
          </w:p>
        </w:tc>
      </w:tr>
      <w:tr w:rsidR="00922C4B" w14:paraId="6E04ECCF" w14:textId="77777777">
        <w:tc>
          <w:tcPr>
            <w:tcW w:w="14383" w:type="dxa"/>
            <w:gridSpan w:val="7"/>
          </w:tcPr>
          <w:p w14:paraId="20CC1B92" w14:textId="77777777" w:rsidR="00922C4B" w:rsidRDefault="00922C4B">
            <w:pPr>
              <w:pStyle w:val="Normal1"/>
              <w:jc w:val="center"/>
            </w:pPr>
          </w:p>
          <w:p w14:paraId="514A66BC" w14:textId="77777777" w:rsidR="00922C4B" w:rsidRDefault="00374612">
            <w:pPr>
              <w:pStyle w:val="Normal1"/>
              <w:jc w:val="center"/>
            </w:pPr>
            <w:r>
              <w:rPr>
                <w:b/>
                <w:sz w:val="28"/>
              </w:rPr>
              <w:t>Solitary Confinement</w:t>
            </w:r>
          </w:p>
          <w:p w14:paraId="2E542B11" w14:textId="77777777" w:rsidR="00922C4B" w:rsidRDefault="00922C4B">
            <w:pPr>
              <w:pStyle w:val="Normal1"/>
            </w:pPr>
          </w:p>
        </w:tc>
      </w:tr>
      <w:tr w:rsidR="00922C4B" w14:paraId="3ABB40E3" w14:textId="77777777">
        <w:tc>
          <w:tcPr>
            <w:tcW w:w="1098" w:type="dxa"/>
          </w:tcPr>
          <w:p w14:paraId="4DFDC5E6" w14:textId="77777777" w:rsidR="00922C4B" w:rsidRDefault="005E6587">
            <w:pPr>
              <w:pStyle w:val="Normal1"/>
            </w:pPr>
            <w:hyperlink r:id="rId450">
              <w:r w:rsidR="00374612">
                <w:rPr>
                  <w:color w:val="1155CC"/>
                  <w:u w:val="single"/>
                </w:rPr>
                <w:t>H.1381</w:t>
              </w:r>
            </w:hyperlink>
          </w:p>
          <w:p w14:paraId="1B9DD668" w14:textId="77777777" w:rsidR="00922C4B" w:rsidRDefault="00922C4B">
            <w:pPr>
              <w:pStyle w:val="Normal1"/>
            </w:pPr>
          </w:p>
        </w:tc>
        <w:tc>
          <w:tcPr>
            <w:tcW w:w="3565" w:type="dxa"/>
          </w:tcPr>
          <w:p w14:paraId="1137230F" w14:textId="77777777" w:rsidR="00922C4B" w:rsidRDefault="00374612">
            <w:pPr>
              <w:pStyle w:val="Normal1"/>
            </w:pPr>
            <w:r>
              <w:rPr>
                <w:i/>
              </w:rPr>
              <w:t>An Act to collect data regarding the use of solitary confinement in Massachusetts prisons and jails</w:t>
            </w:r>
          </w:p>
        </w:tc>
        <w:tc>
          <w:tcPr>
            <w:tcW w:w="4085" w:type="dxa"/>
          </w:tcPr>
          <w:p w14:paraId="0B48B0AC" w14:textId="77777777" w:rsidR="00922C4B" w:rsidRDefault="00374612">
            <w:pPr>
              <w:pStyle w:val="Normal1"/>
            </w:pPr>
            <w:r>
              <w:t xml:space="preserve">Requires quarterly reporting on data relating to solitary confinement, including length of confinement, number of suicides and racial composition of solitary confinement units.  </w:t>
            </w:r>
          </w:p>
        </w:tc>
        <w:tc>
          <w:tcPr>
            <w:tcW w:w="1530" w:type="dxa"/>
          </w:tcPr>
          <w:p w14:paraId="7EAE6F20" w14:textId="77777777" w:rsidR="00922C4B" w:rsidRDefault="005E6587">
            <w:pPr>
              <w:pStyle w:val="Normal1"/>
            </w:pPr>
            <w:hyperlink r:id="rId451">
              <w:r w:rsidR="00374612">
                <w:rPr>
                  <w:color w:val="1155CC"/>
                  <w:u w:val="single"/>
                </w:rPr>
                <w:t>Rep. Russell Holmes</w:t>
              </w:r>
            </w:hyperlink>
          </w:p>
        </w:tc>
        <w:tc>
          <w:tcPr>
            <w:tcW w:w="1530" w:type="dxa"/>
          </w:tcPr>
          <w:p w14:paraId="04EA2B1F" w14:textId="77777777" w:rsidR="00922C4B" w:rsidRDefault="005E6587">
            <w:pPr>
              <w:pStyle w:val="Normal1"/>
            </w:pPr>
            <w:hyperlink r:id="rId452">
              <w:r w:rsidR="00374612">
                <w:rPr>
                  <w:color w:val="1155CC"/>
                  <w:u w:val="single"/>
                </w:rPr>
                <w:t>Judiciary</w:t>
              </w:r>
            </w:hyperlink>
          </w:p>
        </w:tc>
        <w:tc>
          <w:tcPr>
            <w:tcW w:w="1585" w:type="dxa"/>
          </w:tcPr>
          <w:p w14:paraId="2684E78E" w14:textId="77777777" w:rsidR="00922C4B" w:rsidRDefault="005E6587">
            <w:pPr>
              <w:pStyle w:val="Normal1"/>
            </w:pPr>
            <w:hyperlink r:id="rId453">
              <w:r w:rsidR="00374612">
                <w:rPr>
                  <w:color w:val="1155CC"/>
                  <w:u w:val="single"/>
                </w:rPr>
                <w:t>Prisoners’ Legal Services</w:t>
              </w:r>
            </w:hyperlink>
          </w:p>
        </w:tc>
        <w:tc>
          <w:tcPr>
            <w:tcW w:w="990" w:type="dxa"/>
          </w:tcPr>
          <w:p w14:paraId="53B3FB44" w14:textId="07F5F59B" w:rsidR="00922C4B" w:rsidRDefault="005E6587">
            <w:pPr>
              <w:pStyle w:val="Normal1"/>
            </w:pPr>
            <w:hyperlink r:id="rId454" w:history="1">
              <w:r w:rsidR="00AE7ED4" w:rsidRPr="00AE7ED4">
                <w:rPr>
                  <w:rStyle w:val="Hyperlink"/>
                </w:rPr>
                <w:t>Yes</w:t>
              </w:r>
            </w:hyperlink>
          </w:p>
        </w:tc>
      </w:tr>
      <w:tr w:rsidR="00922C4B" w14:paraId="050E6251" w14:textId="77777777">
        <w:tc>
          <w:tcPr>
            <w:tcW w:w="1098" w:type="dxa"/>
          </w:tcPr>
          <w:p w14:paraId="3CB50E7F" w14:textId="77777777" w:rsidR="00922C4B" w:rsidRDefault="005E6587">
            <w:pPr>
              <w:pStyle w:val="Normal1"/>
            </w:pPr>
            <w:hyperlink r:id="rId455">
              <w:r w:rsidR="00374612">
                <w:rPr>
                  <w:color w:val="1155CC"/>
                  <w:u w:val="single"/>
                </w:rPr>
                <w:t>H.1475</w:t>
              </w:r>
            </w:hyperlink>
          </w:p>
          <w:p w14:paraId="08F9E34D" w14:textId="77777777" w:rsidR="00922C4B" w:rsidRDefault="00374612">
            <w:pPr>
              <w:pStyle w:val="Normal1"/>
            </w:pPr>
            <w:r>
              <w:t xml:space="preserve"> &amp;</w:t>
            </w:r>
          </w:p>
          <w:p w14:paraId="7591A72F" w14:textId="77777777" w:rsidR="00922C4B" w:rsidRDefault="005E6587">
            <w:pPr>
              <w:pStyle w:val="Normal1"/>
            </w:pPr>
            <w:hyperlink r:id="rId456">
              <w:r w:rsidR="00374612">
                <w:rPr>
                  <w:color w:val="1155CC"/>
                  <w:u w:val="single"/>
                </w:rPr>
                <w:t>S.1255</w:t>
              </w:r>
            </w:hyperlink>
          </w:p>
        </w:tc>
        <w:tc>
          <w:tcPr>
            <w:tcW w:w="3565" w:type="dxa"/>
          </w:tcPr>
          <w:p w14:paraId="6FC7A856" w14:textId="77777777" w:rsidR="00922C4B" w:rsidRDefault="00374612">
            <w:pPr>
              <w:pStyle w:val="Normal1"/>
            </w:pPr>
            <w:r>
              <w:rPr>
                <w:i/>
              </w:rPr>
              <w:t>An Act to reduce recidivism, curb unnecessary spending, and ensure appropriate use of segregation</w:t>
            </w:r>
          </w:p>
          <w:p w14:paraId="5991EB98" w14:textId="77777777" w:rsidR="00922C4B" w:rsidRDefault="00922C4B">
            <w:pPr>
              <w:pStyle w:val="Normal1"/>
            </w:pPr>
          </w:p>
          <w:p w14:paraId="4E0805E7" w14:textId="77777777" w:rsidR="00922C4B" w:rsidRDefault="00922C4B">
            <w:pPr>
              <w:pStyle w:val="Normal1"/>
            </w:pPr>
          </w:p>
          <w:p w14:paraId="24D74709" w14:textId="37771619" w:rsidR="00922C4B" w:rsidRDefault="00922C4B">
            <w:pPr>
              <w:pStyle w:val="Normal1"/>
            </w:pPr>
          </w:p>
        </w:tc>
        <w:tc>
          <w:tcPr>
            <w:tcW w:w="4085" w:type="dxa"/>
          </w:tcPr>
          <w:p w14:paraId="5DFE63B5" w14:textId="1263CA19" w:rsidR="00922C4B" w:rsidRDefault="00374612" w:rsidP="00F4135C">
            <w:pPr>
              <w:pStyle w:val="Normal1"/>
            </w:pPr>
            <w:r>
              <w:t xml:space="preserve">Diverts vulnerable groups from solitary confinement, including pregnant women, youth and prisoners with serious mental illness. Bans excessively long periods of isolated confinement.  Requires procedural protections before a prisoner can be sent to solitary confinement. Requires more humane conditions. Limits release of prisoners directly from solitary confinement to the community. Creates solitary confinement oversight committee.  </w:t>
            </w:r>
          </w:p>
        </w:tc>
        <w:tc>
          <w:tcPr>
            <w:tcW w:w="1530" w:type="dxa"/>
          </w:tcPr>
          <w:p w14:paraId="034402E1" w14:textId="77777777" w:rsidR="00922C4B" w:rsidRDefault="005E6587">
            <w:pPr>
              <w:pStyle w:val="Normal1"/>
            </w:pPr>
            <w:hyperlink r:id="rId457">
              <w:r w:rsidR="00374612">
                <w:rPr>
                  <w:color w:val="1155CC"/>
                  <w:u w:val="single"/>
                </w:rPr>
                <w:t xml:space="preserve">Rep. Elizabeth Malia </w:t>
              </w:r>
            </w:hyperlink>
          </w:p>
          <w:p w14:paraId="632F2955" w14:textId="77777777" w:rsidR="00922C4B" w:rsidRDefault="00374612">
            <w:pPr>
              <w:pStyle w:val="Normal1"/>
            </w:pPr>
            <w:r>
              <w:t>&amp;</w:t>
            </w:r>
          </w:p>
          <w:p w14:paraId="2351998B" w14:textId="77777777" w:rsidR="00922C4B" w:rsidRDefault="005E6587">
            <w:pPr>
              <w:pStyle w:val="Normal1"/>
            </w:pPr>
            <w:hyperlink r:id="rId458">
              <w:r w:rsidR="00374612">
                <w:rPr>
                  <w:color w:val="1155CC"/>
                  <w:u w:val="single"/>
                </w:rPr>
                <w:t>Sen. James Eldridge</w:t>
              </w:r>
            </w:hyperlink>
          </w:p>
        </w:tc>
        <w:tc>
          <w:tcPr>
            <w:tcW w:w="1530" w:type="dxa"/>
          </w:tcPr>
          <w:p w14:paraId="0C7C370D" w14:textId="77777777" w:rsidR="00922C4B" w:rsidRDefault="00374612">
            <w:pPr>
              <w:pStyle w:val="Normal1"/>
            </w:pPr>
            <w:r>
              <w:t>House bill –</w:t>
            </w:r>
          </w:p>
          <w:p w14:paraId="1458A120" w14:textId="77777777" w:rsidR="00922C4B" w:rsidRDefault="005E6587">
            <w:pPr>
              <w:pStyle w:val="Normal1"/>
            </w:pPr>
            <w:hyperlink r:id="rId459">
              <w:r w:rsidR="00374612">
                <w:rPr>
                  <w:color w:val="1155CC"/>
                  <w:u w:val="single"/>
                </w:rPr>
                <w:t>Judiciary</w:t>
              </w:r>
            </w:hyperlink>
            <w:r w:rsidR="00374612">
              <w:t>;</w:t>
            </w:r>
          </w:p>
          <w:p w14:paraId="272A1355" w14:textId="77777777" w:rsidR="00922C4B" w:rsidRDefault="00374612">
            <w:pPr>
              <w:pStyle w:val="Normal1"/>
            </w:pPr>
            <w:r>
              <w:t>Senate bill –</w:t>
            </w:r>
          </w:p>
          <w:p w14:paraId="14345B07" w14:textId="77777777" w:rsidR="00922C4B" w:rsidRDefault="005E6587">
            <w:pPr>
              <w:pStyle w:val="Normal1"/>
            </w:pPr>
            <w:hyperlink r:id="rId460">
              <w:r w:rsidR="00374612">
                <w:rPr>
                  <w:color w:val="1155CC"/>
                  <w:u w:val="single"/>
                </w:rPr>
                <w:t>Public Safety &amp; Homeland Security</w:t>
              </w:r>
            </w:hyperlink>
          </w:p>
        </w:tc>
        <w:tc>
          <w:tcPr>
            <w:tcW w:w="1585" w:type="dxa"/>
          </w:tcPr>
          <w:p w14:paraId="3794E965" w14:textId="77777777" w:rsidR="00922C4B" w:rsidRDefault="005E6587">
            <w:pPr>
              <w:pStyle w:val="Normal1"/>
            </w:pPr>
            <w:hyperlink r:id="rId461">
              <w:r w:rsidR="00374612">
                <w:rPr>
                  <w:color w:val="1155CC"/>
                  <w:u w:val="single"/>
                </w:rPr>
                <w:t>Prisoners’ Legal Services</w:t>
              </w:r>
            </w:hyperlink>
          </w:p>
        </w:tc>
        <w:tc>
          <w:tcPr>
            <w:tcW w:w="990" w:type="dxa"/>
          </w:tcPr>
          <w:p w14:paraId="66CA96F7" w14:textId="50F2ADC1" w:rsidR="00922C4B" w:rsidRDefault="005E6587">
            <w:pPr>
              <w:pStyle w:val="Normal1"/>
            </w:pPr>
            <w:hyperlink r:id="rId462" w:history="1">
              <w:r w:rsidR="00374612" w:rsidRPr="002D3227">
                <w:rPr>
                  <w:rStyle w:val="Hyperlink"/>
                </w:rPr>
                <w:t>Yes</w:t>
              </w:r>
            </w:hyperlink>
          </w:p>
        </w:tc>
      </w:tr>
      <w:tr w:rsidR="00922C4B" w14:paraId="0EA06E68" w14:textId="77777777">
        <w:tc>
          <w:tcPr>
            <w:tcW w:w="1098" w:type="dxa"/>
          </w:tcPr>
          <w:p w14:paraId="13DE7613" w14:textId="77777777" w:rsidR="00922C4B" w:rsidRPr="007B3857" w:rsidRDefault="005E6587">
            <w:pPr>
              <w:pStyle w:val="Normal1"/>
            </w:pPr>
            <w:hyperlink r:id="rId463">
              <w:r w:rsidR="00374612" w:rsidRPr="007B3857">
                <w:rPr>
                  <w:color w:val="1155CC"/>
                  <w:u w:val="single"/>
                </w:rPr>
                <w:t>H.3451</w:t>
              </w:r>
            </w:hyperlink>
          </w:p>
          <w:p w14:paraId="586476AA" w14:textId="77777777" w:rsidR="00922C4B" w:rsidRPr="00341F72" w:rsidRDefault="00922C4B">
            <w:pPr>
              <w:pStyle w:val="Normal1"/>
              <w:rPr>
                <w:highlight w:val="yellow"/>
              </w:rPr>
            </w:pPr>
          </w:p>
        </w:tc>
        <w:tc>
          <w:tcPr>
            <w:tcW w:w="3565" w:type="dxa"/>
          </w:tcPr>
          <w:p w14:paraId="212947B4" w14:textId="77777777" w:rsidR="00922C4B" w:rsidRPr="007B3857" w:rsidRDefault="00374612">
            <w:pPr>
              <w:pStyle w:val="Normal1"/>
            </w:pPr>
            <w:r w:rsidRPr="007B3857">
              <w:rPr>
                <w:i/>
              </w:rPr>
              <w:t>An Act prohibiting the solitary confinement of inmates 21 years of age or younger</w:t>
            </w:r>
          </w:p>
          <w:p w14:paraId="47B0861A" w14:textId="77777777" w:rsidR="00922C4B" w:rsidRPr="00341F72" w:rsidRDefault="00922C4B">
            <w:pPr>
              <w:pStyle w:val="Normal1"/>
              <w:rPr>
                <w:highlight w:val="yellow"/>
              </w:rPr>
            </w:pPr>
          </w:p>
          <w:p w14:paraId="5A1578BF" w14:textId="77777777" w:rsidR="00922C4B" w:rsidRPr="00341F72" w:rsidRDefault="00922C4B">
            <w:pPr>
              <w:pStyle w:val="Normal1"/>
              <w:rPr>
                <w:highlight w:val="yellow"/>
              </w:rPr>
            </w:pPr>
          </w:p>
          <w:p w14:paraId="04C62769" w14:textId="13861E33" w:rsidR="00922C4B" w:rsidRPr="00604571" w:rsidRDefault="00604571">
            <w:pPr>
              <w:pStyle w:val="Normal1"/>
              <w:rPr>
                <w:i/>
                <w:highlight w:val="yellow"/>
              </w:rPr>
            </w:pPr>
            <w:r w:rsidRPr="00604571">
              <w:rPr>
                <w:i/>
              </w:rPr>
              <w:lastRenderedPageBreak/>
              <w:t>[continued from page 15]</w:t>
            </w:r>
          </w:p>
        </w:tc>
        <w:tc>
          <w:tcPr>
            <w:tcW w:w="4085" w:type="dxa"/>
          </w:tcPr>
          <w:p w14:paraId="4D0B3E6C" w14:textId="77777777" w:rsidR="00604571" w:rsidRDefault="00374612" w:rsidP="00F4135C">
            <w:pPr>
              <w:pStyle w:val="Normal1"/>
            </w:pPr>
            <w:r w:rsidRPr="007B3857">
              <w:lastRenderedPageBreak/>
              <w:t>Bans solitary confinement for those 21 and under, except in limited circumstances. If an individual poses an immediate and substantial threat to the safety of others,</w:t>
            </w:r>
          </w:p>
          <w:p w14:paraId="524649A8" w14:textId="77777777" w:rsidR="00604571" w:rsidRDefault="00604571" w:rsidP="00F4135C">
            <w:pPr>
              <w:pStyle w:val="Normal1"/>
            </w:pPr>
          </w:p>
          <w:p w14:paraId="4DC0550C" w14:textId="6D849CF4" w:rsidR="00922C4B" w:rsidRPr="00341F72" w:rsidRDefault="00374612" w:rsidP="00F4135C">
            <w:pPr>
              <w:pStyle w:val="Normal1"/>
              <w:rPr>
                <w:highlight w:val="yellow"/>
              </w:rPr>
            </w:pPr>
            <w:r w:rsidRPr="007B3857">
              <w:lastRenderedPageBreak/>
              <w:t>brief isolation may be used, after which time isolation will end unless there is adequate evidence that risk continues.</w:t>
            </w:r>
          </w:p>
        </w:tc>
        <w:tc>
          <w:tcPr>
            <w:tcW w:w="1530" w:type="dxa"/>
          </w:tcPr>
          <w:p w14:paraId="668B9DC0" w14:textId="77777777" w:rsidR="00922C4B" w:rsidRPr="00341F72" w:rsidRDefault="005E6587">
            <w:pPr>
              <w:pStyle w:val="Normal1"/>
              <w:rPr>
                <w:highlight w:val="yellow"/>
              </w:rPr>
            </w:pPr>
            <w:hyperlink r:id="rId464">
              <w:r w:rsidR="00374612" w:rsidRPr="007B3857">
                <w:rPr>
                  <w:color w:val="1155CC"/>
                  <w:u w:val="single"/>
                </w:rPr>
                <w:t>Rep. David Rogers</w:t>
              </w:r>
            </w:hyperlink>
          </w:p>
        </w:tc>
        <w:tc>
          <w:tcPr>
            <w:tcW w:w="1530" w:type="dxa"/>
          </w:tcPr>
          <w:p w14:paraId="152FBA46" w14:textId="77777777" w:rsidR="00922C4B" w:rsidRPr="00341F72" w:rsidRDefault="005E6587">
            <w:pPr>
              <w:pStyle w:val="Normal1"/>
              <w:rPr>
                <w:highlight w:val="yellow"/>
              </w:rPr>
            </w:pPr>
            <w:hyperlink r:id="rId465">
              <w:r w:rsidR="00374612" w:rsidRPr="007B3857">
                <w:rPr>
                  <w:color w:val="1155CC"/>
                  <w:u w:val="single"/>
                </w:rPr>
                <w:t>Judiciary</w:t>
              </w:r>
            </w:hyperlink>
            <w:r w:rsidR="00374612" w:rsidRPr="007B3857">
              <w:t xml:space="preserve"> </w:t>
            </w:r>
          </w:p>
        </w:tc>
        <w:tc>
          <w:tcPr>
            <w:tcW w:w="1585" w:type="dxa"/>
          </w:tcPr>
          <w:p w14:paraId="6309DC01" w14:textId="77777777" w:rsidR="00922C4B" w:rsidRDefault="00922C4B">
            <w:pPr>
              <w:pStyle w:val="Normal1"/>
            </w:pPr>
          </w:p>
        </w:tc>
        <w:tc>
          <w:tcPr>
            <w:tcW w:w="990" w:type="dxa"/>
          </w:tcPr>
          <w:p w14:paraId="0C4A04A2" w14:textId="77777777" w:rsidR="00922C4B" w:rsidRDefault="00922C4B">
            <w:pPr>
              <w:pStyle w:val="Normal1"/>
            </w:pPr>
          </w:p>
        </w:tc>
      </w:tr>
      <w:tr w:rsidR="00922C4B" w14:paraId="78D304A4" w14:textId="77777777">
        <w:tc>
          <w:tcPr>
            <w:tcW w:w="14383" w:type="dxa"/>
            <w:gridSpan w:val="7"/>
          </w:tcPr>
          <w:p w14:paraId="3BB83E0F" w14:textId="77777777" w:rsidR="00922C4B" w:rsidRDefault="00922C4B">
            <w:pPr>
              <w:pStyle w:val="Normal1"/>
            </w:pPr>
          </w:p>
          <w:p w14:paraId="26319AB8" w14:textId="77777777" w:rsidR="00922C4B" w:rsidRDefault="00374612">
            <w:pPr>
              <w:pStyle w:val="Normal1"/>
              <w:jc w:val="center"/>
            </w:pPr>
            <w:r>
              <w:rPr>
                <w:b/>
                <w:sz w:val="28"/>
              </w:rPr>
              <w:t>Women &amp; Girls</w:t>
            </w:r>
          </w:p>
          <w:p w14:paraId="58095371" w14:textId="77777777" w:rsidR="00922C4B" w:rsidRDefault="00922C4B">
            <w:pPr>
              <w:pStyle w:val="Normal1"/>
            </w:pPr>
          </w:p>
        </w:tc>
      </w:tr>
      <w:tr w:rsidR="00922C4B" w14:paraId="4245B92C" w14:textId="77777777">
        <w:tc>
          <w:tcPr>
            <w:tcW w:w="1098" w:type="dxa"/>
          </w:tcPr>
          <w:p w14:paraId="52660BAD" w14:textId="77777777" w:rsidR="00922C4B" w:rsidRDefault="005E6587">
            <w:pPr>
              <w:pStyle w:val="Normal1"/>
            </w:pPr>
            <w:hyperlink r:id="rId466">
              <w:r w:rsidR="00374612">
                <w:rPr>
                  <w:color w:val="1155CC"/>
                  <w:u w:val="single"/>
                </w:rPr>
                <w:t>H.1434</w:t>
              </w:r>
            </w:hyperlink>
          </w:p>
        </w:tc>
        <w:tc>
          <w:tcPr>
            <w:tcW w:w="3565" w:type="dxa"/>
          </w:tcPr>
          <w:p w14:paraId="2FDACEAE" w14:textId="77777777" w:rsidR="00922C4B" w:rsidRDefault="00374612">
            <w:pPr>
              <w:pStyle w:val="Normal1"/>
            </w:pPr>
            <w:r>
              <w:rPr>
                <w:i/>
              </w:rPr>
              <w:t xml:space="preserve">An Act for health education in women's correctional institutions </w:t>
            </w:r>
          </w:p>
        </w:tc>
        <w:tc>
          <w:tcPr>
            <w:tcW w:w="4085" w:type="dxa"/>
          </w:tcPr>
          <w:p w14:paraId="7837B316" w14:textId="47EB059D" w:rsidR="00922C4B" w:rsidRDefault="00374612" w:rsidP="00F4135C">
            <w:pPr>
              <w:pStyle w:val="Normal1"/>
            </w:pPr>
            <w:r>
              <w:t>Requires prisons to provide written health</w:t>
            </w:r>
            <w:r w:rsidR="00F4135C">
              <w:t>-</w:t>
            </w:r>
            <w:r>
              <w:t>care information to female prisoners upon arrival and to offer contraception info and services prior to release.</w:t>
            </w:r>
          </w:p>
        </w:tc>
        <w:tc>
          <w:tcPr>
            <w:tcW w:w="1530" w:type="dxa"/>
          </w:tcPr>
          <w:p w14:paraId="0BDE56F2" w14:textId="77777777" w:rsidR="00922C4B" w:rsidRDefault="005E6587">
            <w:pPr>
              <w:pStyle w:val="Normal1"/>
            </w:pPr>
            <w:hyperlink r:id="rId467">
              <w:r w:rsidR="00374612">
                <w:rPr>
                  <w:color w:val="1155CC"/>
                  <w:u w:val="single"/>
                </w:rPr>
                <w:t>Rep. Kay Khan</w:t>
              </w:r>
            </w:hyperlink>
          </w:p>
        </w:tc>
        <w:tc>
          <w:tcPr>
            <w:tcW w:w="1530" w:type="dxa"/>
          </w:tcPr>
          <w:p w14:paraId="6BBA3071" w14:textId="77777777" w:rsidR="00922C4B" w:rsidRDefault="005E6587">
            <w:pPr>
              <w:pStyle w:val="Normal1"/>
            </w:pPr>
            <w:hyperlink r:id="rId468">
              <w:r w:rsidR="00374612">
                <w:rPr>
                  <w:color w:val="1155CC"/>
                  <w:u w:val="single"/>
                </w:rPr>
                <w:t>Judiciary</w:t>
              </w:r>
            </w:hyperlink>
            <w:r w:rsidR="00374612">
              <w:t xml:space="preserve"> </w:t>
            </w:r>
          </w:p>
        </w:tc>
        <w:tc>
          <w:tcPr>
            <w:tcW w:w="1585" w:type="dxa"/>
          </w:tcPr>
          <w:p w14:paraId="60E15789" w14:textId="77777777" w:rsidR="00922C4B" w:rsidRDefault="00922C4B">
            <w:pPr>
              <w:pStyle w:val="Normal1"/>
            </w:pPr>
          </w:p>
        </w:tc>
        <w:tc>
          <w:tcPr>
            <w:tcW w:w="990" w:type="dxa"/>
          </w:tcPr>
          <w:p w14:paraId="3FE7FF9B" w14:textId="77777777" w:rsidR="00922C4B" w:rsidRDefault="00922C4B">
            <w:pPr>
              <w:pStyle w:val="Normal1"/>
            </w:pPr>
          </w:p>
        </w:tc>
      </w:tr>
      <w:tr w:rsidR="00922C4B" w14:paraId="49DFB829" w14:textId="77777777">
        <w:tc>
          <w:tcPr>
            <w:tcW w:w="1098" w:type="dxa"/>
          </w:tcPr>
          <w:p w14:paraId="07DD9AFD" w14:textId="77777777" w:rsidR="00922C4B" w:rsidRDefault="005E6587">
            <w:pPr>
              <w:pStyle w:val="Normal1"/>
            </w:pPr>
            <w:hyperlink r:id="rId469">
              <w:r w:rsidR="00374612">
                <w:rPr>
                  <w:smallCaps/>
                  <w:color w:val="1155CC"/>
                  <w:u w:val="single"/>
                </w:rPr>
                <w:t>H.1797</w:t>
              </w:r>
            </w:hyperlink>
          </w:p>
        </w:tc>
        <w:tc>
          <w:tcPr>
            <w:tcW w:w="3565" w:type="dxa"/>
          </w:tcPr>
          <w:p w14:paraId="5B8F92C2" w14:textId="77777777" w:rsidR="00922C4B" w:rsidRDefault="00374612">
            <w:pPr>
              <w:pStyle w:val="Normal1"/>
            </w:pPr>
            <w:r>
              <w:rPr>
                <w:i/>
              </w:rPr>
              <w:t>Act relative to the civil commitment of women for alcoholism and substance abuse to MCI Framingham</w:t>
            </w:r>
          </w:p>
        </w:tc>
        <w:tc>
          <w:tcPr>
            <w:tcW w:w="4085" w:type="dxa"/>
          </w:tcPr>
          <w:p w14:paraId="2DFDF4D2" w14:textId="77777777" w:rsidR="00922C4B" w:rsidRDefault="00374612">
            <w:pPr>
              <w:pStyle w:val="Normal1"/>
            </w:pPr>
            <w:r>
              <w:t xml:space="preserve">No civil commitments of women at MCI Framingham. Dept. of Public Health is responsible for secure treatment beds for women. </w:t>
            </w:r>
          </w:p>
        </w:tc>
        <w:tc>
          <w:tcPr>
            <w:tcW w:w="1530" w:type="dxa"/>
          </w:tcPr>
          <w:p w14:paraId="02A5D5B0" w14:textId="77777777" w:rsidR="00922C4B" w:rsidRDefault="005E6587">
            <w:pPr>
              <w:pStyle w:val="Normal1"/>
            </w:pPr>
            <w:hyperlink r:id="rId470">
              <w:r w:rsidR="00374612">
                <w:rPr>
                  <w:color w:val="1155CC"/>
                  <w:u w:val="single"/>
                </w:rPr>
                <w:t>Rep. Kay Khan</w:t>
              </w:r>
            </w:hyperlink>
          </w:p>
        </w:tc>
        <w:tc>
          <w:tcPr>
            <w:tcW w:w="1530" w:type="dxa"/>
          </w:tcPr>
          <w:p w14:paraId="2F0379A9" w14:textId="77777777" w:rsidR="00922C4B" w:rsidRDefault="005E6587">
            <w:pPr>
              <w:pStyle w:val="Normal1"/>
            </w:pPr>
            <w:hyperlink r:id="rId471">
              <w:r w:rsidR="00374612">
                <w:rPr>
                  <w:color w:val="1155CC"/>
                  <w:u w:val="single"/>
                </w:rPr>
                <w:t>Mental Health &amp; Substance Abuse</w:t>
              </w:r>
            </w:hyperlink>
          </w:p>
        </w:tc>
        <w:tc>
          <w:tcPr>
            <w:tcW w:w="1585" w:type="dxa"/>
          </w:tcPr>
          <w:p w14:paraId="335F0F21" w14:textId="77777777" w:rsidR="00922C4B" w:rsidRDefault="00922C4B">
            <w:pPr>
              <w:pStyle w:val="Normal1"/>
            </w:pPr>
          </w:p>
        </w:tc>
        <w:tc>
          <w:tcPr>
            <w:tcW w:w="990" w:type="dxa"/>
          </w:tcPr>
          <w:p w14:paraId="60D44173" w14:textId="77777777" w:rsidR="00922C4B" w:rsidRDefault="00922C4B">
            <w:pPr>
              <w:pStyle w:val="Normal1"/>
            </w:pPr>
          </w:p>
        </w:tc>
      </w:tr>
      <w:tr w:rsidR="00922C4B" w14:paraId="2F82C0C4" w14:textId="77777777">
        <w:tc>
          <w:tcPr>
            <w:tcW w:w="109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6A8DF81" w14:textId="77777777" w:rsidR="00922C4B" w:rsidRPr="007B3857" w:rsidRDefault="005E6587">
            <w:pPr>
              <w:pStyle w:val="Normal1"/>
            </w:pPr>
            <w:hyperlink r:id="rId472">
              <w:r w:rsidR="00374612" w:rsidRPr="007B3857">
                <w:rPr>
                  <w:color w:val="1155CC"/>
                  <w:u w:val="single"/>
                </w:rPr>
                <w:t>H.3444</w:t>
              </w:r>
            </w:hyperlink>
          </w:p>
          <w:p w14:paraId="37930CD7" w14:textId="77777777" w:rsidR="00922C4B" w:rsidRPr="007B3857" w:rsidRDefault="00374612">
            <w:pPr>
              <w:pStyle w:val="Normal1"/>
              <w:rPr>
                <w:highlight w:val="yellow"/>
              </w:rPr>
            </w:pPr>
            <w:r w:rsidRPr="007B3857">
              <w:t xml:space="preserve"> </w:t>
            </w:r>
          </w:p>
        </w:tc>
        <w:tc>
          <w:tcPr>
            <w:tcW w:w="3565" w:type="dxa"/>
            <w:tcBorders>
              <w:bottom w:val="single" w:sz="8" w:space="0" w:color="000000"/>
              <w:right w:val="single" w:sz="8" w:space="0" w:color="000000"/>
            </w:tcBorders>
            <w:tcMar>
              <w:top w:w="100" w:type="dxa"/>
              <w:left w:w="100" w:type="dxa"/>
              <w:bottom w:w="100" w:type="dxa"/>
              <w:right w:w="100" w:type="dxa"/>
            </w:tcMar>
          </w:tcPr>
          <w:p w14:paraId="1F6057B1" w14:textId="77777777" w:rsidR="00922C4B" w:rsidRPr="007B3857" w:rsidRDefault="00374612">
            <w:pPr>
              <w:pStyle w:val="Normal1"/>
              <w:rPr>
                <w:highlight w:val="yellow"/>
              </w:rPr>
            </w:pPr>
            <w:r w:rsidRPr="007B3857">
              <w:rPr>
                <w:i/>
              </w:rPr>
              <w:t>An Act relative to searches of female inmates</w:t>
            </w:r>
          </w:p>
        </w:tc>
        <w:tc>
          <w:tcPr>
            <w:tcW w:w="4085" w:type="dxa"/>
            <w:tcBorders>
              <w:bottom w:val="single" w:sz="8" w:space="0" w:color="000000"/>
              <w:right w:val="single" w:sz="8" w:space="0" w:color="000000"/>
            </w:tcBorders>
            <w:tcMar>
              <w:top w:w="100" w:type="dxa"/>
              <w:left w:w="100" w:type="dxa"/>
              <w:bottom w:w="100" w:type="dxa"/>
              <w:right w:w="100" w:type="dxa"/>
            </w:tcMar>
          </w:tcPr>
          <w:p w14:paraId="4E10F4FF" w14:textId="77777777" w:rsidR="00922C4B" w:rsidRPr="007B3857" w:rsidRDefault="00374612">
            <w:pPr>
              <w:pStyle w:val="Normal1"/>
              <w:rPr>
                <w:highlight w:val="yellow"/>
              </w:rPr>
            </w:pPr>
            <w:r w:rsidRPr="007B3857">
              <w:t>Bans strip searches or videotaping of strip searches by correctional officers of opposite, except if urgent need.</w:t>
            </w:r>
          </w:p>
        </w:tc>
        <w:tc>
          <w:tcPr>
            <w:tcW w:w="1530" w:type="dxa"/>
            <w:tcBorders>
              <w:bottom w:val="single" w:sz="8" w:space="0" w:color="000000"/>
              <w:right w:val="single" w:sz="8" w:space="0" w:color="000000"/>
            </w:tcBorders>
            <w:tcMar>
              <w:top w:w="100" w:type="dxa"/>
              <w:left w:w="100" w:type="dxa"/>
              <w:bottom w:w="100" w:type="dxa"/>
              <w:right w:w="100" w:type="dxa"/>
            </w:tcMar>
          </w:tcPr>
          <w:p w14:paraId="7B93B05A" w14:textId="77777777" w:rsidR="00922C4B" w:rsidRPr="007B3857" w:rsidRDefault="005E6587">
            <w:pPr>
              <w:pStyle w:val="Normal1"/>
              <w:rPr>
                <w:highlight w:val="yellow"/>
              </w:rPr>
            </w:pPr>
            <w:hyperlink r:id="rId473">
              <w:r w:rsidR="00374612" w:rsidRPr="007B3857">
                <w:rPr>
                  <w:color w:val="1155CC"/>
                  <w:u w:val="single"/>
                </w:rPr>
                <w:t>Rep. Kay Khan</w:t>
              </w:r>
            </w:hyperlink>
          </w:p>
        </w:tc>
        <w:tc>
          <w:tcPr>
            <w:tcW w:w="1530" w:type="dxa"/>
          </w:tcPr>
          <w:p w14:paraId="6BE1651A" w14:textId="77777777" w:rsidR="00922C4B" w:rsidRPr="007B3857" w:rsidRDefault="005E6587">
            <w:pPr>
              <w:pStyle w:val="Normal1"/>
              <w:rPr>
                <w:highlight w:val="yellow"/>
              </w:rPr>
            </w:pPr>
            <w:hyperlink r:id="rId474">
              <w:r w:rsidR="00374612" w:rsidRPr="007B3857">
                <w:rPr>
                  <w:color w:val="1155CC"/>
                  <w:u w:val="single"/>
                </w:rPr>
                <w:t>Judiciary</w:t>
              </w:r>
            </w:hyperlink>
          </w:p>
        </w:tc>
        <w:tc>
          <w:tcPr>
            <w:tcW w:w="1585" w:type="dxa"/>
          </w:tcPr>
          <w:p w14:paraId="40F092C0" w14:textId="77777777" w:rsidR="00922C4B" w:rsidRDefault="00922C4B">
            <w:pPr>
              <w:pStyle w:val="Normal1"/>
            </w:pPr>
          </w:p>
        </w:tc>
        <w:tc>
          <w:tcPr>
            <w:tcW w:w="990" w:type="dxa"/>
          </w:tcPr>
          <w:p w14:paraId="683AB6C6" w14:textId="77777777" w:rsidR="00922C4B" w:rsidRDefault="00922C4B">
            <w:pPr>
              <w:pStyle w:val="Normal1"/>
            </w:pPr>
          </w:p>
        </w:tc>
      </w:tr>
      <w:tr w:rsidR="00922C4B" w14:paraId="61A26000" w14:textId="77777777">
        <w:tc>
          <w:tcPr>
            <w:tcW w:w="1098" w:type="dxa"/>
          </w:tcPr>
          <w:p w14:paraId="4629FC30" w14:textId="77777777" w:rsidR="00922C4B" w:rsidRDefault="005E6587">
            <w:pPr>
              <w:pStyle w:val="Normal1"/>
            </w:pPr>
            <w:hyperlink r:id="rId475">
              <w:r w:rsidR="00374612">
                <w:rPr>
                  <w:color w:val="1155CC"/>
                  <w:u w:val="single"/>
                </w:rPr>
                <w:t>S.76</w:t>
              </w:r>
            </w:hyperlink>
          </w:p>
          <w:p w14:paraId="53BCA73C" w14:textId="77777777" w:rsidR="00922C4B" w:rsidRDefault="00922C4B">
            <w:pPr>
              <w:pStyle w:val="Normal1"/>
            </w:pPr>
          </w:p>
        </w:tc>
        <w:tc>
          <w:tcPr>
            <w:tcW w:w="3565" w:type="dxa"/>
          </w:tcPr>
          <w:p w14:paraId="076894EC" w14:textId="77777777" w:rsidR="00922C4B" w:rsidRDefault="00374612">
            <w:pPr>
              <w:pStyle w:val="Normal1"/>
            </w:pPr>
            <w:r>
              <w:rPr>
                <w:i/>
              </w:rPr>
              <w:t xml:space="preserve">An Act providing for an investigation and study by a special interagency task force relative to gender-responsive programming for juvenile justice system-involved girls </w:t>
            </w:r>
          </w:p>
        </w:tc>
        <w:tc>
          <w:tcPr>
            <w:tcW w:w="4085" w:type="dxa"/>
          </w:tcPr>
          <w:p w14:paraId="5225D955" w14:textId="77777777" w:rsidR="00922C4B" w:rsidRDefault="00374612">
            <w:pPr>
              <w:pStyle w:val="Normal1"/>
            </w:pPr>
            <w:r>
              <w:t xml:space="preserve">Creates task force to evaluate current programs being provided to girls in the juvenile justice system and make recommendation based on best evidence-based practices. </w:t>
            </w:r>
          </w:p>
        </w:tc>
        <w:tc>
          <w:tcPr>
            <w:tcW w:w="1530" w:type="dxa"/>
          </w:tcPr>
          <w:p w14:paraId="110F632E" w14:textId="77777777" w:rsidR="00922C4B" w:rsidRDefault="005E6587">
            <w:pPr>
              <w:pStyle w:val="Normal1"/>
            </w:pPr>
            <w:hyperlink r:id="rId476">
              <w:r w:rsidR="00374612">
                <w:rPr>
                  <w:color w:val="1155CC"/>
                  <w:u w:val="single"/>
                </w:rPr>
                <w:t>Sen. Linda Dorcena Forry</w:t>
              </w:r>
            </w:hyperlink>
          </w:p>
        </w:tc>
        <w:tc>
          <w:tcPr>
            <w:tcW w:w="1530" w:type="dxa"/>
          </w:tcPr>
          <w:p w14:paraId="165C9243" w14:textId="77777777" w:rsidR="00922C4B" w:rsidRDefault="005E6587">
            <w:pPr>
              <w:pStyle w:val="Normal1"/>
            </w:pPr>
            <w:hyperlink r:id="rId477">
              <w:r w:rsidR="00374612">
                <w:rPr>
                  <w:color w:val="1155CC"/>
                  <w:u w:val="single"/>
                </w:rPr>
                <w:t>Children, Families &amp; Persons with Disabilities</w:t>
              </w:r>
            </w:hyperlink>
          </w:p>
        </w:tc>
        <w:tc>
          <w:tcPr>
            <w:tcW w:w="1585" w:type="dxa"/>
          </w:tcPr>
          <w:p w14:paraId="7863D0CE" w14:textId="77777777" w:rsidR="00922C4B" w:rsidRDefault="00922C4B">
            <w:pPr>
              <w:pStyle w:val="Normal1"/>
            </w:pPr>
          </w:p>
        </w:tc>
        <w:tc>
          <w:tcPr>
            <w:tcW w:w="990" w:type="dxa"/>
          </w:tcPr>
          <w:p w14:paraId="284E5F15" w14:textId="77777777" w:rsidR="00922C4B" w:rsidRDefault="00922C4B">
            <w:pPr>
              <w:pStyle w:val="Normal1"/>
            </w:pPr>
          </w:p>
        </w:tc>
      </w:tr>
      <w:tr w:rsidR="00922C4B" w14:paraId="26C012A0" w14:textId="77777777">
        <w:tc>
          <w:tcPr>
            <w:tcW w:w="14383" w:type="dxa"/>
            <w:gridSpan w:val="7"/>
          </w:tcPr>
          <w:p w14:paraId="1BA4285E" w14:textId="77777777" w:rsidR="00922C4B" w:rsidRPr="00F4135C" w:rsidRDefault="00922C4B">
            <w:pPr>
              <w:pStyle w:val="Normal1"/>
              <w:jc w:val="center"/>
              <w:rPr>
                <w:sz w:val="16"/>
                <w:szCs w:val="16"/>
              </w:rPr>
            </w:pPr>
          </w:p>
          <w:p w14:paraId="1B415130" w14:textId="77777777" w:rsidR="00922C4B" w:rsidRDefault="00374612" w:rsidP="00F4135C">
            <w:pPr>
              <w:pStyle w:val="Normal1"/>
              <w:jc w:val="center"/>
              <w:rPr>
                <w:b/>
                <w:sz w:val="28"/>
              </w:rPr>
            </w:pPr>
            <w:r>
              <w:rPr>
                <w:b/>
                <w:sz w:val="28"/>
              </w:rPr>
              <w:t>Work Release</w:t>
            </w:r>
          </w:p>
          <w:p w14:paraId="2B3837C4" w14:textId="110158FC" w:rsidR="00604571" w:rsidRPr="00F4135C" w:rsidRDefault="00604571" w:rsidP="00F4135C">
            <w:pPr>
              <w:pStyle w:val="Normal1"/>
              <w:jc w:val="center"/>
              <w:rPr>
                <w:sz w:val="16"/>
                <w:szCs w:val="16"/>
              </w:rPr>
            </w:pPr>
          </w:p>
        </w:tc>
      </w:tr>
      <w:tr w:rsidR="00922C4B" w14:paraId="73D24D74" w14:textId="77777777">
        <w:tc>
          <w:tcPr>
            <w:tcW w:w="1098" w:type="dxa"/>
          </w:tcPr>
          <w:p w14:paraId="31975559" w14:textId="77777777" w:rsidR="00922C4B" w:rsidRDefault="005E6587">
            <w:pPr>
              <w:pStyle w:val="Normal1"/>
            </w:pPr>
            <w:hyperlink r:id="rId478">
              <w:r w:rsidR="00374612">
                <w:rPr>
                  <w:color w:val="1155CC"/>
                  <w:u w:val="single"/>
                </w:rPr>
                <w:t>H.1383</w:t>
              </w:r>
            </w:hyperlink>
          </w:p>
        </w:tc>
        <w:tc>
          <w:tcPr>
            <w:tcW w:w="3565" w:type="dxa"/>
          </w:tcPr>
          <w:p w14:paraId="15B20D47" w14:textId="77777777" w:rsidR="00922C4B" w:rsidRDefault="00374612">
            <w:pPr>
              <w:pStyle w:val="Normal1"/>
            </w:pPr>
            <w:r>
              <w:rPr>
                <w:i/>
              </w:rPr>
              <w:t>An Act relative to work release eligibility</w:t>
            </w:r>
          </w:p>
        </w:tc>
        <w:tc>
          <w:tcPr>
            <w:tcW w:w="4085" w:type="dxa"/>
          </w:tcPr>
          <w:p w14:paraId="6AB41D61" w14:textId="77777777" w:rsidR="00922C4B" w:rsidRDefault="00374612">
            <w:pPr>
              <w:pStyle w:val="Normal1"/>
            </w:pPr>
            <w:r>
              <w:t>Sheriff decides if drug offender serving mandatory minimum can take part in work release program.</w:t>
            </w:r>
          </w:p>
        </w:tc>
        <w:tc>
          <w:tcPr>
            <w:tcW w:w="1530" w:type="dxa"/>
          </w:tcPr>
          <w:p w14:paraId="1AD8021C" w14:textId="77777777" w:rsidR="00922C4B" w:rsidRDefault="005E6587">
            <w:pPr>
              <w:pStyle w:val="Normal1"/>
            </w:pPr>
            <w:hyperlink r:id="rId479">
              <w:r w:rsidR="00374612">
                <w:rPr>
                  <w:color w:val="1155CC"/>
                  <w:u w:val="single"/>
                </w:rPr>
                <w:t>Rep. Russell Holmes</w:t>
              </w:r>
            </w:hyperlink>
            <w:r w:rsidR="00374612">
              <w:t xml:space="preserve"> </w:t>
            </w:r>
          </w:p>
        </w:tc>
        <w:tc>
          <w:tcPr>
            <w:tcW w:w="1530" w:type="dxa"/>
          </w:tcPr>
          <w:p w14:paraId="6BD5A6EA" w14:textId="77777777" w:rsidR="00922C4B" w:rsidRDefault="005E6587">
            <w:pPr>
              <w:pStyle w:val="Normal1"/>
            </w:pPr>
            <w:hyperlink r:id="rId480">
              <w:r w:rsidR="00374612">
                <w:rPr>
                  <w:color w:val="1155CC"/>
                  <w:u w:val="single"/>
                </w:rPr>
                <w:t>Judiciary</w:t>
              </w:r>
            </w:hyperlink>
          </w:p>
        </w:tc>
        <w:tc>
          <w:tcPr>
            <w:tcW w:w="1585" w:type="dxa"/>
          </w:tcPr>
          <w:p w14:paraId="7E71486E" w14:textId="77777777" w:rsidR="00922C4B" w:rsidRDefault="00922C4B">
            <w:pPr>
              <w:pStyle w:val="Normal1"/>
            </w:pPr>
          </w:p>
        </w:tc>
        <w:tc>
          <w:tcPr>
            <w:tcW w:w="990" w:type="dxa"/>
          </w:tcPr>
          <w:p w14:paraId="5AF493AD" w14:textId="77777777" w:rsidR="00922C4B" w:rsidRDefault="00922C4B">
            <w:pPr>
              <w:pStyle w:val="Normal1"/>
            </w:pPr>
          </w:p>
        </w:tc>
      </w:tr>
      <w:tr w:rsidR="00922C4B" w14:paraId="1DFC1AB4" w14:textId="77777777">
        <w:tc>
          <w:tcPr>
            <w:tcW w:w="1098" w:type="dxa"/>
          </w:tcPr>
          <w:p w14:paraId="65F253C6" w14:textId="77777777" w:rsidR="00922C4B" w:rsidRDefault="005E6587">
            <w:pPr>
              <w:pStyle w:val="Normal1"/>
            </w:pPr>
            <w:hyperlink r:id="rId481">
              <w:r w:rsidR="00374612">
                <w:rPr>
                  <w:color w:val="1155CC"/>
                  <w:u w:val="single"/>
                </w:rPr>
                <w:t>H.1627</w:t>
              </w:r>
            </w:hyperlink>
          </w:p>
        </w:tc>
        <w:tc>
          <w:tcPr>
            <w:tcW w:w="3565" w:type="dxa"/>
          </w:tcPr>
          <w:p w14:paraId="1C84BDDB" w14:textId="77777777" w:rsidR="00922C4B" w:rsidRDefault="00374612">
            <w:pPr>
              <w:pStyle w:val="Normal1"/>
            </w:pPr>
            <w:r>
              <w:rPr>
                <w:i/>
              </w:rPr>
              <w:t xml:space="preserve">An Act relative to work release eligibility </w:t>
            </w:r>
          </w:p>
        </w:tc>
        <w:tc>
          <w:tcPr>
            <w:tcW w:w="4085" w:type="dxa"/>
          </w:tcPr>
          <w:p w14:paraId="2B7435C1" w14:textId="77777777" w:rsidR="00922C4B" w:rsidRDefault="00374612">
            <w:pPr>
              <w:pStyle w:val="Normal1"/>
            </w:pPr>
            <w:r>
              <w:t xml:space="preserve">Allows sheriffs to grant work release to prisoners without direct supervision by corrections officers at prisoner’s job. </w:t>
            </w:r>
          </w:p>
        </w:tc>
        <w:tc>
          <w:tcPr>
            <w:tcW w:w="1530" w:type="dxa"/>
          </w:tcPr>
          <w:p w14:paraId="243EF39F" w14:textId="77777777" w:rsidR="00922C4B" w:rsidRDefault="005E6587">
            <w:pPr>
              <w:pStyle w:val="Normal1"/>
            </w:pPr>
            <w:hyperlink r:id="rId482">
              <w:r w:rsidR="00374612">
                <w:rPr>
                  <w:color w:val="1155CC"/>
                  <w:u w:val="single"/>
                </w:rPr>
                <w:t>Rep. Timothy Toomey</w:t>
              </w:r>
            </w:hyperlink>
          </w:p>
        </w:tc>
        <w:tc>
          <w:tcPr>
            <w:tcW w:w="1530" w:type="dxa"/>
          </w:tcPr>
          <w:p w14:paraId="1E14F1AE" w14:textId="77777777" w:rsidR="00922C4B" w:rsidRDefault="005E6587">
            <w:pPr>
              <w:pStyle w:val="Normal1"/>
            </w:pPr>
            <w:hyperlink r:id="rId483">
              <w:r w:rsidR="00374612">
                <w:rPr>
                  <w:color w:val="1155CC"/>
                  <w:u w:val="single"/>
                </w:rPr>
                <w:t>Judiciary</w:t>
              </w:r>
            </w:hyperlink>
          </w:p>
        </w:tc>
        <w:tc>
          <w:tcPr>
            <w:tcW w:w="1585" w:type="dxa"/>
          </w:tcPr>
          <w:p w14:paraId="24886EAA" w14:textId="77777777" w:rsidR="00922C4B" w:rsidRDefault="00922C4B">
            <w:pPr>
              <w:pStyle w:val="Normal1"/>
            </w:pPr>
          </w:p>
        </w:tc>
        <w:tc>
          <w:tcPr>
            <w:tcW w:w="990" w:type="dxa"/>
          </w:tcPr>
          <w:p w14:paraId="210A2A0E" w14:textId="77777777" w:rsidR="00922C4B" w:rsidRDefault="00922C4B">
            <w:pPr>
              <w:pStyle w:val="Normal1"/>
            </w:pPr>
          </w:p>
        </w:tc>
      </w:tr>
      <w:tr w:rsidR="00922C4B" w14:paraId="2FBCD262" w14:textId="77777777">
        <w:tc>
          <w:tcPr>
            <w:tcW w:w="1098" w:type="dxa"/>
          </w:tcPr>
          <w:p w14:paraId="6B992708" w14:textId="77777777" w:rsidR="00922C4B" w:rsidRDefault="005E6587">
            <w:pPr>
              <w:pStyle w:val="Normal1"/>
            </w:pPr>
            <w:hyperlink r:id="rId484">
              <w:r w:rsidR="00374612">
                <w:rPr>
                  <w:color w:val="1155CC"/>
                  <w:u w:val="single"/>
                </w:rPr>
                <w:t>H.2181</w:t>
              </w:r>
            </w:hyperlink>
          </w:p>
        </w:tc>
        <w:tc>
          <w:tcPr>
            <w:tcW w:w="3565" w:type="dxa"/>
          </w:tcPr>
          <w:p w14:paraId="6D7B4E39" w14:textId="77777777" w:rsidR="00922C4B" w:rsidRDefault="00374612">
            <w:pPr>
              <w:pStyle w:val="Normal1"/>
            </w:pPr>
            <w:r>
              <w:rPr>
                <w:i/>
              </w:rPr>
              <w:t>An Act prohibiting tethering, leashing, and other restraints of prisoners in work release programs</w:t>
            </w:r>
          </w:p>
        </w:tc>
        <w:tc>
          <w:tcPr>
            <w:tcW w:w="4085" w:type="dxa"/>
          </w:tcPr>
          <w:p w14:paraId="33D45CEE" w14:textId="77777777" w:rsidR="00922C4B" w:rsidRDefault="00374612">
            <w:pPr>
              <w:pStyle w:val="Normal1"/>
            </w:pPr>
            <w:r>
              <w:t>Bans use of chains, tether, stun guns or other electronic devices on prisoners in work release programs.</w:t>
            </w:r>
          </w:p>
          <w:p w14:paraId="2E74C556" w14:textId="77777777" w:rsidR="00604571" w:rsidRDefault="00604571">
            <w:pPr>
              <w:pStyle w:val="Normal1"/>
            </w:pPr>
          </w:p>
        </w:tc>
        <w:tc>
          <w:tcPr>
            <w:tcW w:w="1530" w:type="dxa"/>
          </w:tcPr>
          <w:p w14:paraId="50C34BFC" w14:textId="77777777" w:rsidR="00922C4B" w:rsidRDefault="005E6587">
            <w:pPr>
              <w:pStyle w:val="Normal1"/>
            </w:pPr>
            <w:hyperlink r:id="rId485">
              <w:r w:rsidR="00374612">
                <w:rPr>
                  <w:color w:val="1155CC"/>
                  <w:u w:val="single"/>
                </w:rPr>
                <w:t>Rep. Benjamin  Swan</w:t>
              </w:r>
            </w:hyperlink>
          </w:p>
        </w:tc>
        <w:tc>
          <w:tcPr>
            <w:tcW w:w="1530" w:type="dxa"/>
          </w:tcPr>
          <w:p w14:paraId="6F46D0EB" w14:textId="77777777" w:rsidR="00922C4B" w:rsidRDefault="005E6587">
            <w:pPr>
              <w:pStyle w:val="Normal1"/>
            </w:pPr>
            <w:hyperlink r:id="rId486">
              <w:r w:rsidR="00374612">
                <w:rPr>
                  <w:color w:val="1155CC"/>
                  <w:u w:val="single"/>
                </w:rPr>
                <w:t xml:space="preserve">Public Safety &amp; Homeland Security </w:t>
              </w:r>
            </w:hyperlink>
          </w:p>
        </w:tc>
        <w:tc>
          <w:tcPr>
            <w:tcW w:w="1585" w:type="dxa"/>
          </w:tcPr>
          <w:p w14:paraId="0AC9C76D" w14:textId="77777777" w:rsidR="00922C4B" w:rsidRDefault="00922C4B">
            <w:pPr>
              <w:pStyle w:val="Normal1"/>
            </w:pPr>
          </w:p>
        </w:tc>
        <w:tc>
          <w:tcPr>
            <w:tcW w:w="990" w:type="dxa"/>
          </w:tcPr>
          <w:p w14:paraId="79F46468" w14:textId="77777777" w:rsidR="00922C4B" w:rsidRDefault="00922C4B">
            <w:pPr>
              <w:pStyle w:val="Normal1"/>
            </w:pPr>
          </w:p>
        </w:tc>
      </w:tr>
      <w:tr w:rsidR="00922C4B" w14:paraId="52F8EFCF" w14:textId="77777777">
        <w:tc>
          <w:tcPr>
            <w:tcW w:w="1098" w:type="dxa"/>
          </w:tcPr>
          <w:p w14:paraId="79DFC2F4" w14:textId="77777777" w:rsidR="00922C4B" w:rsidRDefault="005E6587">
            <w:pPr>
              <w:pStyle w:val="Normal1"/>
            </w:pPr>
            <w:hyperlink r:id="rId487">
              <w:r w:rsidR="00374612">
                <w:rPr>
                  <w:color w:val="1155CC"/>
                  <w:u w:val="single"/>
                </w:rPr>
                <w:t>S.1276</w:t>
              </w:r>
            </w:hyperlink>
          </w:p>
        </w:tc>
        <w:tc>
          <w:tcPr>
            <w:tcW w:w="3565" w:type="dxa"/>
          </w:tcPr>
          <w:p w14:paraId="1847042D" w14:textId="77777777" w:rsidR="00922C4B" w:rsidRDefault="00374612">
            <w:pPr>
              <w:pStyle w:val="Normal1"/>
            </w:pPr>
            <w:r>
              <w:rPr>
                <w:i/>
              </w:rPr>
              <w:t>An Act expanding access to work release</w:t>
            </w:r>
          </w:p>
        </w:tc>
        <w:tc>
          <w:tcPr>
            <w:tcW w:w="4085" w:type="dxa"/>
          </w:tcPr>
          <w:p w14:paraId="7777FDCC" w14:textId="77777777" w:rsidR="00922C4B" w:rsidRDefault="00374612">
            <w:pPr>
              <w:pStyle w:val="Normal1"/>
            </w:pPr>
            <w:r>
              <w:t xml:space="preserve">Removes requirement that prisoner must be within 18 months of release date. </w:t>
            </w:r>
          </w:p>
        </w:tc>
        <w:tc>
          <w:tcPr>
            <w:tcW w:w="1530" w:type="dxa"/>
          </w:tcPr>
          <w:p w14:paraId="515077F0" w14:textId="77777777" w:rsidR="00922C4B" w:rsidRDefault="005E6587">
            <w:pPr>
              <w:pStyle w:val="Normal1"/>
            </w:pPr>
            <w:hyperlink r:id="rId488">
              <w:r w:rsidR="00374612">
                <w:rPr>
                  <w:color w:val="1155CC"/>
                  <w:u w:val="single"/>
                </w:rPr>
                <w:t>Sen. Patricia Jehlen</w:t>
              </w:r>
            </w:hyperlink>
          </w:p>
        </w:tc>
        <w:tc>
          <w:tcPr>
            <w:tcW w:w="1530" w:type="dxa"/>
          </w:tcPr>
          <w:p w14:paraId="171623B5" w14:textId="77777777" w:rsidR="00922C4B" w:rsidRDefault="005E6587">
            <w:pPr>
              <w:pStyle w:val="Normal1"/>
            </w:pPr>
            <w:hyperlink r:id="rId489">
              <w:r w:rsidR="00374612">
                <w:rPr>
                  <w:color w:val="1155CC"/>
                  <w:u w:val="single"/>
                </w:rPr>
                <w:t>Public Safety &amp; Homeland Security</w:t>
              </w:r>
            </w:hyperlink>
          </w:p>
        </w:tc>
        <w:tc>
          <w:tcPr>
            <w:tcW w:w="1585" w:type="dxa"/>
          </w:tcPr>
          <w:p w14:paraId="47649159" w14:textId="77777777" w:rsidR="00922C4B" w:rsidRDefault="00922C4B">
            <w:pPr>
              <w:pStyle w:val="Normal1"/>
            </w:pPr>
          </w:p>
        </w:tc>
        <w:tc>
          <w:tcPr>
            <w:tcW w:w="990" w:type="dxa"/>
          </w:tcPr>
          <w:p w14:paraId="7828DED1" w14:textId="77777777" w:rsidR="00922C4B" w:rsidRDefault="00922C4B">
            <w:pPr>
              <w:pStyle w:val="Normal1"/>
            </w:pPr>
          </w:p>
        </w:tc>
      </w:tr>
      <w:tr w:rsidR="00922C4B" w14:paraId="564EC6AE" w14:textId="77777777">
        <w:tc>
          <w:tcPr>
            <w:tcW w:w="14383" w:type="dxa"/>
            <w:gridSpan w:val="7"/>
          </w:tcPr>
          <w:p w14:paraId="74FDDCAA" w14:textId="77777777" w:rsidR="00604571" w:rsidRDefault="00604571" w:rsidP="00F4135C">
            <w:pPr>
              <w:pStyle w:val="Normal1"/>
              <w:jc w:val="center"/>
              <w:rPr>
                <w:b/>
                <w:sz w:val="28"/>
              </w:rPr>
            </w:pPr>
          </w:p>
          <w:p w14:paraId="4E3BFFFB" w14:textId="77777777" w:rsidR="00604571" w:rsidRDefault="00374612" w:rsidP="00604571">
            <w:pPr>
              <w:pStyle w:val="Normal1"/>
              <w:jc w:val="center"/>
              <w:rPr>
                <w:b/>
                <w:sz w:val="28"/>
              </w:rPr>
            </w:pPr>
            <w:r>
              <w:rPr>
                <w:b/>
                <w:sz w:val="28"/>
              </w:rPr>
              <w:t>Wrongful Conviction</w:t>
            </w:r>
          </w:p>
          <w:p w14:paraId="180015BE" w14:textId="1A01B2FB" w:rsidR="00604571" w:rsidRPr="00F4135C" w:rsidRDefault="00604571" w:rsidP="00604571">
            <w:pPr>
              <w:pStyle w:val="Normal1"/>
              <w:jc w:val="center"/>
              <w:rPr>
                <w:sz w:val="16"/>
                <w:szCs w:val="16"/>
              </w:rPr>
            </w:pPr>
          </w:p>
        </w:tc>
      </w:tr>
      <w:tr w:rsidR="00922C4B" w14:paraId="7B785252" w14:textId="77777777">
        <w:tc>
          <w:tcPr>
            <w:tcW w:w="1098" w:type="dxa"/>
          </w:tcPr>
          <w:p w14:paraId="2728E4F1" w14:textId="77777777" w:rsidR="00922C4B" w:rsidRDefault="005E6587">
            <w:pPr>
              <w:pStyle w:val="Normal1"/>
            </w:pPr>
            <w:hyperlink r:id="rId490">
              <w:r w:rsidR="00374612">
                <w:rPr>
                  <w:color w:val="1155CC"/>
                  <w:u w:val="single"/>
                </w:rPr>
                <w:t>H.1372</w:t>
              </w:r>
            </w:hyperlink>
          </w:p>
        </w:tc>
        <w:tc>
          <w:tcPr>
            <w:tcW w:w="3565" w:type="dxa"/>
          </w:tcPr>
          <w:p w14:paraId="66E3C252" w14:textId="0AC4F723" w:rsidR="00922C4B" w:rsidRDefault="00374612">
            <w:pPr>
              <w:pStyle w:val="Normal1"/>
            </w:pPr>
            <w:r>
              <w:rPr>
                <w:i/>
              </w:rPr>
              <w:t>An Act</w:t>
            </w:r>
            <w:r w:rsidR="00341F72">
              <w:rPr>
                <w:i/>
              </w:rPr>
              <w:t xml:space="preserve"> to establish the </w:t>
            </w:r>
            <w:r w:rsidR="00341F72" w:rsidRPr="007B3857">
              <w:rPr>
                <w:i/>
              </w:rPr>
              <w:t>Massachusetts Innocence C</w:t>
            </w:r>
            <w:r w:rsidRPr="007B3857">
              <w:rPr>
                <w:i/>
              </w:rPr>
              <w:t>ommission</w:t>
            </w:r>
          </w:p>
        </w:tc>
        <w:tc>
          <w:tcPr>
            <w:tcW w:w="4085" w:type="dxa"/>
          </w:tcPr>
          <w:p w14:paraId="4AA2BCA6" w14:textId="77777777" w:rsidR="00922C4B" w:rsidRDefault="00374612">
            <w:pPr>
              <w:pStyle w:val="Normal1"/>
            </w:pPr>
            <w:r>
              <w:t xml:space="preserve">Creates commission to study how innocent people get arrested, prosecuted and convicted, recommend needed changes. </w:t>
            </w:r>
          </w:p>
        </w:tc>
        <w:tc>
          <w:tcPr>
            <w:tcW w:w="1530" w:type="dxa"/>
          </w:tcPr>
          <w:p w14:paraId="602C059E" w14:textId="77777777" w:rsidR="00922C4B" w:rsidRDefault="005E6587">
            <w:pPr>
              <w:pStyle w:val="Normal1"/>
            </w:pPr>
            <w:hyperlink r:id="rId491">
              <w:r w:rsidR="00374612">
                <w:rPr>
                  <w:color w:val="1155CC"/>
                  <w:u w:val="single"/>
                </w:rPr>
                <w:t>Rep. Paul Heroux</w:t>
              </w:r>
            </w:hyperlink>
          </w:p>
        </w:tc>
        <w:tc>
          <w:tcPr>
            <w:tcW w:w="1530" w:type="dxa"/>
          </w:tcPr>
          <w:p w14:paraId="13E06C06" w14:textId="77777777" w:rsidR="00922C4B" w:rsidRDefault="005E6587">
            <w:pPr>
              <w:pStyle w:val="Normal1"/>
            </w:pPr>
            <w:hyperlink r:id="rId492">
              <w:r w:rsidR="00374612">
                <w:rPr>
                  <w:color w:val="1155CC"/>
                  <w:u w:val="single"/>
                </w:rPr>
                <w:t>Judiciary</w:t>
              </w:r>
            </w:hyperlink>
          </w:p>
        </w:tc>
        <w:tc>
          <w:tcPr>
            <w:tcW w:w="1585" w:type="dxa"/>
          </w:tcPr>
          <w:p w14:paraId="239CCBB1" w14:textId="77777777" w:rsidR="00922C4B" w:rsidRDefault="00922C4B">
            <w:pPr>
              <w:pStyle w:val="Normal1"/>
            </w:pPr>
          </w:p>
        </w:tc>
        <w:tc>
          <w:tcPr>
            <w:tcW w:w="990" w:type="dxa"/>
          </w:tcPr>
          <w:p w14:paraId="513F10E7" w14:textId="77777777" w:rsidR="00922C4B" w:rsidRDefault="00922C4B">
            <w:pPr>
              <w:pStyle w:val="Normal1"/>
            </w:pPr>
          </w:p>
        </w:tc>
      </w:tr>
      <w:tr w:rsidR="00922C4B" w14:paraId="67EFC6F3" w14:textId="77777777">
        <w:tc>
          <w:tcPr>
            <w:tcW w:w="1098" w:type="dxa"/>
          </w:tcPr>
          <w:p w14:paraId="51FAFCEA" w14:textId="77777777" w:rsidR="00922C4B" w:rsidRDefault="005E6587">
            <w:pPr>
              <w:pStyle w:val="Normal1"/>
            </w:pPr>
            <w:hyperlink r:id="rId493">
              <w:r w:rsidR="00374612">
                <w:rPr>
                  <w:color w:val="1155CC"/>
                  <w:u w:val="single"/>
                </w:rPr>
                <w:t>H.1618</w:t>
              </w:r>
            </w:hyperlink>
            <w:r w:rsidR="00374612">
              <w:t xml:space="preserve">    </w:t>
            </w:r>
          </w:p>
        </w:tc>
        <w:tc>
          <w:tcPr>
            <w:tcW w:w="3565" w:type="dxa"/>
          </w:tcPr>
          <w:p w14:paraId="24C570DB" w14:textId="32F37101" w:rsidR="00922C4B" w:rsidRDefault="00374612">
            <w:pPr>
              <w:pStyle w:val="Normal1"/>
            </w:pPr>
            <w:r>
              <w:rPr>
                <w:i/>
              </w:rPr>
              <w:t xml:space="preserve">An Act </w:t>
            </w:r>
            <w:r w:rsidR="002D3227">
              <w:rPr>
                <w:i/>
              </w:rPr>
              <w:t xml:space="preserve">to establish the </w:t>
            </w:r>
            <w:r w:rsidR="002D3227" w:rsidRPr="007B3857">
              <w:rPr>
                <w:i/>
              </w:rPr>
              <w:t>Massachusetts I</w:t>
            </w:r>
            <w:r w:rsidRPr="007B3857">
              <w:rPr>
                <w:i/>
              </w:rPr>
              <w:t>nnocence</w:t>
            </w:r>
            <w:r w:rsidR="002D3227" w:rsidRPr="007B3857">
              <w:rPr>
                <w:i/>
              </w:rPr>
              <w:t xml:space="preserve"> C</w:t>
            </w:r>
            <w:r w:rsidRPr="007B3857">
              <w:rPr>
                <w:i/>
              </w:rPr>
              <w:t>ommission</w:t>
            </w:r>
          </w:p>
        </w:tc>
        <w:tc>
          <w:tcPr>
            <w:tcW w:w="4085" w:type="dxa"/>
          </w:tcPr>
          <w:p w14:paraId="45873EDA" w14:textId="77777777" w:rsidR="00922C4B" w:rsidRDefault="00374612">
            <w:pPr>
              <w:pStyle w:val="Normal1"/>
            </w:pPr>
            <w:r>
              <w:t xml:space="preserve">Same as H.1372. </w:t>
            </w:r>
          </w:p>
        </w:tc>
        <w:tc>
          <w:tcPr>
            <w:tcW w:w="1530" w:type="dxa"/>
          </w:tcPr>
          <w:p w14:paraId="7082FAFF" w14:textId="77777777" w:rsidR="00922C4B" w:rsidRDefault="005E6587">
            <w:pPr>
              <w:pStyle w:val="Normal1"/>
            </w:pPr>
            <w:hyperlink r:id="rId494">
              <w:r w:rsidR="00374612">
                <w:rPr>
                  <w:color w:val="1155CC"/>
                  <w:u w:val="single"/>
                </w:rPr>
                <w:t>Rep. Benjamin Swan</w:t>
              </w:r>
            </w:hyperlink>
          </w:p>
        </w:tc>
        <w:tc>
          <w:tcPr>
            <w:tcW w:w="1530" w:type="dxa"/>
          </w:tcPr>
          <w:p w14:paraId="6BE4059D" w14:textId="77777777" w:rsidR="00922C4B" w:rsidRDefault="005E6587">
            <w:pPr>
              <w:pStyle w:val="Normal1"/>
            </w:pPr>
            <w:hyperlink r:id="rId495">
              <w:r w:rsidR="00374612">
                <w:rPr>
                  <w:color w:val="1155CC"/>
                  <w:u w:val="single"/>
                </w:rPr>
                <w:t>Judiciary</w:t>
              </w:r>
            </w:hyperlink>
          </w:p>
        </w:tc>
        <w:tc>
          <w:tcPr>
            <w:tcW w:w="1585" w:type="dxa"/>
          </w:tcPr>
          <w:p w14:paraId="25B85757" w14:textId="77777777" w:rsidR="00922C4B" w:rsidRDefault="005E6587">
            <w:pPr>
              <w:pStyle w:val="Normal1"/>
            </w:pPr>
            <w:hyperlink r:id="rId496">
              <w:r w:rsidR="00374612">
                <w:rPr>
                  <w:color w:val="1155CC"/>
                  <w:u w:val="single"/>
                </w:rPr>
                <w:t>Massachusetts Conference of United Church of Christ</w:t>
              </w:r>
            </w:hyperlink>
          </w:p>
        </w:tc>
        <w:tc>
          <w:tcPr>
            <w:tcW w:w="990" w:type="dxa"/>
          </w:tcPr>
          <w:p w14:paraId="2BFB6F76" w14:textId="3D2B104F" w:rsidR="00922C4B" w:rsidRDefault="005E6587">
            <w:pPr>
              <w:pStyle w:val="Normal1"/>
            </w:pPr>
            <w:hyperlink r:id="rId497" w:history="1">
              <w:r w:rsidR="00374612" w:rsidRPr="007B3857">
                <w:rPr>
                  <w:rStyle w:val="Hyperlink"/>
                </w:rPr>
                <w:t>Yes</w:t>
              </w:r>
            </w:hyperlink>
          </w:p>
        </w:tc>
      </w:tr>
    </w:tbl>
    <w:p w14:paraId="74B0443F" w14:textId="77777777" w:rsidR="00922C4B" w:rsidRDefault="00922C4B" w:rsidP="00F4135C">
      <w:pPr>
        <w:pStyle w:val="Normal1"/>
      </w:pPr>
    </w:p>
    <w:sectPr w:rsidR="00922C4B" w:rsidSect="000D21D5">
      <w:headerReference w:type="default" r:id="rId498"/>
      <w:footerReference w:type="even" r:id="rId499"/>
      <w:footerReference w:type="default" r:id="rId500"/>
      <w:pgSz w:w="15840" w:h="12240"/>
      <w:pgMar w:top="493" w:right="720" w:bottom="720" w:left="720" w:header="5" w:footer="539"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57A222" w14:textId="77777777" w:rsidR="00F80ADE" w:rsidRDefault="00F80ADE">
      <w:pPr>
        <w:spacing w:after="0" w:line="240" w:lineRule="auto"/>
      </w:pPr>
      <w:r>
        <w:separator/>
      </w:r>
    </w:p>
  </w:endnote>
  <w:endnote w:type="continuationSeparator" w:id="0">
    <w:p w14:paraId="1DAD0343" w14:textId="77777777" w:rsidR="00F80ADE" w:rsidRDefault="00F80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CE50F" w14:textId="77777777" w:rsidR="00F80ADE" w:rsidRDefault="00F80ADE" w:rsidP="003746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7C1FBA" w14:textId="77777777" w:rsidR="00F80ADE" w:rsidRDefault="00F80AD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E9113" w14:textId="77777777" w:rsidR="00F80ADE" w:rsidRDefault="00F80ADE" w:rsidP="00010BE9">
    <w:pPr>
      <w:pStyle w:val="Footer"/>
      <w:framePr w:h="331" w:hRule="exact" w:wrap="around" w:vAnchor="text" w:hAnchor="page" w:x="7921" w:y="224"/>
      <w:rPr>
        <w:rStyle w:val="PageNumber"/>
      </w:rPr>
    </w:pPr>
    <w:r>
      <w:rPr>
        <w:rStyle w:val="PageNumber"/>
      </w:rPr>
      <w:fldChar w:fldCharType="begin"/>
    </w:r>
    <w:r>
      <w:rPr>
        <w:rStyle w:val="PageNumber"/>
      </w:rPr>
      <w:instrText xml:space="preserve">PAGE  </w:instrText>
    </w:r>
    <w:r>
      <w:rPr>
        <w:rStyle w:val="PageNumber"/>
      </w:rPr>
      <w:fldChar w:fldCharType="separate"/>
    </w:r>
    <w:r w:rsidR="005E6587">
      <w:rPr>
        <w:rStyle w:val="PageNumber"/>
        <w:noProof/>
      </w:rPr>
      <w:t>1</w:t>
    </w:r>
    <w:r>
      <w:rPr>
        <w:rStyle w:val="PageNumber"/>
      </w:rPr>
      <w:fldChar w:fldCharType="end"/>
    </w:r>
  </w:p>
  <w:p w14:paraId="4D508BE0" w14:textId="77777777" w:rsidR="00F80ADE" w:rsidRDefault="00F80ADE">
    <w:pPr>
      <w:pStyle w:val="Normal1"/>
      <w:tabs>
        <w:tab w:val="center" w:pos="4680"/>
        <w:tab w:val="right" w:pos="9360"/>
      </w:tabs>
      <w:spacing w:after="720" w:line="240" w:lineRule="auto"/>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71B46" w14:textId="77777777" w:rsidR="00F80ADE" w:rsidRDefault="00F80ADE">
      <w:pPr>
        <w:spacing w:after="0" w:line="240" w:lineRule="auto"/>
      </w:pPr>
      <w:r>
        <w:separator/>
      </w:r>
    </w:p>
  </w:footnote>
  <w:footnote w:type="continuationSeparator" w:id="0">
    <w:p w14:paraId="19A37742" w14:textId="77777777" w:rsidR="00F80ADE" w:rsidRDefault="00F80AD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D7CA78" w14:textId="495735BC" w:rsidR="00F80ADE" w:rsidRPr="00580C77" w:rsidRDefault="00F80ADE" w:rsidP="000D21D5">
    <w:pPr>
      <w:pStyle w:val="Normal1"/>
      <w:tabs>
        <w:tab w:val="left" w:pos="1839"/>
      </w:tabs>
      <w:spacing w:before="720" w:after="0" w:line="240" w:lineRule="auto"/>
      <w:rPr>
        <w:sz w:val="4"/>
        <w:szCs w:val="4"/>
      </w:rPr>
    </w:pPr>
    <w:r>
      <w:rPr>
        <w:sz w:val="4"/>
        <w:szCs w:val="4"/>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22C4B"/>
    <w:rsid w:val="00010BE9"/>
    <w:rsid w:val="00093040"/>
    <w:rsid w:val="000D21D5"/>
    <w:rsid w:val="00113AC8"/>
    <w:rsid w:val="00152E62"/>
    <w:rsid w:val="001D37D4"/>
    <w:rsid w:val="001F636E"/>
    <w:rsid w:val="002D3227"/>
    <w:rsid w:val="00341F72"/>
    <w:rsid w:val="00374612"/>
    <w:rsid w:val="0040373D"/>
    <w:rsid w:val="004C05CC"/>
    <w:rsid w:val="004D6F45"/>
    <w:rsid w:val="004E4BE9"/>
    <w:rsid w:val="00580C77"/>
    <w:rsid w:val="005D33F2"/>
    <w:rsid w:val="005E6587"/>
    <w:rsid w:val="00604571"/>
    <w:rsid w:val="00674ECF"/>
    <w:rsid w:val="00764A1B"/>
    <w:rsid w:val="007B3857"/>
    <w:rsid w:val="008068F8"/>
    <w:rsid w:val="008178F3"/>
    <w:rsid w:val="00922C4B"/>
    <w:rsid w:val="00AE7ED4"/>
    <w:rsid w:val="00B85955"/>
    <w:rsid w:val="00C7672D"/>
    <w:rsid w:val="00C97CB3"/>
    <w:rsid w:val="00E76155"/>
    <w:rsid w:val="00E9271D"/>
    <w:rsid w:val="00F4135C"/>
    <w:rsid w:val="00F80A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706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80" w:after="120"/>
      <w:contextualSpacing/>
      <w:outlineLvl w:val="0"/>
    </w:pPr>
    <w:rPr>
      <w:b/>
      <w:sz w:val="48"/>
    </w:rPr>
  </w:style>
  <w:style w:type="paragraph" w:styleId="Heading2">
    <w:name w:val="heading 2"/>
    <w:basedOn w:val="Normal1"/>
    <w:next w:val="Normal1"/>
    <w:pPr>
      <w:keepNext/>
      <w:keepLines/>
      <w:spacing w:before="360" w:after="80"/>
      <w:contextualSpacing/>
      <w:outlineLvl w:val="1"/>
    </w:pPr>
    <w:rPr>
      <w:b/>
      <w:sz w:val="36"/>
    </w:rPr>
  </w:style>
  <w:style w:type="paragraph" w:styleId="Heading3">
    <w:name w:val="heading 3"/>
    <w:basedOn w:val="Normal1"/>
    <w:next w:val="Normal1"/>
    <w:pPr>
      <w:keepNext/>
      <w:keepLines/>
      <w:spacing w:before="280" w:after="80"/>
      <w:contextualSpacing/>
      <w:outlineLvl w:val="2"/>
    </w:pPr>
    <w:rPr>
      <w:b/>
      <w:sz w:val="28"/>
    </w:rPr>
  </w:style>
  <w:style w:type="paragraph" w:styleId="Heading4">
    <w:name w:val="heading 4"/>
    <w:basedOn w:val="Normal1"/>
    <w:next w:val="Normal1"/>
    <w:pPr>
      <w:keepNext/>
      <w:keepLines/>
      <w:spacing w:before="240" w:after="40"/>
      <w:contextualSpacing/>
      <w:outlineLvl w:val="3"/>
    </w:pPr>
    <w:rPr>
      <w:b/>
      <w:sz w:val="24"/>
    </w:rPr>
  </w:style>
  <w:style w:type="paragraph" w:styleId="Heading5">
    <w:name w:val="heading 5"/>
    <w:basedOn w:val="Normal1"/>
    <w:next w:val="Normal1"/>
    <w:pPr>
      <w:keepNext/>
      <w:keepLines/>
      <w:spacing w:before="220" w:after="40"/>
      <w:contextualSpacing/>
      <w:outlineLvl w:val="4"/>
    </w:pPr>
    <w:rPr>
      <w:b/>
    </w:rPr>
  </w:style>
  <w:style w:type="paragraph" w:styleId="Heading6">
    <w:name w:val="heading 6"/>
    <w:basedOn w:val="Normal1"/>
    <w:next w:val="Normal1"/>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contextualSpacing/>
    </w:pPr>
    <w:rPr>
      <w:b/>
      <w:sz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rPr>
  </w:style>
  <w:style w:type="table" w:customStyle="1" w:styleId="a">
    <w:basedOn w:val="TableNormal"/>
    <w:pPr>
      <w:spacing w:after="0" w:line="240" w:lineRule="auto"/>
    </w:pPr>
    <w:tblPr>
      <w:tblStyleRowBandSize w:val="1"/>
      <w:tblStyleColBandSize w:val="1"/>
      <w:tblInd w:w="0" w:type="dxa"/>
      <w:tblCellMar>
        <w:top w:w="0" w:type="dxa"/>
        <w:left w:w="115" w:type="dxa"/>
        <w:bottom w:w="0" w:type="dxa"/>
        <w:right w:w="115" w:type="dxa"/>
      </w:tblCellMar>
    </w:tblPr>
  </w:style>
  <w:style w:type="paragraph" w:styleId="Header">
    <w:name w:val="header"/>
    <w:basedOn w:val="Normal"/>
    <w:link w:val="HeaderChar"/>
    <w:uiPriority w:val="99"/>
    <w:unhideWhenUsed/>
    <w:rsid w:val="00580C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580C77"/>
  </w:style>
  <w:style w:type="paragraph" w:styleId="Footer">
    <w:name w:val="footer"/>
    <w:basedOn w:val="Normal"/>
    <w:link w:val="FooterChar"/>
    <w:uiPriority w:val="99"/>
    <w:unhideWhenUsed/>
    <w:rsid w:val="00580C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580C77"/>
  </w:style>
  <w:style w:type="character" w:styleId="PageNumber">
    <w:name w:val="page number"/>
    <w:basedOn w:val="DefaultParagraphFont"/>
    <w:uiPriority w:val="99"/>
    <w:semiHidden/>
    <w:unhideWhenUsed/>
    <w:rsid w:val="00580C77"/>
  </w:style>
  <w:style w:type="character" w:styleId="Hyperlink">
    <w:name w:val="Hyperlink"/>
    <w:basedOn w:val="DefaultParagraphFont"/>
    <w:uiPriority w:val="99"/>
    <w:unhideWhenUsed/>
    <w:rsid w:val="00E9271D"/>
    <w:rPr>
      <w:color w:val="0000FF" w:themeColor="hyperlink"/>
      <w:u w:val="single"/>
    </w:rPr>
  </w:style>
  <w:style w:type="character" w:styleId="FollowedHyperlink">
    <w:name w:val="FollowedHyperlink"/>
    <w:basedOn w:val="DefaultParagraphFont"/>
    <w:uiPriority w:val="99"/>
    <w:semiHidden/>
    <w:unhideWhenUsed/>
    <w:rsid w:val="00B85955"/>
    <w:rPr>
      <w:color w:val="800080" w:themeColor="followedHyperlink"/>
      <w:u w:val="single"/>
    </w:rPr>
  </w:style>
  <w:style w:type="paragraph" w:customStyle="1" w:styleId="Default">
    <w:name w:val="Default"/>
    <w:rsid w:val="00B85955"/>
    <w:pPr>
      <w:autoSpaceDE w:val="0"/>
      <w:autoSpaceDN w:val="0"/>
      <w:adjustRightInd w:val="0"/>
      <w:spacing w:after="0" w:line="240" w:lineRule="auto"/>
    </w:pPr>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80" w:after="120"/>
      <w:contextualSpacing/>
      <w:outlineLvl w:val="0"/>
    </w:pPr>
    <w:rPr>
      <w:b/>
      <w:sz w:val="48"/>
    </w:rPr>
  </w:style>
  <w:style w:type="paragraph" w:styleId="Heading2">
    <w:name w:val="heading 2"/>
    <w:basedOn w:val="Normal1"/>
    <w:next w:val="Normal1"/>
    <w:pPr>
      <w:keepNext/>
      <w:keepLines/>
      <w:spacing w:before="360" w:after="80"/>
      <w:contextualSpacing/>
      <w:outlineLvl w:val="1"/>
    </w:pPr>
    <w:rPr>
      <w:b/>
      <w:sz w:val="36"/>
    </w:rPr>
  </w:style>
  <w:style w:type="paragraph" w:styleId="Heading3">
    <w:name w:val="heading 3"/>
    <w:basedOn w:val="Normal1"/>
    <w:next w:val="Normal1"/>
    <w:pPr>
      <w:keepNext/>
      <w:keepLines/>
      <w:spacing w:before="280" w:after="80"/>
      <w:contextualSpacing/>
      <w:outlineLvl w:val="2"/>
    </w:pPr>
    <w:rPr>
      <w:b/>
      <w:sz w:val="28"/>
    </w:rPr>
  </w:style>
  <w:style w:type="paragraph" w:styleId="Heading4">
    <w:name w:val="heading 4"/>
    <w:basedOn w:val="Normal1"/>
    <w:next w:val="Normal1"/>
    <w:pPr>
      <w:keepNext/>
      <w:keepLines/>
      <w:spacing w:before="240" w:after="40"/>
      <w:contextualSpacing/>
      <w:outlineLvl w:val="3"/>
    </w:pPr>
    <w:rPr>
      <w:b/>
      <w:sz w:val="24"/>
    </w:rPr>
  </w:style>
  <w:style w:type="paragraph" w:styleId="Heading5">
    <w:name w:val="heading 5"/>
    <w:basedOn w:val="Normal1"/>
    <w:next w:val="Normal1"/>
    <w:pPr>
      <w:keepNext/>
      <w:keepLines/>
      <w:spacing w:before="220" w:after="40"/>
      <w:contextualSpacing/>
      <w:outlineLvl w:val="4"/>
    </w:pPr>
    <w:rPr>
      <w:b/>
    </w:rPr>
  </w:style>
  <w:style w:type="paragraph" w:styleId="Heading6">
    <w:name w:val="heading 6"/>
    <w:basedOn w:val="Normal1"/>
    <w:next w:val="Normal1"/>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contextualSpacing/>
    </w:pPr>
    <w:rPr>
      <w:b/>
      <w:sz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rPr>
  </w:style>
  <w:style w:type="table" w:customStyle="1" w:styleId="a">
    <w:basedOn w:val="TableNormal"/>
    <w:pPr>
      <w:spacing w:after="0" w:line="240" w:lineRule="auto"/>
    </w:pPr>
    <w:tblPr>
      <w:tblStyleRowBandSize w:val="1"/>
      <w:tblStyleColBandSize w:val="1"/>
      <w:tblInd w:w="0" w:type="dxa"/>
      <w:tblCellMar>
        <w:top w:w="0" w:type="dxa"/>
        <w:left w:w="115" w:type="dxa"/>
        <w:bottom w:w="0" w:type="dxa"/>
        <w:right w:w="115" w:type="dxa"/>
      </w:tblCellMar>
    </w:tblPr>
  </w:style>
  <w:style w:type="paragraph" w:styleId="Header">
    <w:name w:val="header"/>
    <w:basedOn w:val="Normal"/>
    <w:link w:val="HeaderChar"/>
    <w:uiPriority w:val="99"/>
    <w:unhideWhenUsed/>
    <w:rsid w:val="00580C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580C77"/>
  </w:style>
  <w:style w:type="paragraph" w:styleId="Footer">
    <w:name w:val="footer"/>
    <w:basedOn w:val="Normal"/>
    <w:link w:val="FooterChar"/>
    <w:uiPriority w:val="99"/>
    <w:unhideWhenUsed/>
    <w:rsid w:val="00580C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580C77"/>
  </w:style>
  <w:style w:type="character" w:styleId="PageNumber">
    <w:name w:val="page number"/>
    <w:basedOn w:val="DefaultParagraphFont"/>
    <w:uiPriority w:val="99"/>
    <w:semiHidden/>
    <w:unhideWhenUsed/>
    <w:rsid w:val="00580C77"/>
  </w:style>
  <w:style w:type="character" w:styleId="Hyperlink">
    <w:name w:val="Hyperlink"/>
    <w:basedOn w:val="DefaultParagraphFont"/>
    <w:uiPriority w:val="99"/>
    <w:unhideWhenUsed/>
    <w:rsid w:val="00E9271D"/>
    <w:rPr>
      <w:color w:val="0000FF" w:themeColor="hyperlink"/>
      <w:u w:val="single"/>
    </w:rPr>
  </w:style>
  <w:style w:type="character" w:styleId="FollowedHyperlink">
    <w:name w:val="FollowedHyperlink"/>
    <w:basedOn w:val="DefaultParagraphFont"/>
    <w:uiPriority w:val="99"/>
    <w:semiHidden/>
    <w:unhideWhenUsed/>
    <w:rsid w:val="00B85955"/>
    <w:rPr>
      <w:color w:val="800080" w:themeColor="followedHyperlink"/>
      <w:u w:val="single"/>
    </w:rPr>
  </w:style>
  <w:style w:type="paragraph" w:customStyle="1" w:styleId="Default">
    <w:name w:val="Default"/>
    <w:rsid w:val="00B85955"/>
    <w:pPr>
      <w:autoSpaceDE w:val="0"/>
      <w:autoSpaceDN w:val="0"/>
      <w:adjustRightInd w:val="0"/>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459" Type="http://schemas.openxmlformats.org/officeDocument/2006/relationships/hyperlink" Target="https://malegislature.gov/Committees/Joint/J19" TargetMode="External"/><Relationship Id="rId20" Type="http://schemas.openxmlformats.org/officeDocument/2006/relationships/hyperlink" Target="https://malegislature.gov/Bills/189/House/H1382" TargetMode="External"/><Relationship Id="rId21" Type="http://schemas.openxmlformats.org/officeDocument/2006/relationships/hyperlink" Target="https://malegislature.gov/Bills/189/House/H1382" TargetMode="External"/><Relationship Id="rId22" Type="http://schemas.openxmlformats.org/officeDocument/2006/relationships/hyperlink" Target="https://malegislature.gov/People/Profile/REH1" TargetMode="External"/><Relationship Id="rId23" Type="http://schemas.openxmlformats.org/officeDocument/2006/relationships/hyperlink" Target="https://malegislature.gov/People/Profile/REH1" TargetMode="External"/><Relationship Id="rId24" Type="http://schemas.openxmlformats.org/officeDocument/2006/relationships/hyperlink" Target="https://malegislature.gov/People/Profile/PDJ0" TargetMode="External"/><Relationship Id="rId25" Type="http://schemas.openxmlformats.org/officeDocument/2006/relationships/hyperlink" Target="https://malegislature.gov/People/Profile/PDJ0" TargetMode="External"/><Relationship Id="rId26" Type="http://schemas.openxmlformats.org/officeDocument/2006/relationships/hyperlink" Target="https://malegislature.gov/Committees/Joint/J19" TargetMode="External"/><Relationship Id="rId27" Type="http://schemas.openxmlformats.org/officeDocument/2006/relationships/hyperlink" Target="https://malegislature.gov/Committees/Joint/J19" TargetMode="External"/><Relationship Id="rId28" Type="http://schemas.openxmlformats.org/officeDocument/2006/relationships/hyperlink" Target="http://justiceashealing.org/" TargetMode="External"/><Relationship Id="rId29" Type="http://schemas.openxmlformats.org/officeDocument/2006/relationships/hyperlink" Target="http://justiceashealing.org/" TargetMode="External"/><Relationship Id="rId170" Type="http://schemas.openxmlformats.org/officeDocument/2006/relationships/hyperlink" Target="https://malegislature.gov/Bills/189/House/H1242" TargetMode="External"/><Relationship Id="rId171" Type="http://schemas.openxmlformats.org/officeDocument/2006/relationships/hyperlink" Target="https://malegislature.gov/People/Profile/N_C1" TargetMode="External"/><Relationship Id="rId172" Type="http://schemas.openxmlformats.org/officeDocument/2006/relationships/hyperlink" Target="https://malegislature.gov/Committees/Joint/J19" TargetMode="External"/><Relationship Id="rId173" Type="http://schemas.openxmlformats.org/officeDocument/2006/relationships/hyperlink" Target="https://malegislature.gov/Bills/189/House/H1458" TargetMode="External"/><Relationship Id="rId174" Type="http://schemas.openxmlformats.org/officeDocument/2006/relationships/hyperlink" Target="https://malegislature.gov/Bills/189/House/H1458" TargetMode="External"/><Relationship Id="rId175" Type="http://schemas.openxmlformats.org/officeDocument/2006/relationships/hyperlink" Target="https://malegislature.gov/People/Profile/DPL1" TargetMode="External"/><Relationship Id="rId176" Type="http://schemas.openxmlformats.org/officeDocument/2006/relationships/hyperlink" Target="https://malegislature.gov/Committees/Joint/J19" TargetMode="External"/><Relationship Id="rId177" Type="http://schemas.openxmlformats.org/officeDocument/2006/relationships/hyperlink" Target="https://malegislature.gov/Bills/189/House/H1472" TargetMode="External"/><Relationship Id="rId178" Type="http://schemas.openxmlformats.org/officeDocument/2006/relationships/hyperlink" Target="https://malegislature.gov/Bills/189/House/H1472" TargetMode="External"/><Relationship Id="rId179" Type="http://schemas.openxmlformats.org/officeDocument/2006/relationships/hyperlink" Target="https://malegislature.gov/People/Profile/JJL1" TargetMode="External"/><Relationship Id="rId230" Type="http://schemas.openxmlformats.org/officeDocument/2006/relationships/hyperlink" Target="https://malegislature.gov/Bills/189/Senate/S64" TargetMode="External"/><Relationship Id="rId231" Type="http://schemas.openxmlformats.org/officeDocument/2006/relationships/hyperlink" Target="https://malegislature.gov/People/Profile/MSK1" TargetMode="External"/><Relationship Id="rId232" Type="http://schemas.openxmlformats.org/officeDocument/2006/relationships/hyperlink" Target="https://malegislature.gov/People/Profile/SCD0" TargetMode="External"/><Relationship Id="rId233" Type="http://schemas.openxmlformats.org/officeDocument/2006/relationships/hyperlink" Target="http://nationinside.org/campaign/jobs-not-jails/" TargetMode="External"/><Relationship Id="rId234" Type="http://schemas.openxmlformats.org/officeDocument/2006/relationships/hyperlink" Target="mailto:http://cjpc.org/Fact-Sheets-2015.htm" TargetMode="External"/><Relationship Id="rId235" Type="http://schemas.openxmlformats.org/officeDocument/2006/relationships/hyperlink" Target="https://malegislature.gov/Bills/189/House/H1393" TargetMode="External"/><Relationship Id="rId236" Type="http://schemas.openxmlformats.org/officeDocument/2006/relationships/hyperlink" Target="https://malegislature.gov/Bills/189/House/H1393" TargetMode="External"/><Relationship Id="rId237" Type="http://schemas.openxmlformats.org/officeDocument/2006/relationships/hyperlink" Target="https://malegislature.gov/People/Profile/BHJ1" TargetMode="External"/><Relationship Id="rId238" Type="http://schemas.openxmlformats.org/officeDocument/2006/relationships/hyperlink" Target="https://malegislature.gov/Committees/Joint/J19" TargetMode="External"/><Relationship Id="rId239" Type="http://schemas.openxmlformats.org/officeDocument/2006/relationships/hyperlink" Target="https://malegislature.gov/Bills/189/House/H1436" TargetMode="External"/><Relationship Id="rId460" Type="http://schemas.openxmlformats.org/officeDocument/2006/relationships/hyperlink" Target="https://malegislature.gov/Committees/Joint/J22" TargetMode="External"/><Relationship Id="rId461" Type="http://schemas.openxmlformats.org/officeDocument/2006/relationships/hyperlink" Target="http://www.plsma.org/" TargetMode="External"/><Relationship Id="rId462" Type="http://schemas.openxmlformats.org/officeDocument/2006/relationships/hyperlink" Target="mailto:http://cjpc.org/2015/H.1475-Factsheet.pdf" TargetMode="External"/><Relationship Id="rId463" Type="http://schemas.openxmlformats.org/officeDocument/2006/relationships/hyperlink" Target="https://malegislature.gov/Bills/189/House/H3451" TargetMode="External"/><Relationship Id="rId464" Type="http://schemas.openxmlformats.org/officeDocument/2006/relationships/hyperlink" Target="https://malegislature.gov/People/Profile/DMR1" TargetMode="External"/><Relationship Id="rId465" Type="http://schemas.openxmlformats.org/officeDocument/2006/relationships/hyperlink" Target="https://malegislature.gov/Committees/Joint/J19" TargetMode="External"/><Relationship Id="rId466" Type="http://schemas.openxmlformats.org/officeDocument/2006/relationships/hyperlink" Target="https://malegislature.gov/Bills/189/House/H1434" TargetMode="External"/><Relationship Id="rId467" Type="http://schemas.openxmlformats.org/officeDocument/2006/relationships/hyperlink" Target="https://malegislature.gov/People/Profile/K_K1" TargetMode="External"/><Relationship Id="rId468" Type="http://schemas.openxmlformats.org/officeDocument/2006/relationships/hyperlink" Target="https://malegislature.gov/Committees/Joint/J19" TargetMode="External"/><Relationship Id="rId469" Type="http://schemas.openxmlformats.org/officeDocument/2006/relationships/hyperlink" Target="https://malegislature.gov/Bills/189/House/H1797" TargetMode="External"/><Relationship Id="rId30" Type="http://schemas.openxmlformats.org/officeDocument/2006/relationships/hyperlink" Target="mailto:http://cjpc.org/2015/H.1382-FJAH-2015-2016-Bill.pdf" TargetMode="External"/><Relationship Id="rId31" Type="http://schemas.openxmlformats.org/officeDocument/2006/relationships/hyperlink" Target="https://malegislature.gov/Bills/189/House/H1486" TargetMode="External"/><Relationship Id="rId32" Type="http://schemas.openxmlformats.org/officeDocument/2006/relationships/hyperlink" Target="https://malegislature.gov/Bills/189/House/H1486" TargetMode="External"/><Relationship Id="rId33" Type="http://schemas.openxmlformats.org/officeDocument/2006/relationships/hyperlink" Target="https://malegislature.gov/People/Profile/CMM1" TargetMode="External"/><Relationship Id="rId34" Type="http://schemas.openxmlformats.org/officeDocument/2006/relationships/hyperlink" Target="https://malegislature.gov/People/Profile/CMM1" TargetMode="External"/><Relationship Id="rId35" Type="http://schemas.openxmlformats.org/officeDocument/2006/relationships/hyperlink" Target="https://malegislature.gov/Committees/Joint/J19" TargetMode="External"/><Relationship Id="rId36" Type="http://schemas.openxmlformats.org/officeDocument/2006/relationships/hyperlink" Target="https://malegislature.gov/Bills/189/Senate/S756" TargetMode="External"/><Relationship Id="rId37" Type="http://schemas.openxmlformats.org/officeDocument/2006/relationships/hyperlink" Target="https://malegislature.gov/Bills/189/Senate/S756" TargetMode="External"/><Relationship Id="rId38" Type="http://schemas.openxmlformats.org/officeDocument/2006/relationships/hyperlink" Target="https://malegislature.gov/People/Profile/CSC0" TargetMode="External"/><Relationship Id="rId39" Type="http://schemas.openxmlformats.org/officeDocument/2006/relationships/hyperlink" Target="https://malegislature.gov/Committees/Joint/J19" TargetMode="External"/><Relationship Id="rId180" Type="http://schemas.openxmlformats.org/officeDocument/2006/relationships/hyperlink" Target="https://malegislature.gov/Committees/Joint/J19" TargetMode="External"/><Relationship Id="rId181" Type="http://schemas.openxmlformats.org/officeDocument/2006/relationships/hyperlink" Target="https://malegislature.gov/Bills/189/House/H1620" TargetMode="External"/><Relationship Id="rId182" Type="http://schemas.openxmlformats.org/officeDocument/2006/relationships/hyperlink" Target="https://malegislature.gov/Bills/189/Senate/S786" TargetMode="External"/><Relationship Id="rId183" Type="http://schemas.openxmlformats.org/officeDocument/2006/relationships/hyperlink" Target="https://malegislature.gov/Bills/189/Senate/S786" TargetMode="External"/><Relationship Id="rId184" Type="http://schemas.openxmlformats.org/officeDocument/2006/relationships/hyperlink" Target="https://malegislature.gov/People/Profile/B_S1" TargetMode="External"/><Relationship Id="rId185" Type="http://schemas.openxmlformats.org/officeDocument/2006/relationships/hyperlink" Target="https://malegislature.gov/People/Profile/CSC0" TargetMode="External"/><Relationship Id="rId186" Type="http://schemas.openxmlformats.org/officeDocument/2006/relationships/hyperlink" Target="https://malegislature.gov/Committees/Joint/J19" TargetMode="External"/><Relationship Id="rId187" Type="http://schemas.openxmlformats.org/officeDocument/2006/relationships/hyperlink" Target="http://famm.org/states-map/massachusetts/" TargetMode="External"/><Relationship Id="rId188" Type="http://schemas.openxmlformats.org/officeDocument/2006/relationships/hyperlink" Target="mailto:http://cjpc.org/2015/H.1620-Mandatory-Minimums-Reform-Fact-Sheet.pdf" TargetMode="External"/><Relationship Id="rId189" Type="http://schemas.openxmlformats.org/officeDocument/2006/relationships/hyperlink" Target="https://malegislature.gov/Bills/189/House/H1670" TargetMode="External"/><Relationship Id="rId240" Type="http://schemas.openxmlformats.org/officeDocument/2006/relationships/hyperlink" Target="https://malegislature.gov/Bills/189/Senate/S905" TargetMode="External"/><Relationship Id="rId241" Type="http://schemas.openxmlformats.org/officeDocument/2006/relationships/hyperlink" Target="https://malegislature.gov/Bills/189/Senate/S905" TargetMode="External"/><Relationship Id="rId242" Type="http://schemas.openxmlformats.org/officeDocument/2006/relationships/hyperlink" Target="https://malegislature.gov/People/Profile/K_K1" TargetMode="External"/><Relationship Id="rId243" Type="http://schemas.openxmlformats.org/officeDocument/2006/relationships/hyperlink" Target="https://malegislature.gov/People/Profile/KES0" TargetMode="External"/><Relationship Id="rId244" Type="http://schemas.openxmlformats.org/officeDocument/2006/relationships/hyperlink" Target="https://malegislature.gov/Committees/Joint/J19" TargetMode="External"/><Relationship Id="rId245" Type="http://schemas.openxmlformats.org/officeDocument/2006/relationships/hyperlink" Target="http://www.cfjj.org/" TargetMode="External"/><Relationship Id="rId246" Type="http://schemas.openxmlformats.org/officeDocument/2006/relationships/hyperlink" Target="mailto:http://cjpc.org/2015/H.1436-S.905-Factsheet.pdf" TargetMode="External"/><Relationship Id="rId247" Type="http://schemas.openxmlformats.org/officeDocument/2006/relationships/hyperlink" Target="https://malegislature.gov/Bills/189/Senate/S76" TargetMode="External"/><Relationship Id="rId248" Type="http://schemas.openxmlformats.org/officeDocument/2006/relationships/hyperlink" Target="https://malegislature.gov/Bills/189/Senate/S76" TargetMode="External"/><Relationship Id="rId249" Type="http://schemas.openxmlformats.org/officeDocument/2006/relationships/hyperlink" Target="https://malegislature.gov/People/Profile/LDF0" TargetMode="External"/><Relationship Id="rId300" Type="http://schemas.openxmlformats.org/officeDocument/2006/relationships/hyperlink" Target="https://malegislature.gov/Committees/Joint/J19" TargetMode="External"/><Relationship Id="rId301" Type="http://schemas.openxmlformats.org/officeDocument/2006/relationships/hyperlink" Target="https://malegislature.gov/Committees/Joint/J13" TargetMode="External"/><Relationship Id="rId302" Type="http://schemas.openxmlformats.org/officeDocument/2006/relationships/hyperlink" Target="mailto:http://cjpc.org/2015/H.1313-Restorative-Justice-Fact-Sheet.pdf" TargetMode="External"/><Relationship Id="rId303" Type="http://schemas.openxmlformats.org/officeDocument/2006/relationships/hyperlink" Target="https://malegislature.gov/Bills/189/House/H1413" TargetMode="External"/><Relationship Id="rId304" Type="http://schemas.openxmlformats.org/officeDocument/2006/relationships/hyperlink" Target="https://malegislature.gov/People/Profile/BHJ1" TargetMode="External"/><Relationship Id="rId305" Type="http://schemas.openxmlformats.org/officeDocument/2006/relationships/hyperlink" Target="https://malegislature.gov/Committees/Joint/J19" TargetMode="External"/><Relationship Id="rId306" Type="http://schemas.openxmlformats.org/officeDocument/2006/relationships/hyperlink" Target="https://malegislature.gov/Bills/189/House/H1494" TargetMode="External"/><Relationship Id="rId307" Type="http://schemas.openxmlformats.org/officeDocument/2006/relationships/hyperlink" Target="https://malegislature.gov/People/Profile/JRM1" TargetMode="External"/><Relationship Id="rId308" Type="http://schemas.openxmlformats.org/officeDocument/2006/relationships/hyperlink" Target="https://malegislature.gov/Committees/Joint/J19" TargetMode="External"/><Relationship Id="rId309" Type="http://schemas.openxmlformats.org/officeDocument/2006/relationships/hyperlink" Target="https://malegislature.gov/Bills/189/House/H3450" TargetMode="External"/><Relationship Id="rId470" Type="http://schemas.openxmlformats.org/officeDocument/2006/relationships/hyperlink" Target="https://malegislature.gov/People/Profile/K_K1" TargetMode="External"/><Relationship Id="rId471" Type="http://schemas.openxmlformats.org/officeDocument/2006/relationships/hyperlink" Target="https://malegislature.gov/Committees/Joint/J18" TargetMode="External"/><Relationship Id="rId472" Type="http://schemas.openxmlformats.org/officeDocument/2006/relationships/hyperlink" Target="https://malegislature.gov/Bills/189/House/H3444" TargetMode="External"/><Relationship Id="rId473" Type="http://schemas.openxmlformats.org/officeDocument/2006/relationships/hyperlink" Target="https://malegislature.gov/People/Profile/K_K1" TargetMode="External"/><Relationship Id="rId474" Type="http://schemas.openxmlformats.org/officeDocument/2006/relationships/hyperlink" Target="https://malegislature.gov/Committees/Joint/J19" TargetMode="External"/><Relationship Id="rId475" Type="http://schemas.openxmlformats.org/officeDocument/2006/relationships/hyperlink" Target="https://malegislature.gov/Bills/189/Senate/S76" TargetMode="External"/><Relationship Id="rId476" Type="http://schemas.openxmlformats.org/officeDocument/2006/relationships/hyperlink" Target="https://malegislature.gov/People/Profile/LDF0" TargetMode="External"/><Relationship Id="rId477" Type="http://schemas.openxmlformats.org/officeDocument/2006/relationships/hyperlink" Target="https://malegislature.gov/Committees/Joint/J13" TargetMode="External"/><Relationship Id="rId478" Type="http://schemas.openxmlformats.org/officeDocument/2006/relationships/hyperlink" Target="https://malegislature.gov/Bills/189/House/H1383" TargetMode="External"/><Relationship Id="rId479" Type="http://schemas.openxmlformats.org/officeDocument/2006/relationships/hyperlink" Target="https://malegislature.gov/People/Profile/REH1" TargetMode="External"/><Relationship Id="rId40" Type="http://schemas.openxmlformats.org/officeDocument/2006/relationships/hyperlink" Target="https://malegislature.gov/Bills/189/Senate/S767" TargetMode="External"/><Relationship Id="rId41" Type="http://schemas.openxmlformats.org/officeDocument/2006/relationships/hyperlink" Target="https://malegislature.gov/Bills/189/Senate/S767" TargetMode="External"/><Relationship Id="rId42" Type="http://schemas.openxmlformats.org/officeDocument/2006/relationships/hyperlink" Target="https://malegislature.gov/People/Profile/CSC0" TargetMode="External"/><Relationship Id="rId43" Type="http://schemas.openxmlformats.org/officeDocument/2006/relationships/hyperlink" Target="https://malegislature.gov/Committees/Joint/J19" TargetMode="External"/><Relationship Id="rId44" Type="http://schemas.openxmlformats.org/officeDocument/2006/relationships/hyperlink" Target="https://malegislature.gov/Bills/189/Senate/S1275" TargetMode="External"/><Relationship Id="rId45" Type="http://schemas.openxmlformats.org/officeDocument/2006/relationships/hyperlink" Target="https://malegislature.gov/Bills/189/Senate/S1275" TargetMode="External"/><Relationship Id="rId46" Type="http://schemas.openxmlformats.org/officeDocument/2006/relationships/hyperlink" Target="https://malegislature.gov/People/Profile/PDJ0" TargetMode="External"/><Relationship Id="rId47" Type="http://schemas.openxmlformats.org/officeDocument/2006/relationships/hyperlink" Target="https://malegislature.gov/People/Profile/PDJ0" TargetMode="External"/><Relationship Id="rId48" Type="http://schemas.openxmlformats.org/officeDocument/2006/relationships/hyperlink" Target="https://malegislature.gov/Committees/Joint/J22" TargetMode="External"/><Relationship Id="rId49" Type="http://schemas.openxmlformats.org/officeDocument/2006/relationships/hyperlink" Target="https://malegislature.gov/Bills/189/House/H1387"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malegislature.gov/Bills" TargetMode="External"/><Relationship Id="rId8" Type="http://schemas.openxmlformats.org/officeDocument/2006/relationships/hyperlink" Target="http://www.cjpc.org/Legislation.htm" TargetMode="External"/><Relationship Id="rId9" Type="http://schemas.openxmlformats.org/officeDocument/2006/relationships/hyperlink" Target="https://malegislature.gov/Events/Hearings" TargetMode="External"/><Relationship Id="rId190" Type="http://schemas.openxmlformats.org/officeDocument/2006/relationships/hyperlink" Target="https://malegislature.gov/Bills/189/House/H1670" TargetMode="External"/><Relationship Id="rId191" Type="http://schemas.openxmlformats.org/officeDocument/2006/relationships/hyperlink" Target="https://malegislature.gov/People/Profile/TRW1" TargetMode="External"/><Relationship Id="rId192" Type="http://schemas.openxmlformats.org/officeDocument/2006/relationships/hyperlink" Target="https://malegislature.gov/Committees/Joint/J19" TargetMode="External"/><Relationship Id="rId193" Type="http://schemas.openxmlformats.org/officeDocument/2006/relationships/hyperlink" Target="https://malegislature.gov/Bills/189/House/H1806" TargetMode="External"/><Relationship Id="rId194" Type="http://schemas.openxmlformats.org/officeDocument/2006/relationships/hyperlink" Target="https://malegislature.gov/Bills/189/House/H1806" TargetMode="External"/><Relationship Id="rId195" Type="http://schemas.openxmlformats.org/officeDocument/2006/relationships/hyperlink" Target="https://malegislature.gov/People/Profile/EAM1" TargetMode="External"/><Relationship Id="rId196" Type="http://schemas.openxmlformats.org/officeDocument/2006/relationships/hyperlink" Target="https://malegislature.gov/Committees/Joint/J18" TargetMode="External"/><Relationship Id="rId197" Type="http://schemas.openxmlformats.org/officeDocument/2006/relationships/hyperlink" Target="https://malegislature.gov/Bills/189/House/H2121" TargetMode="External"/><Relationship Id="rId198" Type="http://schemas.openxmlformats.org/officeDocument/2006/relationships/hyperlink" Target="https://malegislature.gov/Bills/189/House/H2121" TargetMode="External"/><Relationship Id="rId199" Type="http://schemas.openxmlformats.org/officeDocument/2006/relationships/hyperlink" Target="https://malegislature.gov/People/Profile/SLD1" TargetMode="External"/><Relationship Id="rId250" Type="http://schemas.openxmlformats.org/officeDocument/2006/relationships/hyperlink" Target="https://malegislature.gov/Committees/Joint/J13" TargetMode="External"/><Relationship Id="rId251" Type="http://schemas.openxmlformats.org/officeDocument/2006/relationships/hyperlink" Target="https://malegislature.gov/Bills/189/Senate/S935" TargetMode="External"/><Relationship Id="rId252" Type="http://schemas.openxmlformats.org/officeDocument/2006/relationships/hyperlink" Target="https://malegislature.gov/Bills/189/Senate/S935" TargetMode="External"/><Relationship Id="rId253" Type="http://schemas.openxmlformats.org/officeDocument/2006/relationships/hyperlink" Target="https://malegislature.gov/People/Profile/BET0" TargetMode="External"/><Relationship Id="rId254" Type="http://schemas.openxmlformats.org/officeDocument/2006/relationships/hyperlink" Target="https://malegislature.gov/Committees/Joint/J19" TargetMode="External"/><Relationship Id="rId255" Type="http://schemas.openxmlformats.org/officeDocument/2006/relationships/hyperlink" Target="https://malegislature.gov/Bills/189/Senate/S937" TargetMode="External"/><Relationship Id="rId256" Type="http://schemas.openxmlformats.org/officeDocument/2006/relationships/hyperlink" Target="https://malegislature.gov/Bills/189/Senate/S937" TargetMode="External"/><Relationship Id="rId257" Type="http://schemas.openxmlformats.org/officeDocument/2006/relationships/hyperlink" Target="https://malegislature.gov/People/Profile/BET0" TargetMode="External"/><Relationship Id="rId258" Type="http://schemas.openxmlformats.org/officeDocument/2006/relationships/hyperlink" Target="https://malegislature.gov/Committees/Joint/J19" TargetMode="External"/><Relationship Id="rId259" Type="http://schemas.openxmlformats.org/officeDocument/2006/relationships/hyperlink" Target="https://malegislature.gov/Bills/189/House/H1502" TargetMode="External"/><Relationship Id="rId310" Type="http://schemas.openxmlformats.org/officeDocument/2006/relationships/hyperlink" Target="https://malegislature.gov/People/Profile/DMR1" TargetMode="External"/><Relationship Id="rId311" Type="http://schemas.openxmlformats.org/officeDocument/2006/relationships/hyperlink" Target="https://malegislature.gov/Committees/Joint/J19" TargetMode="External"/><Relationship Id="rId312" Type="http://schemas.openxmlformats.org/officeDocument/2006/relationships/hyperlink" Target="https://malegislature.gov/Bills/189/Senate/S844" TargetMode="External"/><Relationship Id="rId313" Type="http://schemas.openxmlformats.org/officeDocument/2006/relationships/hyperlink" Target="https://malegislature.gov/People/Profile/PDJ0" TargetMode="External"/><Relationship Id="rId314" Type="http://schemas.openxmlformats.org/officeDocument/2006/relationships/hyperlink" Target="https://malegislature.gov/People/Profile/PDJ0" TargetMode="External"/><Relationship Id="rId315" Type="http://schemas.openxmlformats.org/officeDocument/2006/relationships/hyperlink" Target="https://malegislature.gov/Committees/Joint/J19" TargetMode="External"/><Relationship Id="rId316" Type="http://schemas.openxmlformats.org/officeDocument/2006/relationships/hyperlink" Target="https://malegislature.gov/Bills/189/Senate/S920" TargetMode="External"/><Relationship Id="rId317" Type="http://schemas.openxmlformats.org/officeDocument/2006/relationships/hyperlink" Target="https://malegislature.gov/People/Profile/BET0" TargetMode="External"/><Relationship Id="rId318" Type="http://schemas.openxmlformats.org/officeDocument/2006/relationships/hyperlink" Target="https://malegislature.gov/Committees/Joint/J19" TargetMode="External"/><Relationship Id="rId319" Type="http://schemas.openxmlformats.org/officeDocument/2006/relationships/hyperlink" Target="https://malegislature.gov/Bills/189/House/H3436" TargetMode="External"/><Relationship Id="rId480" Type="http://schemas.openxmlformats.org/officeDocument/2006/relationships/hyperlink" Target="https://malegislature.gov/Committees/Joint/J19" TargetMode="External"/><Relationship Id="rId481" Type="http://schemas.openxmlformats.org/officeDocument/2006/relationships/hyperlink" Target="https://malegislature.gov/Bills/189/House/H1627" TargetMode="External"/><Relationship Id="rId482" Type="http://schemas.openxmlformats.org/officeDocument/2006/relationships/hyperlink" Target="https://malegislature.gov/People/Profile/TJT1" TargetMode="External"/><Relationship Id="rId483" Type="http://schemas.openxmlformats.org/officeDocument/2006/relationships/hyperlink" Target="https://malegislature.gov/Committees/Joint/J19" TargetMode="External"/><Relationship Id="rId484" Type="http://schemas.openxmlformats.org/officeDocument/2006/relationships/hyperlink" Target="https://malegislature.gov/Bills/189/House/H2181" TargetMode="External"/><Relationship Id="rId485" Type="http://schemas.openxmlformats.org/officeDocument/2006/relationships/hyperlink" Target="https://malegislature.gov/People/Profile/B_S1" TargetMode="External"/><Relationship Id="rId486" Type="http://schemas.openxmlformats.org/officeDocument/2006/relationships/hyperlink" Target="https://malegislature.gov/Committees/Joint/J22" TargetMode="External"/><Relationship Id="rId487" Type="http://schemas.openxmlformats.org/officeDocument/2006/relationships/hyperlink" Target="https://malegislature.gov/Bills/189/Senate/S1276" TargetMode="External"/><Relationship Id="rId488" Type="http://schemas.openxmlformats.org/officeDocument/2006/relationships/hyperlink" Target="https://malegislature.gov/People/Profile/PDJ0" TargetMode="External"/><Relationship Id="rId489" Type="http://schemas.openxmlformats.org/officeDocument/2006/relationships/hyperlink" Target="https://malegislature.gov/Committees/Joint/J22" TargetMode="External"/><Relationship Id="rId50" Type="http://schemas.openxmlformats.org/officeDocument/2006/relationships/hyperlink" Target="https://malegislature.gov/People/Profile/R_H1" TargetMode="External"/><Relationship Id="rId51" Type="http://schemas.openxmlformats.org/officeDocument/2006/relationships/hyperlink" Target="https://malegislature.gov/People/Profile/R_H1" TargetMode="External"/><Relationship Id="rId52" Type="http://schemas.openxmlformats.org/officeDocument/2006/relationships/hyperlink" Target="https://malegislature.gov/Committees/Joint/J19" TargetMode="External"/><Relationship Id="rId53" Type="http://schemas.openxmlformats.org/officeDocument/2006/relationships/hyperlink" Target="https://malegislature.gov/Bills/189/House/H1584" TargetMode="External"/><Relationship Id="rId54" Type="http://schemas.openxmlformats.org/officeDocument/2006/relationships/hyperlink" Target="https://malegislature.gov/Bills/189/Senate/S802" TargetMode="External"/><Relationship Id="rId55" Type="http://schemas.openxmlformats.org/officeDocument/2006/relationships/hyperlink" Target="https://malegislature.gov/Bills/189/Senate/S802" TargetMode="External"/><Relationship Id="rId56" Type="http://schemas.openxmlformats.org/officeDocument/2006/relationships/hyperlink" Target="https://malegislature.gov/People/Profile/T_S1" TargetMode="External"/><Relationship Id="rId57" Type="http://schemas.openxmlformats.org/officeDocument/2006/relationships/hyperlink" Target="https://malegislature.gov/People/Profile/KJD0" TargetMode="External"/><Relationship Id="rId58" Type="http://schemas.openxmlformats.org/officeDocument/2006/relationships/hyperlink" Target="https://malegislature.gov/Committees/Joint/J19" TargetMode="External"/><Relationship Id="rId59" Type="http://schemas.openxmlformats.org/officeDocument/2006/relationships/hyperlink" Target="http://cjpc.org/BailFund.htm" TargetMode="External"/><Relationship Id="rId260" Type="http://schemas.openxmlformats.org/officeDocument/2006/relationships/hyperlink" Target="https://malegislature.gov/Bills/189/House/H1502" TargetMode="External"/><Relationship Id="rId261" Type="http://schemas.openxmlformats.org/officeDocument/2006/relationships/hyperlink" Target="https://malegislature.gov/People/Profile/JMM1" TargetMode="External"/><Relationship Id="rId262" Type="http://schemas.openxmlformats.org/officeDocument/2006/relationships/hyperlink" Target="https://malegislature.gov/Committees/Joint/J19" TargetMode="External"/><Relationship Id="rId263" Type="http://schemas.openxmlformats.org/officeDocument/2006/relationships/hyperlink" Target="https://malegislature.gov/Bills/189/House/H1561" TargetMode="External"/><Relationship Id="rId264" Type="http://schemas.openxmlformats.org/officeDocument/2006/relationships/hyperlink" Target="https://malegislature.gov/People/Profile/DMR1" TargetMode="External"/><Relationship Id="rId265" Type="http://schemas.openxmlformats.org/officeDocument/2006/relationships/hyperlink" Target="https://malegislature.gov/People/Profile/PDJ0" TargetMode="External"/><Relationship Id="rId266" Type="http://schemas.openxmlformats.org/officeDocument/2006/relationships/hyperlink" Target="https://malegislature.gov/People/Profile/PDJ0" TargetMode="External"/><Relationship Id="rId267" Type="http://schemas.openxmlformats.org/officeDocument/2006/relationships/hyperlink" Target="https://malegislature.gov/Committees/Joint/J19" TargetMode="External"/><Relationship Id="rId268" Type="http://schemas.openxmlformats.org/officeDocument/2006/relationships/hyperlink" Target="mailto:http://cjpc.org/2015/H.1561-Factsheet.pdf" TargetMode="External"/><Relationship Id="rId269" Type="http://schemas.openxmlformats.org/officeDocument/2006/relationships/hyperlink" Target="https://malegislature.gov/Bills/189/House/H1665" TargetMode="External"/><Relationship Id="rId320" Type="http://schemas.openxmlformats.org/officeDocument/2006/relationships/hyperlink" Target="https://malegislature.gov/People/Profile/D_C1" TargetMode="External"/><Relationship Id="rId321" Type="http://schemas.openxmlformats.org/officeDocument/2006/relationships/hyperlink" Target="https://malegislature.gov/Committees/Joint/J19" TargetMode="External"/><Relationship Id="rId322" Type="http://schemas.openxmlformats.org/officeDocument/2006/relationships/hyperlink" Target="https://malegislature.gov/Bills/189/Senate/S1297" TargetMode="External"/><Relationship Id="rId323" Type="http://schemas.openxmlformats.org/officeDocument/2006/relationships/hyperlink" Target="https://malegislature.gov/People/Profile/KES0" TargetMode="External"/><Relationship Id="rId324" Type="http://schemas.openxmlformats.org/officeDocument/2006/relationships/hyperlink" Target="https://malegislature.gov/Committees/Joint/J22" TargetMode="External"/><Relationship Id="rId325" Type="http://schemas.openxmlformats.org/officeDocument/2006/relationships/hyperlink" Target="https://malegislature.gov/Bills/189/Senate/S1626" TargetMode="External"/><Relationship Id="rId326" Type="http://schemas.openxmlformats.org/officeDocument/2006/relationships/hyperlink" Target="https://malegislature.gov/People/Profile/KJD0" TargetMode="External"/><Relationship Id="rId327" Type="http://schemas.openxmlformats.org/officeDocument/2006/relationships/hyperlink" Target="https://malegislature.gov/Committees/Joint/J25" TargetMode="External"/><Relationship Id="rId328" Type="http://schemas.openxmlformats.org/officeDocument/2006/relationships/hyperlink" Target="https://malegislature.gov/Bills/189/House/H1170" TargetMode="External"/><Relationship Id="rId329" Type="http://schemas.openxmlformats.org/officeDocument/2006/relationships/hyperlink" Target="https://malegislature.gov/People/Profile/RBB1" TargetMode="External"/><Relationship Id="rId490" Type="http://schemas.openxmlformats.org/officeDocument/2006/relationships/hyperlink" Target="https://malegislature.gov/Bills/189/House/H1372" TargetMode="External"/><Relationship Id="rId491" Type="http://schemas.openxmlformats.org/officeDocument/2006/relationships/hyperlink" Target="https://malegislature.gov/People/Profile/PRH1" TargetMode="External"/><Relationship Id="rId492" Type="http://schemas.openxmlformats.org/officeDocument/2006/relationships/hyperlink" Target="https://malegislature.gov/Committees/Joint/J19" TargetMode="External"/><Relationship Id="rId493" Type="http://schemas.openxmlformats.org/officeDocument/2006/relationships/hyperlink" Target="https://malegislature.gov/Bills/189/House/H1618" TargetMode="External"/><Relationship Id="rId494" Type="http://schemas.openxmlformats.org/officeDocument/2006/relationships/hyperlink" Target="https://malegislature.gov/People/Profile/B_S1" TargetMode="External"/><Relationship Id="rId495" Type="http://schemas.openxmlformats.org/officeDocument/2006/relationships/hyperlink" Target="https://malegislature.gov/Committees/Joint/J19" TargetMode="External"/><Relationship Id="rId496" Type="http://schemas.openxmlformats.org/officeDocument/2006/relationships/hyperlink" Target="http://www.macucc.org/" TargetMode="External"/><Relationship Id="rId497" Type="http://schemas.openxmlformats.org/officeDocument/2006/relationships/hyperlink" Target="mailto:http://www.cjpc.org/2015/H.1618-Innocence-Fact-Sheet.pdf" TargetMode="External"/><Relationship Id="rId498" Type="http://schemas.openxmlformats.org/officeDocument/2006/relationships/header" Target="header1.xml"/><Relationship Id="rId499" Type="http://schemas.openxmlformats.org/officeDocument/2006/relationships/footer" Target="footer1.xml"/><Relationship Id="rId100" Type="http://schemas.openxmlformats.org/officeDocument/2006/relationships/hyperlink" Target="https://malegislature.gov/Bills/189/House/H1299" TargetMode="External"/><Relationship Id="rId101" Type="http://schemas.openxmlformats.org/officeDocument/2006/relationships/hyperlink" Target="https://malegislature.gov/Bills/189/House/H1299" TargetMode="External"/><Relationship Id="rId102" Type="http://schemas.openxmlformats.org/officeDocument/2006/relationships/hyperlink" Target="https://malegislature.gov/People/Profile/GLF1" TargetMode="External"/><Relationship Id="rId103" Type="http://schemas.openxmlformats.org/officeDocument/2006/relationships/hyperlink" Target="https://malegislature.gov/Committees/Joint/J19" TargetMode="External"/><Relationship Id="rId104" Type="http://schemas.openxmlformats.org/officeDocument/2006/relationships/hyperlink" Target="https://malegislature.gov/Bills/189/House/H1433" TargetMode="External"/><Relationship Id="rId105" Type="http://schemas.openxmlformats.org/officeDocument/2006/relationships/hyperlink" Target="https://malegislature.gov/Bills/189/Senate/S900" TargetMode="External"/><Relationship Id="rId106" Type="http://schemas.openxmlformats.org/officeDocument/2006/relationships/hyperlink" Target="https://malegislature.gov/Bills/189/Senate/S900" TargetMode="External"/><Relationship Id="rId107" Type="http://schemas.openxmlformats.org/officeDocument/2006/relationships/hyperlink" Target="https://malegislature.gov/People/Profile/K_K1" TargetMode="External"/><Relationship Id="rId108" Type="http://schemas.openxmlformats.org/officeDocument/2006/relationships/hyperlink" Target="https://malegislature.gov/People/Profile/KES0" TargetMode="External"/><Relationship Id="rId109" Type="http://schemas.openxmlformats.org/officeDocument/2006/relationships/hyperlink" Target="https://malegislature.gov/Committees/Joint/J19" TargetMode="External"/><Relationship Id="rId60" Type="http://schemas.openxmlformats.org/officeDocument/2006/relationships/hyperlink" Target="http://www.pretrialworkinggroup.org/" TargetMode="External"/><Relationship Id="rId61" Type="http://schemas.openxmlformats.org/officeDocument/2006/relationships/hyperlink" Target="http://www.pretrialworkinggroup.org/" TargetMode="External"/><Relationship Id="rId62" Type="http://schemas.openxmlformats.org/officeDocument/2006/relationships/hyperlink" Target="mailto:http://cjpc.org/2015/H.1584-Pretrial-Bail-Reform-Fact-Sheet.pdf" TargetMode="External"/><Relationship Id="rId63" Type="http://schemas.openxmlformats.org/officeDocument/2006/relationships/hyperlink" Target="https://malegislature.gov/Bills/189/House/H1332" TargetMode="External"/><Relationship Id="rId64" Type="http://schemas.openxmlformats.org/officeDocument/2006/relationships/hyperlink" Target="https://malegislature.gov/Bills/189/House/H1332" TargetMode="External"/><Relationship Id="rId65" Type="http://schemas.openxmlformats.org/officeDocument/2006/relationships/hyperlink" Target="https://malegislature.gov/People/Profile/CMG1" TargetMode="External"/><Relationship Id="rId66" Type="http://schemas.openxmlformats.org/officeDocument/2006/relationships/hyperlink" Target="https://malegislature.gov/Committees/Joint/J19" TargetMode="External"/><Relationship Id="rId67" Type="http://schemas.openxmlformats.org/officeDocument/2006/relationships/hyperlink" Target="https://malegislature.gov/Bills/189/House/H1622" TargetMode="External"/><Relationship Id="rId68" Type="http://schemas.openxmlformats.org/officeDocument/2006/relationships/hyperlink" Target="https://malegislature.gov/Bills/189/House/H1622" TargetMode="External"/><Relationship Id="rId69" Type="http://schemas.openxmlformats.org/officeDocument/2006/relationships/hyperlink" Target="https://malegislature.gov/People/Profile/B_S1" TargetMode="External"/><Relationship Id="rId270" Type="http://schemas.openxmlformats.org/officeDocument/2006/relationships/hyperlink" Target="https://malegislature.gov/Bills/189/House/H1665" TargetMode="External"/><Relationship Id="rId271" Type="http://schemas.openxmlformats.org/officeDocument/2006/relationships/hyperlink" Target="https://malegislature.gov/People/Profile/TRW1" TargetMode="External"/><Relationship Id="rId272" Type="http://schemas.openxmlformats.org/officeDocument/2006/relationships/hyperlink" Target="https://malegislature.gov/Committees/Joint/J19" TargetMode="External"/><Relationship Id="rId273" Type="http://schemas.openxmlformats.org/officeDocument/2006/relationships/hyperlink" Target="https://malegislature.gov/Bills/189/House/H1666" TargetMode="External"/><Relationship Id="rId274" Type="http://schemas.openxmlformats.org/officeDocument/2006/relationships/hyperlink" Target="https://malegislature.gov/Bills/189/House/H1666" TargetMode="External"/><Relationship Id="rId275" Type="http://schemas.openxmlformats.org/officeDocument/2006/relationships/hyperlink" Target="https://malegislature.gov/People/Profile/TRW1" TargetMode="External"/><Relationship Id="rId276" Type="http://schemas.openxmlformats.org/officeDocument/2006/relationships/hyperlink" Target="https://malegislature.gov/Committees/Joint/J19" TargetMode="External"/><Relationship Id="rId277" Type="http://schemas.openxmlformats.org/officeDocument/2006/relationships/hyperlink" Target="https://malegislature.gov/Bills/189/House/H1668" TargetMode="External"/><Relationship Id="rId278" Type="http://schemas.openxmlformats.org/officeDocument/2006/relationships/hyperlink" Target="https://malegislature.gov/Bills/189/House/H1668" TargetMode="External"/><Relationship Id="rId279" Type="http://schemas.openxmlformats.org/officeDocument/2006/relationships/hyperlink" Target="https://malegislature.gov/People/Profile/TRW1" TargetMode="External"/><Relationship Id="rId330" Type="http://schemas.openxmlformats.org/officeDocument/2006/relationships/hyperlink" Target="https://malegislature.gov/Committees/Joint/J19" TargetMode="External"/><Relationship Id="rId331" Type="http://schemas.openxmlformats.org/officeDocument/2006/relationships/hyperlink" Target="http://www.plsma.org/" TargetMode="External"/><Relationship Id="rId332" Type="http://schemas.openxmlformats.org/officeDocument/2006/relationships/hyperlink" Target="https://www.facebook.com/pages/Coalition-for-Effective-Public-Safety-CEPS/353915588130873" TargetMode="External"/><Relationship Id="rId333" Type="http://schemas.openxmlformats.org/officeDocument/2006/relationships/hyperlink" Target="mailto:http://cjpc.org/2015/H.1170-Factsheet.pdf" TargetMode="External"/><Relationship Id="rId334" Type="http://schemas.openxmlformats.org/officeDocument/2006/relationships/hyperlink" Target="https://malegislature.gov/Bills/189/House/H1412" TargetMode="External"/><Relationship Id="rId335" Type="http://schemas.openxmlformats.org/officeDocument/2006/relationships/hyperlink" Target="https://malegislature.gov/People/Profile/BHJ1" TargetMode="External"/><Relationship Id="rId336" Type="http://schemas.openxmlformats.org/officeDocument/2006/relationships/hyperlink" Target="https://malegislature.gov/Committees/Joint/J19" TargetMode="External"/><Relationship Id="rId337" Type="http://schemas.openxmlformats.org/officeDocument/2006/relationships/hyperlink" Target="https://malegislature.gov/Bills/189/House/H1559" TargetMode="External"/><Relationship Id="rId338" Type="http://schemas.openxmlformats.org/officeDocument/2006/relationships/hyperlink" Target="https://malegislature.gov/People/Profile/DMR1" TargetMode="External"/><Relationship Id="rId339" Type="http://schemas.openxmlformats.org/officeDocument/2006/relationships/hyperlink" Target="https://malegislature.gov/Committees/Joint/J19" TargetMode="External"/><Relationship Id="rId110" Type="http://schemas.openxmlformats.org/officeDocument/2006/relationships/hyperlink" Target="http://teensleadingtheway.org/" TargetMode="External"/><Relationship Id="rId111" Type="http://schemas.openxmlformats.org/officeDocument/2006/relationships/hyperlink" Target="mailto:http://cjpc.org/2015/H1433-Expungement-FactSheet.pdf" TargetMode="External"/><Relationship Id="rId112" Type="http://schemas.openxmlformats.org/officeDocument/2006/relationships/hyperlink" Target="https://malegislature.gov/Bills/189/Senate/S810" TargetMode="External"/><Relationship Id="rId113" Type="http://schemas.openxmlformats.org/officeDocument/2006/relationships/hyperlink" Target="https://malegislature.gov/Bills/189/Senate/S810" TargetMode="External"/><Relationship Id="rId114" Type="http://schemas.openxmlformats.org/officeDocument/2006/relationships/hyperlink" Target="https://malegislature.gov/People/Profile/JBE0" TargetMode="External"/><Relationship Id="rId115" Type="http://schemas.openxmlformats.org/officeDocument/2006/relationships/hyperlink" Target="https://malegislature.gov/Committees/Joint/J19" TargetMode="External"/><Relationship Id="rId70" Type="http://schemas.openxmlformats.org/officeDocument/2006/relationships/hyperlink" Target="https://malegislature.gov/Committees/Joint/J19" TargetMode="External"/><Relationship Id="rId71" Type="http://schemas.openxmlformats.org/officeDocument/2006/relationships/hyperlink" Target="https://malegislature.gov/Bills/189/House/H1628" TargetMode="External"/><Relationship Id="rId72" Type="http://schemas.openxmlformats.org/officeDocument/2006/relationships/hyperlink" Target="https://malegislature.gov/Bills/189/Senate/S843" TargetMode="External"/><Relationship Id="rId73" Type="http://schemas.openxmlformats.org/officeDocument/2006/relationships/hyperlink" Target="https://malegislature.gov/Bills/189/Senate/S843" TargetMode="External"/><Relationship Id="rId74" Type="http://schemas.openxmlformats.org/officeDocument/2006/relationships/hyperlink" Target="https://malegislature.gov/People/Profile/TJT1" TargetMode="External"/><Relationship Id="rId75" Type="http://schemas.openxmlformats.org/officeDocument/2006/relationships/hyperlink" Target="https://malegislature.gov/People/Profile/PDJ0" TargetMode="External"/><Relationship Id="rId76" Type="http://schemas.openxmlformats.org/officeDocument/2006/relationships/hyperlink" Target="https://malegislature.gov/Committees/Joint/J19" TargetMode="External"/><Relationship Id="rId77" Type="http://schemas.openxmlformats.org/officeDocument/2006/relationships/hyperlink" Target="http://www.plsma.org/" TargetMode="External"/><Relationship Id="rId78" Type="http://schemas.openxmlformats.org/officeDocument/2006/relationships/hyperlink" Target="https://www.facebook.com/pages/Coalition-for-Effective-Public-Safety-CEPS/353915588130873" TargetMode="External"/><Relationship Id="rId79" Type="http://schemas.openxmlformats.org/officeDocument/2006/relationships/hyperlink" Target="mailto:http://cjpc.org/2015/Medical-Placement-Fact-Sheet-S843-4.24.15.pdf" TargetMode="External"/><Relationship Id="rId116" Type="http://schemas.openxmlformats.org/officeDocument/2006/relationships/hyperlink" Target="https://malegislature.gov/Bills/189/Senate/S916" TargetMode="External"/><Relationship Id="rId117" Type="http://schemas.openxmlformats.org/officeDocument/2006/relationships/hyperlink" Target="https://malegislature.gov/Bills/189/Senate/S916" TargetMode="External"/><Relationship Id="rId118" Type="http://schemas.openxmlformats.org/officeDocument/2006/relationships/hyperlink" Target="https://malegislature.gov/People/Profile/BET0" TargetMode="External"/><Relationship Id="rId119" Type="http://schemas.openxmlformats.org/officeDocument/2006/relationships/hyperlink" Target="https://malegislature.gov/Committees/Joint/J19" TargetMode="External"/><Relationship Id="rId280" Type="http://schemas.openxmlformats.org/officeDocument/2006/relationships/hyperlink" Target="https://malegislature.gov/Committees/Joint/J19" TargetMode="External"/><Relationship Id="rId281" Type="http://schemas.openxmlformats.org/officeDocument/2006/relationships/hyperlink" Target="https://malegislature.gov/Bills/189/House/H2065" TargetMode="External"/><Relationship Id="rId282" Type="http://schemas.openxmlformats.org/officeDocument/2006/relationships/hyperlink" Target="https://malegislature.gov/Bills/189/House/H2065" TargetMode="External"/><Relationship Id="rId283" Type="http://schemas.openxmlformats.org/officeDocument/2006/relationships/hyperlink" Target="https://malegislature.gov/People/Profile/FIS1" TargetMode="External"/><Relationship Id="rId284" Type="http://schemas.openxmlformats.org/officeDocument/2006/relationships/hyperlink" Target="https://malegislature.gov/Committees/Joint/J16" TargetMode="External"/><Relationship Id="rId285" Type="http://schemas.openxmlformats.org/officeDocument/2006/relationships/hyperlink" Target="http://www.compassionforpatients.com/" TargetMode="External"/><Relationship Id="rId286" Type="http://schemas.openxmlformats.org/officeDocument/2006/relationships/hyperlink" Target="mailto:http://cjpc.org/2015/H.2065-Factsheet.pdf" TargetMode="External"/><Relationship Id="rId287" Type="http://schemas.openxmlformats.org/officeDocument/2006/relationships/hyperlink" Target="https://malegislature.gov/Bills/189/House/H2076" TargetMode="External"/><Relationship Id="rId288" Type="http://schemas.openxmlformats.org/officeDocument/2006/relationships/hyperlink" Target="https://malegislature.gov/Bills/189/House/H2076" TargetMode="External"/><Relationship Id="rId289" Type="http://schemas.openxmlformats.org/officeDocument/2006/relationships/hyperlink" Target="https://malegislature.gov/People/Profile/A_V1" TargetMode="External"/><Relationship Id="rId340" Type="http://schemas.openxmlformats.org/officeDocument/2006/relationships/hyperlink" Target="http://www.plsma.org/" TargetMode="External"/><Relationship Id="rId341" Type="http://schemas.openxmlformats.org/officeDocument/2006/relationships/hyperlink" Target="mailto:http://cjpc.org/2015/H.1559-Factsheet.pdf" TargetMode="External"/><Relationship Id="rId342" Type="http://schemas.openxmlformats.org/officeDocument/2006/relationships/hyperlink" Target="https://malegislature.gov/Bills/189/Senate/S729" TargetMode="External"/><Relationship Id="rId343" Type="http://schemas.openxmlformats.org/officeDocument/2006/relationships/hyperlink" Target="https://malegislature.gov/People/Profile/WNB0" TargetMode="External"/><Relationship Id="rId344" Type="http://schemas.openxmlformats.org/officeDocument/2006/relationships/hyperlink" Target="https://malegislature.gov/Committees/Joint/J19" TargetMode="External"/><Relationship Id="rId345" Type="http://schemas.openxmlformats.org/officeDocument/2006/relationships/hyperlink" Target="https://malegislature.gov/Bills/189/Senate/S1304" TargetMode="External"/><Relationship Id="rId346" Type="http://schemas.openxmlformats.org/officeDocument/2006/relationships/hyperlink" Target="https://malegislature.gov/People/Profile/BET0" TargetMode="External"/><Relationship Id="rId347" Type="http://schemas.openxmlformats.org/officeDocument/2006/relationships/hyperlink" Target="https://malegislature.gov/Committees/Joint/J22" TargetMode="External"/><Relationship Id="rId348" Type="http://schemas.openxmlformats.org/officeDocument/2006/relationships/hyperlink" Target="https://malegislature.gov/Bills/189/House/H1167" TargetMode="External"/><Relationship Id="rId349" Type="http://schemas.openxmlformats.org/officeDocument/2006/relationships/hyperlink" Target="https://malegislature.gov/People/Profile/RBB1" TargetMode="External"/><Relationship Id="rId400" Type="http://schemas.openxmlformats.org/officeDocument/2006/relationships/hyperlink" Target="https://malegislature.gov/Bills/189/Senate/S1254" TargetMode="External"/><Relationship Id="rId401" Type="http://schemas.openxmlformats.org/officeDocument/2006/relationships/hyperlink" Target="https://malegislature.gov/People/Profile/JBE0" TargetMode="External"/><Relationship Id="rId402" Type="http://schemas.openxmlformats.org/officeDocument/2006/relationships/hyperlink" Target="https://malegislature.gov/Committees/Joint/J22" TargetMode="External"/><Relationship Id="rId403" Type="http://schemas.openxmlformats.org/officeDocument/2006/relationships/hyperlink" Target="https://malegislature.gov/Bills/189/Senate/S1300" TargetMode="External"/><Relationship Id="rId404" Type="http://schemas.openxmlformats.org/officeDocument/2006/relationships/hyperlink" Target="https://malegislature.gov/People/Profile/BET0" TargetMode="External"/><Relationship Id="rId405" Type="http://schemas.openxmlformats.org/officeDocument/2006/relationships/hyperlink" Target="https://malegislature.gov/Committees/Joint/J22" TargetMode="External"/><Relationship Id="rId406" Type="http://schemas.openxmlformats.org/officeDocument/2006/relationships/hyperlink" Target="https://malegislature.gov/Bills/189/House/H1428" TargetMode="External"/><Relationship Id="rId407" Type="http://schemas.openxmlformats.org/officeDocument/2006/relationships/hyperlink" Target="https://malegislature.gov/People/Profile/MSK1" TargetMode="External"/><Relationship Id="rId408" Type="http://schemas.openxmlformats.org/officeDocument/2006/relationships/hyperlink" Target="https://malegislature.gov/People/Profile/PDJ0" TargetMode="External"/><Relationship Id="rId409" Type="http://schemas.openxmlformats.org/officeDocument/2006/relationships/hyperlink" Target="https://malegislature.gov/Committees/Joint/J19" TargetMode="External"/><Relationship Id="rId120" Type="http://schemas.openxmlformats.org/officeDocument/2006/relationships/hyperlink" Target="https://malegislature.gov/Bills/189/House/H1403" TargetMode="External"/><Relationship Id="rId121" Type="http://schemas.openxmlformats.org/officeDocument/2006/relationships/hyperlink" Target="https://malegislature.gov/Bills/189/House/H1403" TargetMode="External"/><Relationship Id="rId122" Type="http://schemas.openxmlformats.org/officeDocument/2006/relationships/hyperlink" Target="https://malegislature.gov/People/Profile/BHJ1" TargetMode="External"/><Relationship Id="rId123" Type="http://schemas.openxmlformats.org/officeDocument/2006/relationships/hyperlink" Target="https://malegislature.gov/Committees/Joint/J19" TargetMode="External"/><Relationship Id="rId124" Type="http://schemas.openxmlformats.org/officeDocument/2006/relationships/hyperlink" Target="https://malegislature.gov/Bills/189/House/H1458" TargetMode="External"/><Relationship Id="rId125" Type="http://schemas.openxmlformats.org/officeDocument/2006/relationships/hyperlink" Target="https://malegislature.gov/Bills/189/House/H1458" TargetMode="External"/><Relationship Id="rId80" Type="http://schemas.openxmlformats.org/officeDocument/2006/relationships/hyperlink" Target="https://malegislature.gov/Bills/189/Senate/S1277" TargetMode="External"/><Relationship Id="rId81" Type="http://schemas.openxmlformats.org/officeDocument/2006/relationships/hyperlink" Target="https://malegislature.gov/Bills/189/Senate/S1277" TargetMode="External"/><Relationship Id="rId82" Type="http://schemas.openxmlformats.org/officeDocument/2006/relationships/hyperlink" Target="https://malegislature.gov/People/Profile/PDJ0" TargetMode="External"/><Relationship Id="rId83" Type="http://schemas.openxmlformats.org/officeDocument/2006/relationships/hyperlink" Target="https://malegislature.gov/Committees/Joint/J22" TargetMode="External"/><Relationship Id="rId84" Type="http://schemas.openxmlformats.org/officeDocument/2006/relationships/hyperlink" Target="https://malegislature.gov/Bills/189/House/H1248" TargetMode="External"/><Relationship Id="rId85" Type="http://schemas.openxmlformats.org/officeDocument/2006/relationships/hyperlink" Target="https://malegislature.gov/Bills/189/House/H1248" TargetMode="External"/><Relationship Id="rId86" Type="http://schemas.openxmlformats.org/officeDocument/2006/relationships/hyperlink" Target="https://malegislature.gov/People/Profile/CDC1" TargetMode="External"/><Relationship Id="rId87" Type="http://schemas.openxmlformats.org/officeDocument/2006/relationships/hyperlink" Target="https://malegislature.gov/Committees/Joint/J19" TargetMode="External"/><Relationship Id="rId88" Type="http://schemas.openxmlformats.org/officeDocument/2006/relationships/hyperlink" Target="https://malegislature.gov/Bills/189/House/H1249" TargetMode="External"/><Relationship Id="rId89" Type="http://schemas.openxmlformats.org/officeDocument/2006/relationships/hyperlink" Target="https://malegislature.gov/Bills/189/House/H1249" TargetMode="External"/><Relationship Id="rId126" Type="http://schemas.openxmlformats.org/officeDocument/2006/relationships/hyperlink" Target="https://malegislature.gov/People/Profile/DPL1" TargetMode="External"/><Relationship Id="rId127" Type="http://schemas.openxmlformats.org/officeDocument/2006/relationships/hyperlink" Target="https://malegislature.gov/Committees/Joint/J19" TargetMode="External"/><Relationship Id="rId128" Type="http://schemas.openxmlformats.org/officeDocument/2006/relationships/hyperlink" Target="https://malegislature.gov/Bills/189/House/H1487" TargetMode="External"/><Relationship Id="rId129" Type="http://schemas.openxmlformats.org/officeDocument/2006/relationships/hyperlink" Target="https://malegislature.gov/Bills/189/House/H1487" TargetMode="External"/><Relationship Id="rId290" Type="http://schemas.openxmlformats.org/officeDocument/2006/relationships/hyperlink" Target="https://malegislature.gov/Committees/Joint/J16" TargetMode="External"/><Relationship Id="rId291" Type="http://schemas.openxmlformats.org/officeDocument/2006/relationships/hyperlink" Target="https://malegislature.gov/Bills/189/House/H3298" TargetMode="External"/><Relationship Id="rId292" Type="http://schemas.openxmlformats.org/officeDocument/2006/relationships/hyperlink" Target="https://malegislature.gov/Bills/189/House/H3298" TargetMode="External"/><Relationship Id="rId293" Type="http://schemas.openxmlformats.org/officeDocument/2006/relationships/hyperlink" Target="https://malegislature.gov/People/Profile/MJM2" TargetMode="External"/><Relationship Id="rId294" Type="http://schemas.openxmlformats.org/officeDocument/2006/relationships/hyperlink" Target="https://malegislature.gov/Committees/Joint/J26" TargetMode="External"/><Relationship Id="rId295" Type="http://schemas.openxmlformats.org/officeDocument/2006/relationships/hyperlink" Target="https://malegislature.gov/Bills/189/House/H1313" TargetMode="External"/><Relationship Id="rId296" Type="http://schemas.openxmlformats.org/officeDocument/2006/relationships/hyperlink" Target="https://malegislature.gov/Bills/189/Senate/S71" TargetMode="External"/><Relationship Id="rId297" Type="http://schemas.openxmlformats.org/officeDocument/2006/relationships/hyperlink" Target="https://malegislature.gov/Bills/189/Senate/S71" TargetMode="External"/><Relationship Id="rId298" Type="http://schemas.openxmlformats.org/officeDocument/2006/relationships/hyperlink" Target="https://malegislature.gov/People/Profile/S_G1" TargetMode="External"/><Relationship Id="rId299" Type="http://schemas.openxmlformats.org/officeDocument/2006/relationships/hyperlink" Target="https://malegislature.gov/People/Profile/JBE0" TargetMode="External"/><Relationship Id="rId350" Type="http://schemas.openxmlformats.org/officeDocument/2006/relationships/hyperlink" Target="https://malegislature.gov/Committees/Joint/J19" TargetMode="External"/><Relationship Id="rId351" Type="http://schemas.openxmlformats.org/officeDocument/2006/relationships/hyperlink" Target="http://www.plsma.org/" TargetMode="External"/><Relationship Id="rId352" Type="http://schemas.openxmlformats.org/officeDocument/2006/relationships/hyperlink" Target="mailto:http://cjpc.org/2015/H.1167-Fact%2520sheet.pdf" TargetMode="External"/><Relationship Id="rId353" Type="http://schemas.openxmlformats.org/officeDocument/2006/relationships/hyperlink" Target="https://malegislature.gov/Bills/189/House/H1171" TargetMode="External"/><Relationship Id="rId354" Type="http://schemas.openxmlformats.org/officeDocument/2006/relationships/hyperlink" Target="https://malegislature.gov/People/Profile/RBB1" TargetMode="External"/><Relationship Id="rId355" Type="http://schemas.openxmlformats.org/officeDocument/2006/relationships/hyperlink" Target="https://malegislature.gov/Committees/Joint/J19" TargetMode="External"/><Relationship Id="rId356" Type="http://schemas.openxmlformats.org/officeDocument/2006/relationships/hyperlink" Target="http://www.plsma.org/" TargetMode="External"/><Relationship Id="rId357" Type="http://schemas.openxmlformats.org/officeDocument/2006/relationships/hyperlink" Target="mailto:http://cjpc.org/2015/H.1171-Factsheet.pdf" TargetMode="External"/><Relationship Id="rId358" Type="http://schemas.openxmlformats.org/officeDocument/2006/relationships/hyperlink" Target="https://malegislature.gov/Bills/189/House/H1298" TargetMode="External"/><Relationship Id="rId359" Type="http://schemas.openxmlformats.org/officeDocument/2006/relationships/hyperlink" Target="https://malegislature.gov/People/Profile/GLF1" TargetMode="External"/><Relationship Id="rId410" Type="http://schemas.openxmlformats.org/officeDocument/2006/relationships/hyperlink" Target="https://malegislature.gov/Bills/189/House/H1575" TargetMode="External"/><Relationship Id="rId411" Type="http://schemas.openxmlformats.org/officeDocument/2006/relationships/hyperlink" Target="https://malegislature.gov/Bills/189/Senate/S829" TargetMode="External"/><Relationship Id="rId412" Type="http://schemas.openxmlformats.org/officeDocument/2006/relationships/hyperlink" Target="https://malegislature.gov/People/Profile/B_R1" TargetMode="External"/><Relationship Id="rId413" Type="http://schemas.openxmlformats.org/officeDocument/2006/relationships/hyperlink" Target="https://malegislature.gov/People/Profile/LDF0" TargetMode="External"/><Relationship Id="rId414" Type="http://schemas.openxmlformats.org/officeDocument/2006/relationships/hyperlink" Target="https://malegislature.gov/Committees/Joint/J19" TargetMode="External"/><Relationship Id="rId415" Type="http://schemas.openxmlformats.org/officeDocument/2006/relationships/hyperlink" Target="https://www.aclum.org/" TargetMode="External"/><Relationship Id="rId416" Type="http://schemas.openxmlformats.org/officeDocument/2006/relationships/hyperlink" Target="mailto:https://www.aclum.org/sites/all/files/images/legislative_2015-2016/racial_profiling_fact_sheet_3_bills_20150422.pdf" TargetMode="External"/><Relationship Id="rId417" Type="http://schemas.openxmlformats.org/officeDocument/2006/relationships/hyperlink" Target="https://malegislature.gov/Bills/189/Senate/S734" TargetMode="External"/><Relationship Id="rId418" Type="http://schemas.openxmlformats.org/officeDocument/2006/relationships/hyperlink" Target="https://malegislature.gov/People/Profile/HLC0" TargetMode="External"/><Relationship Id="rId419" Type="http://schemas.openxmlformats.org/officeDocument/2006/relationships/hyperlink" Target="https://malegislature.gov/Committees/Joint/J19" TargetMode="External"/><Relationship Id="rId130" Type="http://schemas.openxmlformats.org/officeDocument/2006/relationships/hyperlink" Target="https://malegislature.gov/People/Profile/CMM1" TargetMode="External"/><Relationship Id="rId131" Type="http://schemas.openxmlformats.org/officeDocument/2006/relationships/hyperlink" Target="https://malegislature.gov/Committees/Joint/J19" TargetMode="External"/><Relationship Id="rId132" Type="http://schemas.openxmlformats.org/officeDocument/2006/relationships/hyperlink" Target="https://malegislature.gov/Bills/189/House/H1554" TargetMode="External"/><Relationship Id="rId133" Type="http://schemas.openxmlformats.org/officeDocument/2006/relationships/hyperlink" Target="https://malegislature.gov/Bills/189/House/H1554" TargetMode="External"/><Relationship Id="rId134" Type="http://schemas.openxmlformats.org/officeDocument/2006/relationships/hyperlink" Target="https://malegislature.gov/People/Profile/AJP1" TargetMode="External"/><Relationship Id="rId135" Type="http://schemas.openxmlformats.org/officeDocument/2006/relationships/hyperlink" Target="https://malegislature.gov/Committees/Joint/J19" TargetMode="External"/><Relationship Id="rId90" Type="http://schemas.openxmlformats.org/officeDocument/2006/relationships/hyperlink" Target="https://malegislature.gov/People/Profile/D_C1" TargetMode="External"/><Relationship Id="rId91" Type="http://schemas.openxmlformats.org/officeDocument/2006/relationships/hyperlink" Target="https://malegislature.gov/Committees/Joint/J19" TargetMode="External"/><Relationship Id="rId92" Type="http://schemas.openxmlformats.org/officeDocument/2006/relationships/hyperlink" Target="https://malegislature.gov/Bills/189/House/H1270" TargetMode="External"/><Relationship Id="rId93" Type="http://schemas.openxmlformats.org/officeDocument/2006/relationships/hyperlink" Target="https://malegislature.gov/Bills/189/House/H1270" TargetMode="External"/><Relationship Id="rId94" Type="http://schemas.openxmlformats.org/officeDocument/2006/relationships/hyperlink" Target="https://malegislature.gov/People/Profile/CCD1" TargetMode="External"/><Relationship Id="rId95" Type="http://schemas.openxmlformats.org/officeDocument/2006/relationships/hyperlink" Target="https://malegislature.gov/Committees/Joint/J19" TargetMode="External"/><Relationship Id="rId96" Type="http://schemas.openxmlformats.org/officeDocument/2006/relationships/hyperlink" Target="https://malegislature.gov/Bills/189/House/H1297" TargetMode="External"/><Relationship Id="rId97" Type="http://schemas.openxmlformats.org/officeDocument/2006/relationships/hyperlink" Target="https://malegislature.gov/Bills/189/House/H1297" TargetMode="External"/><Relationship Id="rId98" Type="http://schemas.openxmlformats.org/officeDocument/2006/relationships/hyperlink" Target="https://malegislature.gov/People/Profile/GLF1" TargetMode="External"/><Relationship Id="rId99" Type="http://schemas.openxmlformats.org/officeDocument/2006/relationships/hyperlink" Target="https://malegislature.gov/Committees/Joint/J19" TargetMode="External"/><Relationship Id="rId136" Type="http://schemas.openxmlformats.org/officeDocument/2006/relationships/hyperlink" Target="https://malegislature.gov/Bills/189/Senate/S924" TargetMode="External"/><Relationship Id="rId137" Type="http://schemas.openxmlformats.org/officeDocument/2006/relationships/hyperlink" Target="https://malegislature.gov/Bills/189/Senate/S924" TargetMode="External"/><Relationship Id="rId138" Type="http://schemas.openxmlformats.org/officeDocument/2006/relationships/hyperlink" Target="https://malegislature.gov/People/Profile/BET0" TargetMode="External"/><Relationship Id="rId139" Type="http://schemas.openxmlformats.org/officeDocument/2006/relationships/hyperlink" Target="https://malegislature.gov/Committees/Joint/J19" TargetMode="External"/><Relationship Id="rId360" Type="http://schemas.openxmlformats.org/officeDocument/2006/relationships/hyperlink" Target="https://malegislature.gov/Committees/Joint/J19" TargetMode="External"/><Relationship Id="rId361" Type="http://schemas.openxmlformats.org/officeDocument/2006/relationships/hyperlink" Target="https://malegislature.gov/Bills/189/House/H1391" TargetMode="External"/><Relationship Id="rId362" Type="http://schemas.openxmlformats.org/officeDocument/2006/relationships/hyperlink" Target="https://malegislature.gov/People/Profile/R_H1" TargetMode="External"/><Relationship Id="rId363" Type="http://schemas.openxmlformats.org/officeDocument/2006/relationships/hyperlink" Target="https://malegislature.gov/Committees/Joint/J19" TargetMode="External"/><Relationship Id="rId364" Type="http://schemas.openxmlformats.org/officeDocument/2006/relationships/hyperlink" Target="https://malegislature.gov/Bills/189/House/H1434" TargetMode="External"/><Relationship Id="rId365" Type="http://schemas.openxmlformats.org/officeDocument/2006/relationships/hyperlink" Target="https://malegislature.gov/People/Profile/K_K1" TargetMode="External"/><Relationship Id="rId366" Type="http://schemas.openxmlformats.org/officeDocument/2006/relationships/hyperlink" Target="https://malegislature.gov/Committees/Joint/J19" TargetMode="External"/><Relationship Id="rId367" Type="http://schemas.openxmlformats.org/officeDocument/2006/relationships/hyperlink" Target="https://malegislature.gov/Bills/189/House/H1612" TargetMode="External"/><Relationship Id="rId368" Type="http://schemas.openxmlformats.org/officeDocument/2006/relationships/hyperlink" Target="https://malegislature.gov/People/Profile/B_S1" TargetMode="External"/><Relationship Id="rId369" Type="http://schemas.openxmlformats.org/officeDocument/2006/relationships/hyperlink" Target="https://malegislature.gov/Committees/Joint/J19" TargetMode="External"/><Relationship Id="rId420" Type="http://schemas.openxmlformats.org/officeDocument/2006/relationships/hyperlink" Target="https://www.aclum.org/" TargetMode="External"/><Relationship Id="rId421" Type="http://schemas.openxmlformats.org/officeDocument/2006/relationships/hyperlink" Target="mailto:https://www.aclum.org/sites/all/files/images/legislative_2015-2016/free_speech_act_fact_sheet_20150422.pdf" TargetMode="External"/><Relationship Id="rId422" Type="http://schemas.openxmlformats.org/officeDocument/2006/relationships/hyperlink" Target="https://malegislature.gov/Bills/189/Senate/S736" TargetMode="External"/><Relationship Id="rId423" Type="http://schemas.openxmlformats.org/officeDocument/2006/relationships/hyperlink" Target="https://malegislature.gov/People/Profile/SCD0" TargetMode="External"/><Relationship Id="rId424" Type="http://schemas.openxmlformats.org/officeDocument/2006/relationships/hyperlink" Target="https://malegislature.gov/Committees/Joint/J19" TargetMode="External"/><Relationship Id="rId425" Type="http://schemas.openxmlformats.org/officeDocument/2006/relationships/hyperlink" Target="https://www.aclum.org/" TargetMode="External"/><Relationship Id="rId426" Type="http://schemas.openxmlformats.org/officeDocument/2006/relationships/hyperlink" Target="mailto:https://www.aclum.org/sites/all/files/images/legislative_2015-2016/racial_profiling_fact_sheet_3_bills_20150422.pdf" TargetMode="External"/><Relationship Id="rId427" Type="http://schemas.openxmlformats.org/officeDocument/2006/relationships/hyperlink" Target="https://malegislature.gov/Bills/189/Senate/S857" TargetMode="External"/><Relationship Id="rId428" Type="http://schemas.openxmlformats.org/officeDocument/2006/relationships/hyperlink" Target="https://malegislature.gov/People/Profile/JML0" TargetMode="External"/><Relationship Id="rId429" Type="http://schemas.openxmlformats.org/officeDocument/2006/relationships/hyperlink" Target="https://malegislature.gov/Committees/Joint/J19" TargetMode="External"/><Relationship Id="rId140" Type="http://schemas.openxmlformats.org/officeDocument/2006/relationships/hyperlink" Target="https://malegislature.gov/Bills/189/House/H69" TargetMode="External"/><Relationship Id="rId141" Type="http://schemas.openxmlformats.org/officeDocument/2006/relationships/hyperlink" Target="https://malegislature.gov/Bills/189/House/H69" TargetMode="External"/><Relationship Id="rId142" Type="http://schemas.openxmlformats.org/officeDocument/2006/relationships/hyperlink" Target="https://malegislature.gov/People/Profile/FJB1" TargetMode="External"/><Relationship Id="rId143" Type="http://schemas.openxmlformats.org/officeDocument/2006/relationships/hyperlink" Target="https://malegislature.gov/Committees/Joint/J13" TargetMode="External"/><Relationship Id="rId144" Type="http://schemas.openxmlformats.org/officeDocument/2006/relationships/hyperlink" Target="https://malegislature.gov/Bills/189/House/H73" TargetMode="External"/><Relationship Id="rId145" Type="http://schemas.openxmlformats.org/officeDocument/2006/relationships/hyperlink" Target="https://malegislature.gov/Bills/189/House/H73" TargetMode="External"/><Relationship Id="rId146" Type="http://schemas.openxmlformats.org/officeDocument/2006/relationships/hyperlink" Target="https://malegislature.gov/People/Profile/NAG1" TargetMode="External"/><Relationship Id="rId147" Type="http://schemas.openxmlformats.org/officeDocument/2006/relationships/hyperlink" Target="https://malegislature.gov/Committees/Joint/J13" TargetMode="External"/><Relationship Id="rId148" Type="http://schemas.openxmlformats.org/officeDocument/2006/relationships/hyperlink" Target="https://malegislature.gov/Bills/189/House/H1797" TargetMode="External"/><Relationship Id="rId149" Type="http://schemas.openxmlformats.org/officeDocument/2006/relationships/hyperlink" Target="https://malegislature.gov/Bills/189/House/H1797" TargetMode="External"/><Relationship Id="rId200" Type="http://schemas.openxmlformats.org/officeDocument/2006/relationships/hyperlink" Target="https://malegislature.gov/Committees/Joint/J22" TargetMode="External"/><Relationship Id="rId201" Type="http://schemas.openxmlformats.org/officeDocument/2006/relationships/hyperlink" Target="https://malegislature.gov/Bills/189/House/H3039" TargetMode="External"/><Relationship Id="rId202" Type="http://schemas.openxmlformats.org/officeDocument/2006/relationships/hyperlink" Target="https://malegislature.gov/Bills/189/Senate/S1812" TargetMode="External"/><Relationship Id="rId203" Type="http://schemas.openxmlformats.org/officeDocument/2006/relationships/hyperlink" Target="https://malegislature.gov/Bills/189/Senate/S1812" TargetMode="External"/><Relationship Id="rId204" Type="http://schemas.openxmlformats.org/officeDocument/2006/relationships/hyperlink" Target="https://malegislature.gov/People/Profile/EAM1" TargetMode="External"/><Relationship Id="rId205" Type="http://schemas.openxmlformats.org/officeDocument/2006/relationships/hyperlink" Target="https://malegislature.gov/People/Profile/EAM1" TargetMode="External"/><Relationship Id="rId206" Type="http://schemas.openxmlformats.org/officeDocument/2006/relationships/hyperlink" Target="https://malegislature.gov/People/Profile/HLC0" TargetMode="External"/><Relationship Id="rId207" Type="http://schemas.openxmlformats.org/officeDocument/2006/relationships/hyperlink" Target="https://malegislature.gov/Committees/Joint/J27" TargetMode="External"/><Relationship Id="rId208" Type="http://schemas.openxmlformats.org/officeDocument/2006/relationships/hyperlink" Target="http://exprisoners.org/" TargetMode="External"/><Relationship Id="rId209" Type="http://schemas.openxmlformats.org/officeDocument/2006/relationships/hyperlink" Target="https://malegislature.gov/Bills/189/Senate/S808" TargetMode="External"/><Relationship Id="rId370" Type="http://schemas.openxmlformats.org/officeDocument/2006/relationships/hyperlink" Target="https://malegislature.gov/Bills/189/House/H1614" TargetMode="External"/><Relationship Id="rId371" Type="http://schemas.openxmlformats.org/officeDocument/2006/relationships/hyperlink" Target="https://malegislature.gov/People/Profile/B_S1" TargetMode="External"/><Relationship Id="rId372" Type="http://schemas.openxmlformats.org/officeDocument/2006/relationships/hyperlink" Target="https://malegislature.gov/Committees/Joint/J19" TargetMode="External"/><Relationship Id="rId373" Type="http://schemas.openxmlformats.org/officeDocument/2006/relationships/hyperlink" Target="https://malegislature.gov/Bills/189/House/H1621" TargetMode="External"/><Relationship Id="rId374" Type="http://schemas.openxmlformats.org/officeDocument/2006/relationships/hyperlink" Target="https://malegislature.gov/People/Profile/B_S1" TargetMode="External"/><Relationship Id="rId375" Type="http://schemas.openxmlformats.org/officeDocument/2006/relationships/hyperlink" Target="https://malegislature.gov/Committees/Joint/J19" TargetMode="External"/><Relationship Id="rId376" Type="http://schemas.openxmlformats.org/officeDocument/2006/relationships/hyperlink" Target="https://malegislature.gov/Bills/189/House/H1624" TargetMode="External"/><Relationship Id="rId377" Type="http://schemas.openxmlformats.org/officeDocument/2006/relationships/hyperlink" Target="https://malegislature.gov/People/Profile/B_S1" TargetMode="External"/><Relationship Id="rId378" Type="http://schemas.openxmlformats.org/officeDocument/2006/relationships/hyperlink" Target="https://malegislature.gov/Committees/Joint/J19" TargetMode="External"/><Relationship Id="rId379" Type="http://schemas.openxmlformats.org/officeDocument/2006/relationships/hyperlink" Target="https://malegislature.gov/Bills/189/House/H3350" TargetMode="External"/><Relationship Id="rId430" Type="http://schemas.openxmlformats.org/officeDocument/2006/relationships/hyperlink" Target="https://www.aclum.org/" TargetMode="External"/><Relationship Id="rId431" Type="http://schemas.openxmlformats.org/officeDocument/2006/relationships/hyperlink" Target="mailto:https://www.aclum.org/sites/all/files/images/legislative_2015-2016/forfeiture_fact_sheet_20150422.pdf" TargetMode="External"/><Relationship Id="rId432" Type="http://schemas.openxmlformats.org/officeDocument/2006/relationships/hyperlink" Target="https://malegislature.gov/Bills/189/Senate/S1257" TargetMode="External"/><Relationship Id="rId433" Type="http://schemas.openxmlformats.org/officeDocument/2006/relationships/hyperlink" Target="https://malegislature.gov/People/Profile/JBE0" TargetMode="External"/><Relationship Id="rId434" Type="http://schemas.openxmlformats.org/officeDocument/2006/relationships/hyperlink" Target="https://malegislature.gov/Committees/Joint/J22" TargetMode="External"/><Relationship Id="rId435" Type="http://schemas.openxmlformats.org/officeDocument/2006/relationships/hyperlink" Target="https://malegislature.gov/Bills/189/Senate/S1263" TargetMode="External"/><Relationship Id="rId436" Type="http://schemas.openxmlformats.org/officeDocument/2006/relationships/hyperlink" Target="https://malegislature.gov/People/Profile/LDF0" TargetMode="External"/><Relationship Id="rId437" Type="http://schemas.openxmlformats.org/officeDocument/2006/relationships/hyperlink" Target="https://malegislature.gov/Committees/Joint/J22" TargetMode="External"/><Relationship Id="rId438" Type="http://schemas.openxmlformats.org/officeDocument/2006/relationships/hyperlink" Target="https://www.aclum.org/" TargetMode="External"/><Relationship Id="rId439" Type="http://schemas.openxmlformats.org/officeDocument/2006/relationships/hyperlink" Target="mailto:https://www.aclum.org/sites/all/files/images/legislative_2015-2016/racial_profiling_fact_sheet_3_bills_20150422.pdf" TargetMode="External"/><Relationship Id="rId150" Type="http://schemas.openxmlformats.org/officeDocument/2006/relationships/hyperlink" Target="https://malegislature.gov/People/Profile/K_K1" TargetMode="External"/><Relationship Id="rId151" Type="http://schemas.openxmlformats.org/officeDocument/2006/relationships/hyperlink" Target="https://malegislature.gov/Committees/Joint/J18" TargetMode="External"/><Relationship Id="rId152" Type="http://schemas.openxmlformats.org/officeDocument/2006/relationships/hyperlink" Target="https://malegislature.gov/Bills/189/House/H1815" TargetMode="External"/><Relationship Id="rId153" Type="http://schemas.openxmlformats.org/officeDocument/2006/relationships/hyperlink" Target="https://malegislature.gov/Bills/189/House/H1815" TargetMode="External"/><Relationship Id="rId154" Type="http://schemas.openxmlformats.org/officeDocument/2006/relationships/hyperlink" Target="https://malegislature.gov/People/Profile/EAM1" TargetMode="External"/><Relationship Id="rId155" Type="http://schemas.openxmlformats.org/officeDocument/2006/relationships/hyperlink" Target="https://malegislature.gov/People/Profile/T_S1" TargetMode="External"/><Relationship Id="rId156" Type="http://schemas.openxmlformats.org/officeDocument/2006/relationships/hyperlink" Target="https://malegislature.gov/Committees/Joint/J18" TargetMode="External"/><Relationship Id="rId157" Type="http://schemas.openxmlformats.org/officeDocument/2006/relationships/hyperlink" Target="https://malegislature.gov/Bills/189/Senate/S731" TargetMode="External"/><Relationship Id="rId158" Type="http://schemas.openxmlformats.org/officeDocument/2006/relationships/hyperlink" Target="https://malegislature.gov/Bills/189/Senate/S731" TargetMode="External"/><Relationship Id="rId159" Type="http://schemas.openxmlformats.org/officeDocument/2006/relationships/hyperlink" Target="https://malegislature.gov/People/Profile/WNB0" TargetMode="External"/><Relationship Id="rId210" Type="http://schemas.openxmlformats.org/officeDocument/2006/relationships/hyperlink" Target="https://malegislature.gov/Bills/189/Senate/S808" TargetMode="External"/><Relationship Id="rId211" Type="http://schemas.openxmlformats.org/officeDocument/2006/relationships/hyperlink" Target="https://malegislature.gov/People/Profile/JBE0" TargetMode="External"/><Relationship Id="rId212" Type="http://schemas.openxmlformats.org/officeDocument/2006/relationships/hyperlink" Target="https://malegislature.gov/Committees/Joint/J19" TargetMode="External"/><Relationship Id="rId213" Type="http://schemas.openxmlformats.org/officeDocument/2006/relationships/hyperlink" Target="https://malegislature.gov/Bills/189/Senate/S839" TargetMode="External"/><Relationship Id="rId214" Type="http://schemas.openxmlformats.org/officeDocument/2006/relationships/hyperlink" Target="https://malegislature.gov/Bills/189/Senate/S839" TargetMode="External"/><Relationship Id="rId215" Type="http://schemas.openxmlformats.org/officeDocument/2006/relationships/hyperlink" Target="https://malegislature.gov/People/Profile/RLH0" TargetMode="External"/><Relationship Id="rId216" Type="http://schemas.openxmlformats.org/officeDocument/2006/relationships/hyperlink" Target="https://malegislature.gov/Committees/Joint/J19" TargetMode="External"/><Relationship Id="rId217" Type="http://schemas.openxmlformats.org/officeDocument/2006/relationships/hyperlink" Target="https://malegislature.gov/Bills/189/Senate/S1054" TargetMode="External"/><Relationship Id="rId218" Type="http://schemas.openxmlformats.org/officeDocument/2006/relationships/hyperlink" Target="https://malegislature.gov/Bills/189/Senate/S1054" TargetMode="External"/><Relationship Id="rId219" Type="http://schemas.openxmlformats.org/officeDocument/2006/relationships/hyperlink" Target="https://malegislature.gov/People/Profile/BET0" TargetMode="External"/><Relationship Id="rId380" Type="http://schemas.openxmlformats.org/officeDocument/2006/relationships/hyperlink" Target="https://malegislature.gov/People/Profile/DMR1" TargetMode="External"/><Relationship Id="rId381" Type="http://schemas.openxmlformats.org/officeDocument/2006/relationships/hyperlink" Target="https://malegislature.gov/Committees/Joint/J15" TargetMode="External"/><Relationship Id="rId382" Type="http://schemas.openxmlformats.org/officeDocument/2006/relationships/hyperlink" Target="https://malegislature.gov/Bills/189/House/H3409" TargetMode="External"/><Relationship Id="rId383" Type="http://schemas.openxmlformats.org/officeDocument/2006/relationships/hyperlink" Target="https://malegislature.gov/People/Profile/DMR1" TargetMode="External"/><Relationship Id="rId384" Type="http://schemas.openxmlformats.org/officeDocument/2006/relationships/hyperlink" Target="https://malegislature.gov/Committees/Joint/J15" TargetMode="External"/><Relationship Id="rId385" Type="http://schemas.openxmlformats.org/officeDocument/2006/relationships/hyperlink" Target="https://malegislature.gov/Bills/189/House/H3439" TargetMode="External"/><Relationship Id="rId386" Type="http://schemas.openxmlformats.org/officeDocument/2006/relationships/hyperlink" Target="https://malegislature.gov/People/Profile/GLF1" TargetMode="External"/><Relationship Id="rId387" Type="http://schemas.openxmlformats.org/officeDocument/2006/relationships/hyperlink" Target="https://malegislature.gov/Committees/Joint/J19" TargetMode="External"/><Relationship Id="rId388" Type="http://schemas.openxmlformats.org/officeDocument/2006/relationships/hyperlink" Target="https://malegislature.gov/Bills/189/House/H3440" TargetMode="External"/><Relationship Id="rId389" Type="http://schemas.openxmlformats.org/officeDocument/2006/relationships/hyperlink" Target="https://malegislature.gov/People/Profile/GLF1" TargetMode="External"/><Relationship Id="rId440" Type="http://schemas.openxmlformats.org/officeDocument/2006/relationships/hyperlink" Target="https://malegislature.gov/Bills/189/House/H477" TargetMode="External"/><Relationship Id="rId441" Type="http://schemas.openxmlformats.org/officeDocument/2006/relationships/hyperlink" Target="https://malegislature.gov/Bills/189/Senate/S337" TargetMode="External"/><Relationship Id="rId442" Type="http://schemas.openxmlformats.org/officeDocument/2006/relationships/hyperlink" Target="https://malegislature.gov/People/Profile/T_S1" TargetMode="External"/><Relationship Id="rId443" Type="http://schemas.openxmlformats.org/officeDocument/2006/relationships/hyperlink" Target="https://malegislature.gov/People/Profile/KES0" TargetMode="External"/><Relationship Id="rId444" Type="http://schemas.openxmlformats.org/officeDocument/2006/relationships/hyperlink" Target="https://malegislature.gov/Committees/Joint/J14" TargetMode="External"/><Relationship Id="rId445" Type="http://schemas.openxmlformats.org/officeDocument/2006/relationships/hyperlink" Target="https://malegislature.gov/Bills/189/House/H1623" TargetMode="External"/><Relationship Id="rId446" Type="http://schemas.openxmlformats.org/officeDocument/2006/relationships/hyperlink" Target="https://malegislature.gov/Bills/189/Senate/S842" TargetMode="External"/><Relationship Id="rId447" Type="http://schemas.openxmlformats.org/officeDocument/2006/relationships/hyperlink" Target="https://malegislature.gov/People/Profile/B_S1" TargetMode="External"/><Relationship Id="rId448" Type="http://schemas.openxmlformats.org/officeDocument/2006/relationships/hyperlink" Target="https://malegislature.gov/People/Profile/PDJ0" TargetMode="External"/><Relationship Id="rId449" Type="http://schemas.openxmlformats.org/officeDocument/2006/relationships/hyperlink" Target="https://malegislature.gov/Committees/Joint/J19" TargetMode="External"/><Relationship Id="rId500" Type="http://schemas.openxmlformats.org/officeDocument/2006/relationships/footer" Target="footer2.xml"/><Relationship Id="rId501" Type="http://schemas.openxmlformats.org/officeDocument/2006/relationships/fontTable" Target="fontTable.xml"/><Relationship Id="rId502" Type="http://schemas.openxmlformats.org/officeDocument/2006/relationships/theme" Target="theme/theme1.xml"/><Relationship Id="rId10" Type="http://schemas.openxmlformats.org/officeDocument/2006/relationships/hyperlink" Target="http://famm.org/wp-content/uploads/2015/01/FAMM-How-laws-are-made-in-Mass-12-15-14.pdf" TargetMode="External"/><Relationship Id="rId11" Type="http://schemas.openxmlformats.org/officeDocument/2006/relationships/hyperlink" Target="mailto:bdougan@famm.org" TargetMode="External"/><Relationship Id="rId12" Type="http://schemas.openxmlformats.org/officeDocument/2006/relationships/hyperlink" Target="https://malegislature.gov/Bills/189/House/H1279" TargetMode="External"/><Relationship Id="rId13" Type="http://schemas.openxmlformats.org/officeDocument/2006/relationships/hyperlink" Target="https://malegislature.gov/Bills/189/House/H1279" TargetMode="External"/><Relationship Id="rId14" Type="http://schemas.openxmlformats.org/officeDocument/2006/relationships/hyperlink" Target="https://malegislature.gov/People/Profile/RFF1" TargetMode="External"/><Relationship Id="rId15" Type="http://schemas.openxmlformats.org/officeDocument/2006/relationships/hyperlink" Target="https://malegislature.gov/People/Profile/RFF1" TargetMode="External"/><Relationship Id="rId16" Type="http://schemas.openxmlformats.org/officeDocument/2006/relationships/hyperlink" Target="https://malegislature.gov/Committees/Joint/J19" TargetMode="External"/><Relationship Id="rId17" Type="http://schemas.openxmlformats.org/officeDocument/2006/relationships/hyperlink" Target="https://malegislature.gov/Committees/Joint/J19" TargetMode="External"/><Relationship Id="rId18" Type="http://schemas.openxmlformats.org/officeDocument/2006/relationships/hyperlink" Target="https://malegislature.gov/Committees/Joint/J19" TargetMode="External"/><Relationship Id="rId19" Type="http://schemas.openxmlformats.org/officeDocument/2006/relationships/hyperlink" Target="https://malegislature.gov/Committees/Joint/J19" TargetMode="External"/><Relationship Id="rId160" Type="http://schemas.openxmlformats.org/officeDocument/2006/relationships/hyperlink" Target="https://malegislature.gov/Committees/Joint/J19" TargetMode="External"/><Relationship Id="rId161" Type="http://schemas.openxmlformats.org/officeDocument/2006/relationships/hyperlink" Target="https://malegislature.gov/Bills/189/Senate/S1032" TargetMode="External"/><Relationship Id="rId162" Type="http://schemas.openxmlformats.org/officeDocument/2006/relationships/hyperlink" Target="https://malegislature.gov/Bills/189/Senate/S1032" TargetMode="External"/><Relationship Id="rId163" Type="http://schemas.openxmlformats.org/officeDocument/2006/relationships/hyperlink" Target="https://malegislature.gov/People/Profile/RLH0" TargetMode="External"/><Relationship Id="rId164" Type="http://schemas.openxmlformats.org/officeDocument/2006/relationships/hyperlink" Target="https://malegislature.gov/Committees/Joint/J18" TargetMode="External"/><Relationship Id="rId165" Type="http://schemas.openxmlformats.org/officeDocument/2006/relationships/hyperlink" Target="https://malegislature.gov/Bills/189/Senate/S801" TargetMode="External"/><Relationship Id="rId166" Type="http://schemas.openxmlformats.org/officeDocument/2006/relationships/hyperlink" Target="https://malegislature.gov/Bills/189/Senate/S801" TargetMode="External"/><Relationship Id="rId167" Type="http://schemas.openxmlformats.org/officeDocument/2006/relationships/hyperlink" Target="https://malegislature.gov/People/Profile/SND0" TargetMode="External"/><Relationship Id="rId168" Type="http://schemas.openxmlformats.org/officeDocument/2006/relationships/hyperlink" Target="https://malegislature.gov/Committees/Joint/J19" TargetMode="External"/><Relationship Id="rId169" Type="http://schemas.openxmlformats.org/officeDocument/2006/relationships/hyperlink" Target="https://malegislature.gov/Bills/189/House/H1242" TargetMode="External"/><Relationship Id="rId220" Type="http://schemas.openxmlformats.org/officeDocument/2006/relationships/hyperlink" Target="https://malegislature.gov/Committees/Joint/J18" TargetMode="External"/><Relationship Id="rId221" Type="http://schemas.openxmlformats.org/officeDocument/2006/relationships/hyperlink" Target="https://malegislature.gov/Bills/189/Senate/S1276" TargetMode="External"/><Relationship Id="rId222" Type="http://schemas.openxmlformats.org/officeDocument/2006/relationships/hyperlink" Target="https://malegislature.gov/Bills/189/Senate/S1276" TargetMode="External"/><Relationship Id="rId223" Type="http://schemas.openxmlformats.org/officeDocument/2006/relationships/hyperlink" Target="https://malegislature.gov/People/Profile/PDJ0" TargetMode="External"/><Relationship Id="rId224" Type="http://schemas.openxmlformats.org/officeDocument/2006/relationships/hyperlink" Target="https://malegislature.gov/Committees/Joint/J22" TargetMode="External"/><Relationship Id="rId225" Type="http://schemas.openxmlformats.org/officeDocument/2006/relationships/hyperlink" Target="https://malegislature.gov/Bills/189/Senate/S1294" TargetMode="External"/><Relationship Id="rId226" Type="http://schemas.openxmlformats.org/officeDocument/2006/relationships/hyperlink" Target="https://malegislature.gov/Bills/189/Senate/S1294" TargetMode="External"/><Relationship Id="rId227" Type="http://schemas.openxmlformats.org/officeDocument/2006/relationships/hyperlink" Target="https://malegislature.gov/People/Profile/RJR0" TargetMode="External"/><Relationship Id="rId228" Type="http://schemas.openxmlformats.org/officeDocument/2006/relationships/hyperlink" Target="https://malegislature.gov/Committees/Joint/J22" TargetMode="External"/><Relationship Id="rId229" Type="http://schemas.openxmlformats.org/officeDocument/2006/relationships/hyperlink" Target="https://malegislature.gov/Bills/189/House/H1429" TargetMode="External"/><Relationship Id="rId390" Type="http://schemas.openxmlformats.org/officeDocument/2006/relationships/hyperlink" Target="https://malegislature.gov/Committees/Joint/J19" TargetMode="External"/><Relationship Id="rId391" Type="http://schemas.openxmlformats.org/officeDocument/2006/relationships/hyperlink" Target="https://malegislature.gov/Bills/189/House/H3444" TargetMode="External"/><Relationship Id="rId392" Type="http://schemas.openxmlformats.org/officeDocument/2006/relationships/hyperlink" Target="https://malegislature.gov/People/Profile/K_K1" TargetMode="External"/><Relationship Id="rId393" Type="http://schemas.openxmlformats.org/officeDocument/2006/relationships/hyperlink" Target="https://malegislature.gov/Committees/Joint/J19" TargetMode="External"/><Relationship Id="rId394" Type="http://schemas.openxmlformats.org/officeDocument/2006/relationships/hyperlink" Target="https://malegislature.gov/Bills/189/Senate/S729" TargetMode="External"/><Relationship Id="rId395" Type="http://schemas.openxmlformats.org/officeDocument/2006/relationships/hyperlink" Target="https://malegislature.gov/People/Profile/WNB0" TargetMode="External"/><Relationship Id="rId396" Type="http://schemas.openxmlformats.org/officeDocument/2006/relationships/hyperlink" Target="https://malegislature.gov/Committees/Joint/J19" TargetMode="External"/><Relationship Id="rId397" Type="http://schemas.openxmlformats.org/officeDocument/2006/relationships/hyperlink" Target="https://malegislature.gov/Bills/189/Senate/S1143" TargetMode="External"/><Relationship Id="rId398" Type="http://schemas.openxmlformats.org/officeDocument/2006/relationships/hyperlink" Target="https://malegislature.gov/People/Profile/JBE0" TargetMode="External"/><Relationship Id="rId399" Type="http://schemas.openxmlformats.org/officeDocument/2006/relationships/hyperlink" Target="https://malegislature.gov/Committees/Joint/J16" TargetMode="External"/><Relationship Id="rId450" Type="http://schemas.openxmlformats.org/officeDocument/2006/relationships/hyperlink" Target="https://malegislature.gov/Bills/189/House/H1381" TargetMode="External"/><Relationship Id="rId451" Type="http://schemas.openxmlformats.org/officeDocument/2006/relationships/hyperlink" Target="https://malegislature.gov/People/Profile/REH1" TargetMode="External"/><Relationship Id="rId452" Type="http://schemas.openxmlformats.org/officeDocument/2006/relationships/hyperlink" Target="https://malegislature.gov/Committees/Joint/J19" TargetMode="External"/><Relationship Id="rId453" Type="http://schemas.openxmlformats.org/officeDocument/2006/relationships/hyperlink" Target="http://www.plsma.org/" TargetMode="External"/><Relationship Id="rId454" Type="http://schemas.openxmlformats.org/officeDocument/2006/relationships/hyperlink" Target="mailto:http://cjpc.org/2015/H.1381-Factsheet.pdf" TargetMode="External"/><Relationship Id="rId455" Type="http://schemas.openxmlformats.org/officeDocument/2006/relationships/hyperlink" Target="https://malegislature.gov/Bills/189/House/H1475" TargetMode="External"/><Relationship Id="rId456" Type="http://schemas.openxmlformats.org/officeDocument/2006/relationships/hyperlink" Target="https://malegislature.gov/Bills/189/Senate/S1255" TargetMode="External"/><Relationship Id="rId457" Type="http://schemas.openxmlformats.org/officeDocument/2006/relationships/hyperlink" Target="https://malegislature.gov/People/Profile/EAM1" TargetMode="External"/><Relationship Id="rId458" Type="http://schemas.openxmlformats.org/officeDocument/2006/relationships/hyperlink" Target="https://malegislature.gov/People/Profile/JB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9829</Words>
  <Characters>56031</Characters>
  <Application>Microsoft Macintosh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Dougan</dc:creator>
  <cp:lastModifiedBy>Rachel</cp:lastModifiedBy>
  <cp:revision>2</cp:revision>
  <dcterms:created xsi:type="dcterms:W3CDTF">2015-08-06T18:59:00Z</dcterms:created>
  <dcterms:modified xsi:type="dcterms:W3CDTF">2015-08-06T18:59:00Z</dcterms:modified>
</cp:coreProperties>
</file>