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B2E" w:rsidRDefault="003E7B2E" w:rsidP="0077553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Section by section </w:t>
      </w:r>
      <w:r w:rsidR="00131F38">
        <w:rPr>
          <w:rFonts w:ascii="Times New Roman" w:hAnsi="Times New Roman" w:cs="Times New Roman"/>
          <w:sz w:val="24"/>
          <w:szCs w:val="24"/>
        </w:rPr>
        <w:t>summary</w:t>
      </w:r>
      <w:r>
        <w:rPr>
          <w:rFonts w:ascii="Times New Roman" w:hAnsi="Times New Roman" w:cs="Times New Roman"/>
          <w:sz w:val="24"/>
          <w:szCs w:val="24"/>
        </w:rPr>
        <w:t xml:space="preserve"> of Senate Bill 2220</w:t>
      </w:r>
    </w:p>
    <w:p w:rsidR="003E7B2E" w:rsidRDefault="003E7B2E" w:rsidP="00775533">
      <w:pPr>
        <w:autoSpaceDE w:val="0"/>
        <w:autoSpaceDN w:val="0"/>
        <w:adjustRightInd w:val="0"/>
        <w:spacing w:after="0" w:line="240" w:lineRule="auto"/>
        <w:jc w:val="center"/>
        <w:rPr>
          <w:rFonts w:ascii="Times New Roman" w:hAnsi="Times New Roman" w:cs="Times New Roman"/>
          <w:sz w:val="24"/>
          <w:szCs w:val="24"/>
        </w:rPr>
      </w:pPr>
    </w:p>
    <w:p w:rsidR="003E7B2E" w:rsidRDefault="003E7B2E" w:rsidP="00775533">
      <w:pPr>
        <w:autoSpaceDE w:val="0"/>
        <w:autoSpaceDN w:val="0"/>
        <w:adjustRightInd w:val="0"/>
        <w:spacing w:after="0" w:line="240" w:lineRule="auto"/>
        <w:jc w:val="center"/>
        <w:rPr>
          <w:rFonts w:ascii="Times New Roman" w:hAnsi="Times New Roman" w:cs="Times New Roman"/>
          <w:sz w:val="24"/>
          <w:szCs w:val="24"/>
        </w:rPr>
      </w:pPr>
    </w:p>
    <w:p w:rsidR="00775533" w:rsidRDefault="00775533" w:rsidP="00775533">
      <w:pPr>
        <w:autoSpaceDE w:val="0"/>
        <w:autoSpaceDN w:val="0"/>
        <w:adjustRightInd w:val="0"/>
        <w:spacing w:after="0" w:line="240" w:lineRule="auto"/>
        <w:jc w:val="center"/>
        <w:rPr>
          <w:rFonts w:ascii="Times New Roman" w:hAnsi="Times New Roman" w:cs="Times New Roman"/>
          <w:sz w:val="24"/>
          <w:szCs w:val="24"/>
        </w:rPr>
      </w:pPr>
      <w:r w:rsidRPr="00775533">
        <w:rPr>
          <w:rFonts w:ascii="Times New Roman" w:hAnsi="Times New Roman" w:cs="Times New Roman"/>
          <w:sz w:val="24"/>
          <w:szCs w:val="24"/>
        </w:rPr>
        <w:t>Senate, No. 2220, printed as amended</w:t>
      </w:r>
    </w:p>
    <w:p w:rsidR="00775533" w:rsidRPr="00775533" w:rsidRDefault="00775533" w:rsidP="00775533">
      <w:pPr>
        <w:autoSpaceDE w:val="0"/>
        <w:autoSpaceDN w:val="0"/>
        <w:adjustRightInd w:val="0"/>
        <w:spacing w:after="0" w:line="240" w:lineRule="auto"/>
        <w:jc w:val="center"/>
        <w:rPr>
          <w:rFonts w:ascii="Times New Roman" w:hAnsi="Times New Roman" w:cs="Times New Roman"/>
          <w:sz w:val="24"/>
          <w:szCs w:val="24"/>
        </w:rPr>
      </w:pPr>
    </w:p>
    <w:p w:rsidR="00775533" w:rsidRDefault="00775533" w:rsidP="00775533">
      <w:pPr>
        <w:autoSpaceDE w:val="0"/>
        <w:autoSpaceDN w:val="0"/>
        <w:adjustRightInd w:val="0"/>
        <w:spacing w:after="0" w:line="240" w:lineRule="auto"/>
        <w:rPr>
          <w:rFonts w:ascii="TimesNewRomanPSMT-Identity-H" w:hAnsi="TimesNewRomanPSMT-Identity-H" w:cs="TimesNewRomanPSMT-Identity-H"/>
          <w:sz w:val="24"/>
          <w:szCs w:val="24"/>
        </w:rPr>
      </w:pPr>
      <w:r>
        <w:rPr>
          <w:rFonts w:ascii="TimesNewRomanPSMT-Identity-H" w:hAnsi="TimesNewRomanPSMT-Identity-H" w:cs="TimesNewRomanPSMT-Identity-H"/>
          <w:sz w:val="24"/>
          <w:szCs w:val="24"/>
        </w:rPr>
        <w:t xml:space="preserve">[November 18, 2009 – Text of the Senate Bill reforming the administrative procedures relative to criminal offender record information and pre and post trial supervised release </w:t>
      </w:r>
    </w:p>
    <w:p w:rsidR="00775533" w:rsidRDefault="00775533" w:rsidP="00775533">
      <w:pPr>
        <w:autoSpaceDE w:val="0"/>
        <w:autoSpaceDN w:val="0"/>
        <w:adjustRightInd w:val="0"/>
        <w:spacing w:after="0" w:line="240" w:lineRule="auto"/>
        <w:rPr>
          <w:rFonts w:ascii="TimesNewRomanPSMT-Identity-H" w:hAnsi="TimesNewRomanPSMT-Identity-H" w:cs="TimesNewRomanPSMT-Identity-H"/>
          <w:sz w:val="24"/>
          <w:szCs w:val="24"/>
        </w:rPr>
      </w:pPr>
    </w:p>
    <w:p w:rsidR="00775533" w:rsidRDefault="00775533" w:rsidP="00775533">
      <w:pPr>
        <w:autoSpaceDE w:val="0"/>
        <w:autoSpaceDN w:val="0"/>
        <w:adjustRightInd w:val="0"/>
        <w:spacing w:after="0" w:line="240" w:lineRule="auto"/>
        <w:rPr>
          <w:rFonts w:ascii="TimesNewRomanPSMT-Identity-H" w:hAnsi="TimesNewRomanPSMT-Identity-H" w:cs="TimesNewRomanPSMT-Identity-H"/>
          <w:sz w:val="24"/>
          <w:szCs w:val="24"/>
        </w:rPr>
      </w:pPr>
      <w:r>
        <w:rPr>
          <w:rFonts w:ascii="TimesNewRomanPSMT-Identity-H" w:hAnsi="TimesNewRomanPSMT-Identity-H" w:cs="TimesNewRomanPSMT-Identity-H"/>
          <w:sz w:val="24"/>
          <w:szCs w:val="24"/>
        </w:rPr>
        <w:t>(being the text of S 2205, printed as amended)]</w:t>
      </w:r>
    </w:p>
    <w:p w:rsidR="00775533" w:rsidRDefault="00775533" w:rsidP="00775533">
      <w:pPr>
        <w:autoSpaceDE w:val="0"/>
        <w:autoSpaceDN w:val="0"/>
        <w:adjustRightInd w:val="0"/>
        <w:spacing w:after="0" w:line="240" w:lineRule="auto"/>
        <w:rPr>
          <w:rFonts w:ascii="TimesNewRomanPSMT-Identity-H" w:hAnsi="TimesNewRomanPSMT-Identity-H" w:cs="TimesNewRomanPSMT-Identity-H"/>
          <w:sz w:val="24"/>
          <w:szCs w:val="24"/>
        </w:rPr>
      </w:pPr>
    </w:p>
    <w:p w:rsidR="00775533" w:rsidRDefault="00775533" w:rsidP="00775533">
      <w:pPr>
        <w:autoSpaceDE w:val="0"/>
        <w:autoSpaceDN w:val="0"/>
        <w:adjustRightInd w:val="0"/>
        <w:spacing w:after="0" w:line="240" w:lineRule="auto"/>
        <w:jc w:val="center"/>
        <w:rPr>
          <w:rFonts w:ascii="Old English Text MT" w:hAnsi="Old English Text MT" w:cs="OldEnglishTextMT-Identity-H"/>
          <w:sz w:val="32"/>
          <w:szCs w:val="32"/>
        </w:rPr>
      </w:pPr>
      <w:r w:rsidRPr="00775533">
        <w:rPr>
          <w:rFonts w:ascii="Old English Text MT" w:hAnsi="Old English Text MT" w:cs="OldEnglishTextMT-Identity-H"/>
          <w:sz w:val="32"/>
          <w:szCs w:val="32"/>
        </w:rPr>
        <w:t>The Commonwealth of Massachusetts</w:t>
      </w:r>
    </w:p>
    <w:p w:rsidR="00775533" w:rsidRPr="00775533" w:rsidRDefault="00775533" w:rsidP="00775533">
      <w:pPr>
        <w:autoSpaceDE w:val="0"/>
        <w:autoSpaceDN w:val="0"/>
        <w:adjustRightInd w:val="0"/>
        <w:spacing w:after="0" w:line="240" w:lineRule="auto"/>
        <w:jc w:val="center"/>
        <w:rPr>
          <w:rFonts w:ascii="Old English Text MT" w:hAnsi="Old English Text MT" w:cs="OldEnglishTextMT-Identity-H"/>
          <w:sz w:val="32"/>
          <w:szCs w:val="32"/>
        </w:rPr>
      </w:pPr>
    </w:p>
    <w:p w:rsidR="00775533" w:rsidRDefault="00775533" w:rsidP="00775533">
      <w:pPr>
        <w:autoSpaceDE w:val="0"/>
        <w:autoSpaceDN w:val="0"/>
        <w:adjustRightInd w:val="0"/>
        <w:spacing w:after="0" w:line="240" w:lineRule="auto"/>
        <w:jc w:val="center"/>
        <w:rPr>
          <w:rFonts w:ascii="TimesNewRomanPS-BoldMT-Identity" w:hAnsi="TimesNewRomanPS-BoldMT-Identity" w:cs="TimesNewRomanPS-BoldMT-Identity"/>
          <w:b/>
          <w:bCs/>
          <w:sz w:val="16"/>
          <w:szCs w:val="16"/>
        </w:rPr>
      </w:pPr>
      <w:r>
        <w:rPr>
          <w:rFonts w:ascii="TimesNewRomanPS-BoldMT-Identity" w:hAnsi="TimesNewRomanPS-BoldMT-Identity" w:cs="TimesNewRomanPS-BoldMT-Identity"/>
          <w:b/>
          <w:bCs/>
          <w:sz w:val="16"/>
          <w:szCs w:val="16"/>
        </w:rPr>
        <w:t>_______________</w:t>
      </w:r>
    </w:p>
    <w:p w:rsidR="00775533" w:rsidRDefault="00775533" w:rsidP="00775533">
      <w:pPr>
        <w:autoSpaceDE w:val="0"/>
        <w:autoSpaceDN w:val="0"/>
        <w:adjustRightInd w:val="0"/>
        <w:spacing w:after="0" w:line="240" w:lineRule="auto"/>
        <w:jc w:val="center"/>
        <w:rPr>
          <w:rFonts w:ascii="TimesNewRomanPS-BoldMT-Identity" w:hAnsi="TimesNewRomanPS-BoldMT-Identity" w:cs="TimesNewRomanPS-BoldMT-Identity"/>
          <w:b/>
          <w:bCs/>
          <w:sz w:val="18"/>
          <w:szCs w:val="18"/>
        </w:rPr>
      </w:pPr>
      <w:r>
        <w:rPr>
          <w:rFonts w:ascii="TimesNewRomanPS-BoldMT-Identity" w:hAnsi="TimesNewRomanPS-BoldMT-Identity" w:cs="TimesNewRomanPS-BoldMT-Identity"/>
          <w:b/>
          <w:bCs/>
          <w:sz w:val="18"/>
          <w:szCs w:val="18"/>
        </w:rPr>
        <w:t>In the Year Two Thousand and Nine</w:t>
      </w:r>
    </w:p>
    <w:p w:rsidR="00775533" w:rsidRDefault="00775533" w:rsidP="00775533">
      <w:pPr>
        <w:jc w:val="center"/>
      </w:pPr>
      <w:r>
        <w:rPr>
          <w:rFonts w:ascii="TimesNewRomanPS-BoldMT-Identity" w:hAnsi="TimesNewRomanPS-BoldMT-Identity" w:cs="TimesNewRomanPS-BoldMT-Identity"/>
          <w:b/>
          <w:bCs/>
          <w:sz w:val="16"/>
          <w:szCs w:val="16"/>
        </w:rPr>
        <w:t>_______________</w:t>
      </w:r>
    </w:p>
    <w:p w:rsidR="00775533" w:rsidRDefault="00775533" w:rsidP="00775533">
      <w:pPr>
        <w:autoSpaceDE w:val="0"/>
        <w:autoSpaceDN w:val="0"/>
        <w:adjustRightInd w:val="0"/>
        <w:spacing w:after="0" w:line="240" w:lineRule="auto"/>
        <w:jc w:val="center"/>
        <w:rPr>
          <w:rFonts w:ascii="TimesNewRomanPS-BoldMT-Identity" w:hAnsi="TimesNewRomanPS-BoldMT-Identity" w:cs="TimesNewRomanPS-BoldMT-Identity"/>
          <w:b/>
          <w:bCs/>
          <w:sz w:val="16"/>
          <w:szCs w:val="16"/>
        </w:rPr>
      </w:pPr>
    </w:p>
    <w:p w:rsidR="00775533" w:rsidRDefault="00775533" w:rsidP="00775533">
      <w:pPr>
        <w:autoSpaceDE w:val="0"/>
        <w:autoSpaceDN w:val="0"/>
        <w:adjustRightInd w:val="0"/>
        <w:spacing w:after="0" w:line="240" w:lineRule="auto"/>
        <w:jc w:val="center"/>
        <w:rPr>
          <w:rFonts w:ascii="TimesNewRomanPS-BoldMT-Identity" w:hAnsi="TimesNewRomanPS-BoldMT-Identity" w:cs="TimesNewRomanPS-BoldMT-Identity"/>
          <w:b/>
          <w:bCs/>
          <w:sz w:val="16"/>
          <w:szCs w:val="16"/>
        </w:rPr>
      </w:pPr>
    </w:p>
    <w:p w:rsidR="00775533" w:rsidRDefault="00775533" w:rsidP="00775533">
      <w:pPr>
        <w:autoSpaceDE w:val="0"/>
        <w:autoSpaceDN w:val="0"/>
        <w:adjustRightInd w:val="0"/>
        <w:spacing w:after="0" w:line="240" w:lineRule="auto"/>
        <w:rPr>
          <w:rFonts w:ascii="TimesNewRomanPS-BoldMT-Identity" w:hAnsi="TimesNewRomanPS-BoldMT-Identity" w:cs="TimesNewRomanPS-BoldMT-Identity"/>
          <w:b/>
          <w:bCs/>
          <w:sz w:val="28"/>
          <w:szCs w:val="28"/>
        </w:rPr>
      </w:pPr>
      <w:r>
        <w:rPr>
          <w:rFonts w:ascii="TimesNewRomanPS-BoldMT-Identity" w:hAnsi="TimesNewRomanPS-BoldMT-Identity" w:cs="TimesNewRomanPS-BoldMT-Identity"/>
          <w:b/>
          <w:bCs/>
          <w:sz w:val="28"/>
          <w:szCs w:val="28"/>
        </w:rPr>
        <w:t>A</w:t>
      </w:r>
      <w:r>
        <w:rPr>
          <w:rFonts w:ascii="TimesNewRomanPS-BoldMT-Identity" w:hAnsi="TimesNewRomanPS-BoldMT-Identity" w:cs="TimesNewRomanPS-BoldMT-Identity"/>
          <w:b/>
          <w:bCs/>
        </w:rPr>
        <w:t xml:space="preserve">N </w:t>
      </w:r>
      <w:r>
        <w:rPr>
          <w:rFonts w:ascii="TimesNewRomanPS-BoldMT-Identity" w:hAnsi="TimesNewRomanPS-BoldMT-Identity" w:cs="TimesNewRomanPS-BoldMT-Identity"/>
          <w:b/>
          <w:bCs/>
          <w:sz w:val="28"/>
          <w:szCs w:val="28"/>
        </w:rPr>
        <w:t>A</w:t>
      </w:r>
      <w:r>
        <w:rPr>
          <w:rFonts w:ascii="TimesNewRomanPS-BoldMT-Identity" w:hAnsi="TimesNewRomanPS-BoldMT-Identity" w:cs="TimesNewRomanPS-BoldMT-Identity"/>
          <w:b/>
          <w:bCs/>
        </w:rPr>
        <w:t xml:space="preserve">CT </w:t>
      </w:r>
      <w:r>
        <w:rPr>
          <w:rFonts w:ascii="TimesNewRomanPS-BoldMT-Identity" w:hAnsi="TimesNewRomanPS-BoldMT-Identity" w:cs="TimesNewRomanPS-BoldMT-Identity"/>
          <w:b/>
          <w:bCs/>
          <w:sz w:val="28"/>
          <w:szCs w:val="28"/>
        </w:rPr>
        <w:t>REFORMING THE ADMINISTRATIVE PROCEDURES</w:t>
      </w:r>
    </w:p>
    <w:p w:rsidR="00775533" w:rsidRDefault="00775533" w:rsidP="00775533">
      <w:pPr>
        <w:autoSpaceDE w:val="0"/>
        <w:autoSpaceDN w:val="0"/>
        <w:adjustRightInd w:val="0"/>
        <w:spacing w:after="0" w:line="240" w:lineRule="auto"/>
        <w:rPr>
          <w:rFonts w:ascii="TimesNewRomanPS-BoldMT-Identity" w:hAnsi="TimesNewRomanPS-BoldMT-Identity" w:cs="TimesNewRomanPS-BoldMT-Identity"/>
          <w:b/>
          <w:bCs/>
          <w:sz w:val="28"/>
          <w:szCs w:val="28"/>
        </w:rPr>
      </w:pPr>
      <w:r>
        <w:rPr>
          <w:rFonts w:ascii="TimesNewRomanPS-BoldMT-Identity" w:hAnsi="TimesNewRomanPS-BoldMT-Identity" w:cs="TimesNewRomanPS-BoldMT-Identity"/>
          <w:b/>
          <w:bCs/>
          <w:sz w:val="28"/>
          <w:szCs w:val="28"/>
        </w:rPr>
        <w:t>RELATIVE TO CRIMINAL OFFENDER RECORD INFORMATION</w:t>
      </w:r>
    </w:p>
    <w:p w:rsidR="00775533" w:rsidRDefault="00775533" w:rsidP="00775533">
      <w:pPr>
        <w:autoSpaceDE w:val="0"/>
        <w:autoSpaceDN w:val="0"/>
        <w:adjustRightInd w:val="0"/>
        <w:spacing w:after="0" w:line="240" w:lineRule="auto"/>
        <w:rPr>
          <w:rFonts w:ascii="TimesNewRomanPS-BoldMT-Identity" w:hAnsi="TimesNewRomanPS-BoldMT-Identity" w:cs="TimesNewRomanPS-BoldMT-Identity"/>
          <w:b/>
          <w:bCs/>
          <w:sz w:val="28"/>
          <w:szCs w:val="28"/>
        </w:rPr>
      </w:pPr>
      <w:r>
        <w:rPr>
          <w:rFonts w:ascii="TimesNewRomanPS-BoldMT-Identity" w:hAnsi="TimesNewRomanPS-BoldMT-Identity" w:cs="TimesNewRomanPS-BoldMT-Identity"/>
          <w:b/>
          <w:bCs/>
          <w:sz w:val="28"/>
          <w:szCs w:val="28"/>
        </w:rPr>
        <w:t>AND PRE AND POST TRIAL SUPERVISED RELEASE.</w:t>
      </w:r>
    </w:p>
    <w:p w:rsidR="00775533" w:rsidRDefault="00775533" w:rsidP="00775533">
      <w:pPr>
        <w:autoSpaceDE w:val="0"/>
        <w:autoSpaceDN w:val="0"/>
        <w:adjustRightInd w:val="0"/>
        <w:spacing w:after="0" w:line="240" w:lineRule="auto"/>
        <w:rPr>
          <w:rFonts w:ascii="TimesNewRomanPS-BoldMT-Identity" w:hAnsi="TimesNewRomanPS-BoldMT-Identity" w:cs="TimesNewRomanPS-BoldMT-Identity"/>
          <w:b/>
          <w:bCs/>
          <w:sz w:val="28"/>
          <w:szCs w:val="28"/>
        </w:rPr>
      </w:pPr>
    </w:p>
    <w:p w:rsidR="00AD1F6A" w:rsidRDefault="00775533" w:rsidP="00775533">
      <w:pPr>
        <w:autoSpaceDE w:val="0"/>
        <w:autoSpaceDN w:val="0"/>
        <w:adjustRightInd w:val="0"/>
        <w:spacing w:after="0" w:line="240" w:lineRule="auto"/>
        <w:rPr>
          <w:rFonts w:ascii="Times New Roman" w:eastAsiaTheme="minorEastAsia" w:hAnsi="Times New Roman" w:cs="Times New Roman"/>
          <w:i/>
          <w:iCs/>
          <w:sz w:val="20"/>
          <w:szCs w:val="20"/>
        </w:rPr>
      </w:pPr>
      <w:r w:rsidRPr="00775533">
        <w:rPr>
          <w:rFonts w:ascii="TimesNewRomanPS-ItalicMT-Identi" w:hAnsi="TimesNewRomanPS-ItalicMT-Identi" w:cs="TimesNewRomanPS-ItalicMT-Identi"/>
          <w:i/>
          <w:iCs/>
          <w:sz w:val="20"/>
          <w:szCs w:val="20"/>
        </w:rPr>
        <w:t xml:space="preserve"> </w:t>
      </w:r>
      <w:r w:rsidRPr="00775533">
        <w:rPr>
          <w:rFonts w:ascii="Times New Roman" w:eastAsiaTheme="minorEastAsia" w:hAnsi="Times New Roman" w:cs="Times New Roman"/>
          <w:i/>
          <w:iCs/>
          <w:sz w:val="20"/>
          <w:szCs w:val="20"/>
        </w:rPr>
        <w:t>Be it enacted by the Senate and House of Representatives in General Court assembled, and by the authority of the same, as follows:</w:t>
      </w:r>
    </w:p>
    <w:p w:rsidR="00594B24" w:rsidRDefault="00594B24" w:rsidP="00775533">
      <w:pPr>
        <w:autoSpaceDE w:val="0"/>
        <w:autoSpaceDN w:val="0"/>
        <w:adjustRightInd w:val="0"/>
        <w:spacing w:after="0" w:line="240" w:lineRule="auto"/>
        <w:rPr>
          <w:rFonts w:ascii="Times New Roman" w:eastAsiaTheme="minorEastAsia" w:hAnsi="Times New Roman" w:cs="Times New Roman"/>
          <w:i/>
          <w:iCs/>
          <w:sz w:val="20"/>
          <w:szCs w:val="20"/>
        </w:rPr>
      </w:pPr>
    </w:p>
    <w:p w:rsidR="00775533" w:rsidRPr="00594B24" w:rsidRDefault="00594B24" w:rsidP="00594B24">
      <w:pPr>
        <w:autoSpaceDE w:val="0"/>
        <w:autoSpaceDN w:val="0"/>
        <w:adjustRightInd w:val="0"/>
        <w:spacing w:after="0" w:line="240" w:lineRule="auto"/>
        <w:rPr>
          <w:rFonts w:ascii="Times New Roman" w:eastAsiaTheme="minorEastAsia" w:hAnsi="Times New Roman" w:cs="Times New Roman"/>
          <w:iCs/>
          <w:sz w:val="20"/>
          <w:szCs w:val="20"/>
        </w:rPr>
      </w:pPr>
      <w:r>
        <w:rPr>
          <w:rFonts w:ascii="Times New Roman" w:eastAsiaTheme="minorEastAsia" w:hAnsi="Times New Roman" w:cs="Times New Roman"/>
          <w:iCs/>
          <w:sz w:val="32"/>
          <w:szCs w:val="32"/>
        </w:rPr>
        <w:t xml:space="preserve"> </w:t>
      </w:r>
      <w:r w:rsidRPr="00594B24">
        <w:rPr>
          <w:rFonts w:ascii="Times New Roman" w:eastAsiaTheme="minorEastAsia" w:hAnsi="Times New Roman" w:cs="Times New Roman"/>
          <w:iCs/>
          <w:sz w:val="32"/>
          <w:szCs w:val="32"/>
        </w:rPr>
        <w:t>Text of each section of the  Bill</w:t>
      </w:r>
      <w:r>
        <w:rPr>
          <w:rFonts w:ascii="Times New Roman" w:eastAsiaTheme="minorEastAsia" w:hAnsi="Times New Roman" w:cs="Times New Roman"/>
          <w:iCs/>
          <w:sz w:val="20"/>
          <w:szCs w:val="20"/>
        </w:rPr>
        <w:tab/>
      </w:r>
      <w:r>
        <w:rPr>
          <w:rFonts w:ascii="Times New Roman" w:eastAsiaTheme="minorEastAsia" w:hAnsi="Times New Roman" w:cs="Times New Roman"/>
          <w:iCs/>
          <w:sz w:val="20"/>
          <w:szCs w:val="20"/>
        </w:rPr>
        <w:tab/>
        <w:t xml:space="preserve">  </w:t>
      </w:r>
      <w:r w:rsidRPr="00594B24">
        <w:rPr>
          <w:rFonts w:ascii="Times New Roman" w:eastAsiaTheme="minorEastAsia" w:hAnsi="Times New Roman" w:cs="Times New Roman"/>
          <w:iCs/>
          <w:sz w:val="32"/>
          <w:szCs w:val="32"/>
        </w:rPr>
        <w:t>Summary of each Section</w:t>
      </w:r>
    </w:p>
    <w:tbl>
      <w:tblPr>
        <w:tblStyle w:val="TableGrid"/>
        <w:tblW w:w="0" w:type="auto"/>
        <w:tblLook w:val="04A0"/>
      </w:tblPr>
      <w:tblGrid>
        <w:gridCol w:w="4788"/>
        <w:gridCol w:w="4788"/>
      </w:tblGrid>
      <w:tr w:rsidR="00775533" w:rsidTr="00775533">
        <w:tc>
          <w:tcPr>
            <w:tcW w:w="4788" w:type="dxa"/>
          </w:tcPr>
          <w:p w:rsidR="00775533" w:rsidRPr="00775533" w:rsidRDefault="00775533" w:rsidP="00775533">
            <w:pPr>
              <w:autoSpaceDE w:val="0"/>
              <w:autoSpaceDN w:val="0"/>
              <w:adjustRightInd w:val="0"/>
              <w:spacing w:line="480" w:lineRule="auto"/>
              <w:rPr>
                <w:rFonts w:ascii="Times New Roman" w:eastAsiaTheme="minorEastAsia" w:hAnsi="Times New Roman" w:cs="Times New Roman"/>
                <w:sz w:val="24"/>
                <w:szCs w:val="24"/>
              </w:rPr>
            </w:pPr>
            <w:r w:rsidRPr="00775533">
              <w:rPr>
                <w:rFonts w:ascii="Times New Roman" w:eastAsiaTheme="minorEastAsia" w:hAnsi="Times New Roman" w:cs="Times New Roman"/>
              </w:rPr>
              <w:t xml:space="preserve">1 </w:t>
            </w:r>
            <w:r>
              <w:rPr>
                <w:rFonts w:ascii="Times New Roman" w:eastAsiaTheme="minorEastAsia" w:hAnsi="Times New Roman" w:cs="Times New Roman"/>
              </w:rPr>
              <w:t xml:space="preserve">  </w:t>
            </w:r>
            <w:r w:rsidRPr="00775533">
              <w:rPr>
                <w:rFonts w:ascii="Times New Roman" w:hAnsi="Times New Roman" w:cs="Times New Roman"/>
                <w:sz w:val="24"/>
                <w:szCs w:val="24"/>
              </w:rPr>
              <w:t>SECTION 1. Section 167 of chapter 6 of the General</w:t>
            </w:r>
            <w:r w:rsidRPr="00775533">
              <w:rPr>
                <w:rFonts w:ascii="Times New Roman" w:eastAsiaTheme="minorEastAsia" w:hAnsi="Times New Roman" w:cs="Times New Roman"/>
                <w:sz w:val="24"/>
                <w:szCs w:val="24"/>
              </w:rPr>
              <w:t xml:space="preserve"> Laws, as appearing in the 2008</w:t>
            </w:r>
          </w:p>
          <w:p w:rsidR="00775533" w:rsidRDefault="00775533" w:rsidP="00775533">
            <w:pPr>
              <w:autoSpaceDE w:val="0"/>
              <w:autoSpaceDN w:val="0"/>
              <w:adjustRightInd w:val="0"/>
              <w:spacing w:line="480" w:lineRule="auto"/>
              <w:rPr>
                <w:rFonts w:ascii="Times New Roman" w:eastAsiaTheme="minorEastAsia" w:hAnsi="Times New Roman" w:cs="Times New Roman"/>
                <w:sz w:val="24"/>
                <w:szCs w:val="24"/>
              </w:rPr>
            </w:pPr>
            <w:r w:rsidRPr="00775533">
              <w:rPr>
                <w:rFonts w:ascii="Times New Roman" w:eastAsiaTheme="minorEastAsia" w:hAnsi="Times New Roman" w:cs="Times New Roman"/>
              </w:rPr>
              <w:t xml:space="preserve"> </w:t>
            </w:r>
            <w:r w:rsidRPr="00775533">
              <w:rPr>
                <w:rFonts w:ascii="Times New Roman" w:eastAsiaTheme="minorEastAsia" w:hAnsi="Times New Roman" w:cs="Times New Roman"/>
                <w:sz w:val="24"/>
                <w:szCs w:val="24"/>
              </w:rPr>
              <w:t>Official Edition, is hereby amended by striking out, in line 2, the words “one hundred and sixty</w:t>
            </w:r>
            <w:r w:rsidR="003E7B2E">
              <w:rPr>
                <w:rFonts w:ascii="Times New Roman" w:eastAsiaTheme="minorEastAsia" w:hAnsi="Times New Roman" w:cs="Times New Roman"/>
                <w:sz w:val="24"/>
                <w:szCs w:val="24"/>
              </w:rPr>
              <w:t xml:space="preserve"> </w:t>
            </w:r>
            <w:r>
              <w:rPr>
                <w:rFonts w:ascii="Times New Roman" w:eastAsiaTheme="minorEastAsia" w:hAnsi="Times New Roman" w:cs="Times New Roman"/>
              </w:rPr>
              <w:t xml:space="preserve"> </w:t>
            </w:r>
            <w:r w:rsidRPr="00775533">
              <w:rPr>
                <w:rFonts w:ascii="Times New Roman" w:eastAsiaTheme="minorEastAsia" w:hAnsi="Times New Roman" w:cs="Times New Roman"/>
                <w:sz w:val="24"/>
                <w:szCs w:val="24"/>
              </w:rPr>
              <w:t>eight to one hundred seventy</w:t>
            </w:r>
            <w:r>
              <w:rPr>
                <w:rFonts w:ascii="Times New Roman" w:eastAsiaTheme="minorEastAsia" w:hAnsi="Times New Roman" w:cs="Times New Roman"/>
                <w:sz w:val="24"/>
                <w:szCs w:val="24"/>
              </w:rPr>
              <w:t xml:space="preserve"> </w:t>
            </w:r>
            <w:r w:rsidRPr="00775533">
              <w:rPr>
                <w:rFonts w:ascii="Times New Roman" w:eastAsiaTheme="minorEastAsia" w:hAnsi="Times New Roman" w:cs="Times New Roman"/>
                <w:sz w:val="24"/>
                <w:szCs w:val="24"/>
              </w:rPr>
              <w:t>eight”</w:t>
            </w:r>
            <w:r>
              <w:rPr>
                <w:rFonts w:ascii="Times New Roman" w:eastAsiaTheme="minorEastAsia" w:hAnsi="Times New Roman" w:cs="Times New Roman"/>
                <w:sz w:val="24"/>
                <w:szCs w:val="24"/>
              </w:rPr>
              <w:t xml:space="preserve"> </w:t>
            </w:r>
            <w:r w:rsidRPr="00775533">
              <w:rPr>
                <w:rFonts w:ascii="Times New Roman" w:eastAsiaTheme="minorEastAsia" w:hAnsi="Times New Roman" w:cs="Times New Roman"/>
                <w:sz w:val="24"/>
                <w:szCs w:val="24"/>
              </w:rPr>
              <w:t>and inserting in place thereof the following words:</w:t>
            </w:r>
            <w:r>
              <w:rPr>
                <w:rFonts w:ascii="Times New Roman" w:eastAsiaTheme="minorEastAsia" w:hAnsi="Times New Roman" w:cs="Times New Roman"/>
                <w:sz w:val="24"/>
                <w:szCs w:val="24"/>
              </w:rPr>
              <w:t xml:space="preserve"> </w:t>
            </w:r>
            <w:r w:rsidRPr="00775533">
              <w:rPr>
                <w:rFonts w:ascii="Times New Roman" w:eastAsiaTheme="minorEastAsia" w:hAnsi="Times New Roman" w:cs="Times New Roman"/>
                <w:sz w:val="24"/>
                <w:szCs w:val="24"/>
              </w:rPr>
              <w:t>168</w:t>
            </w:r>
            <w:r w:rsidR="003E7B2E">
              <w:rPr>
                <w:rFonts w:ascii="Times New Roman" w:eastAsiaTheme="minorEastAsia" w:hAnsi="Times New Roman" w:cs="Times New Roman"/>
                <w:sz w:val="24"/>
                <w:szCs w:val="24"/>
              </w:rPr>
              <w:t xml:space="preserve"> </w:t>
            </w:r>
            <w:r w:rsidRPr="00775533">
              <w:rPr>
                <w:rFonts w:ascii="Times New Roman" w:eastAsiaTheme="minorEastAsia" w:hAnsi="Times New Roman" w:cs="Times New Roman"/>
                <w:sz w:val="24"/>
                <w:szCs w:val="24"/>
              </w:rPr>
              <w:t>to</w:t>
            </w:r>
            <w:r>
              <w:rPr>
                <w:rFonts w:ascii="Times New Roman" w:eastAsiaTheme="minorEastAsia" w:hAnsi="Times New Roman" w:cs="Times New Roman"/>
              </w:rPr>
              <w:t xml:space="preserve"> </w:t>
            </w:r>
            <w:r w:rsidRPr="00775533">
              <w:rPr>
                <w:rFonts w:ascii="Times New Roman" w:eastAsiaTheme="minorEastAsia" w:hAnsi="Times New Roman" w:cs="Times New Roman"/>
                <w:sz w:val="24"/>
                <w:szCs w:val="24"/>
              </w:rPr>
              <w:t>178L, inclusive.</w:t>
            </w:r>
          </w:p>
          <w:p w:rsidR="00775533" w:rsidRDefault="00775533" w:rsidP="00775533">
            <w:pPr>
              <w:autoSpaceDE w:val="0"/>
              <w:autoSpaceDN w:val="0"/>
              <w:adjustRightInd w:val="0"/>
              <w:spacing w:line="480" w:lineRule="auto"/>
              <w:rPr>
                <w:rFonts w:ascii="Times New Roman" w:eastAsiaTheme="minorEastAsia" w:hAnsi="Times New Roman" w:cs="Times New Roman"/>
                <w:sz w:val="24"/>
                <w:szCs w:val="24"/>
              </w:rPr>
            </w:pPr>
          </w:p>
        </w:tc>
        <w:tc>
          <w:tcPr>
            <w:tcW w:w="4788" w:type="dxa"/>
          </w:tcPr>
          <w:p w:rsidR="00775533" w:rsidRDefault="00192DAB" w:rsidP="009B68E7">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SECTION </w:t>
            </w:r>
            <w:r w:rsidR="003E7B2E">
              <w:rPr>
                <w:rFonts w:ascii="Times New Roman" w:eastAsiaTheme="minorEastAsia" w:hAnsi="Times New Roman" w:cs="Times New Roman"/>
                <w:sz w:val="24"/>
                <w:szCs w:val="24"/>
              </w:rPr>
              <w:t xml:space="preserve">1 makes </w:t>
            </w:r>
            <w:r w:rsidR="009B68E7">
              <w:rPr>
                <w:rFonts w:ascii="Times New Roman" w:eastAsiaTheme="minorEastAsia" w:hAnsi="Times New Roman" w:cs="Times New Roman"/>
                <w:sz w:val="24"/>
                <w:szCs w:val="24"/>
              </w:rPr>
              <w:t>the definitions for Criminal Offender Record Information</w:t>
            </w:r>
            <w:r>
              <w:rPr>
                <w:rFonts w:ascii="Times New Roman" w:eastAsiaTheme="minorEastAsia" w:hAnsi="Times New Roman" w:cs="Times New Roman"/>
                <w:sz w:val="24"/>
                <w:szCs w:val="24"/>
              </w:rPr>
              <w:t>, CORI,</w:t>
            </w:r>
            <w:r w:rsidR="009B68E7">
              <w:rPr>
                <w:rFonts w:ascii="Times New Roman" w:eastAsiaTheme="minorEastAsia" w:hAnsi="Times New Roman" w:cs="Times New Roman"/>
                <w:sz w:val="24"/>
                <w:szCs w:val="24"/>
              </w:rPr>
              <w:t xml:space="preserve"> apply to the sex offender  registry provisions, which are contained in G.L. c. 6, §§ 178C to 178L</w:t>
            </w:r>
          </w:p>
        </w:tc>
      </w:tr>
      <w:tr w:rsidR="00775533" w:rsidRPr="00192DAB" w:rsidTr="00775533">
        <w:tc>
          <w:tcPr>
            <w:tcW w:w="4788" w:type="dxa"/>
          </w:tcPr>
          <w:p w:rsidR="00192DAB" w:rsidRPr="00192DAB" w:rsidRDefault="00192DAB" w:rsidP="00192DAB">
            <w:pPr>
              <w:autoSpaceDE w:val="0"/>
              <w:autoSpaceDN w:val="0"/>
              <w:adjustRightInd w:val="0"/>
              <w:spacing w:line="480" w:lineRule="auto"/>
              <w:rPr>
                <w:rFonts w:ascii="Times New Roman" w:eastAsiaTheme="minorEastAsia" w:hAnsi="Times New Roman" w:cs="Times New Roman"/>
                <w:sz w:val="24"/>
                <w:szCs w:val="24"/>
              </w:rPr>
            </w:pPr>
            <w:r w:rsidRPr="00192DAB">
              <w:rPr>
                <w:rFonts w:ascii="Times New Roman" w:eastAsiaTheme="minorEastAsia" w:hAnsi="Times New Roman" w:cs="Times New Roman"/>
                <w:sz w:val="24"/>
                <w:szCs w:val="24"/>
              </w:rPr>
              <w:t>SECTION 2. Said section 167 of said chapter 6, as so appearing, is hereby amended by</w:t>
            </w:r>
          </w:p>
          <w:p w:rsidR="00192DAB" w:rsidRPr="00192DAB" w:rsidRDefault="00192DAB" w:rsidP="00192DAB">
            <w:pPr>
              <w:autoSpaceDE w:val="0"/>
              <w:autoSpaceDN w:val="0"/>
              <w:adjustRightInd w:val="0"/>
              <w:spacing w:line="480" w:lineRule="auto"/>
              <w:rPr>
                <w:rFonts w:ascii="Times New Roman" w:eastAsiaTheme="minorEastAsia" w:hAnsi="Times New Roman" w:cs="Times New Roman"/>
                <w:sz w:val="24"/>
                <w:szCs w:val="24"/>
              </w:rPr>
            </w:pPr>
            <w:r w:rsidRPr="00192DAB">
              <w:rPr>
                <w:rFonts w:ascii="Times New Roman" w:eastAsiaTheme="minorEastAsia" w:hAnsi="Times New Roman" w:cs="Times New Roman"/>
                <w:sz w:val="24"/>
                <w:szCs w:val="24"/>
              </w:rPr>
              <w:lastRenderedPageBreak/>
              <w:t>inserting before the definition of “criminal justice agencies” the following 3 definitions:</w:t>
            </w:r>
          </w:p>
          <w:p w:rsidR="00192DAB" w:rsidRPr="00192DAB" w:rsidRDefault="00192DAB" w:rsidP="00192DAB">
            <w:pPr>
              <w:autoSpaceDE w:val="0"/>
              <w:autoSpaceDN w:val="0"/>
              <w:adjustRightInd w:val="0"/>
              <w:spacing w:line="480" w:lineRule="auto"/>
              <w:rPr>
                <w:rFonts w:ascii="Times New Roman" w:eastAsiaTheme="minorEastAsia" w:hAnsi="Times New Roman" w:cs="Times New Roman"/>
                <w:sz w:val="24"/>
                <w:szCs w:val="24"/>
              </w:rPr>
            </w:pPr>
            <w:r w:rsidRPr="00192DAB">
              <w:rPr>
                <w:rFonts w:ascii="Times New Roman" w:eastAsiaTheme="minorEastAsia" w:hAnsi="Times New Roman" w:cs="Times New Roman"/>
                <w:sz w:val="24"/>
                <w:szCs w:val="24"/>
              </w:rPr>
              <w:t>“All available criminal offender record information”, adult and youthful offender</w:t>
            </w:r>
          </w:p>
          <w:p w:rsidR="00192DAB" w:rsidRPr="00192DAB" w:rsidRDefault="00192DAB" w:rsidP="00192DAB">
            <w:pPr>
              <w:autoSpaceDE w:val="0"/>
              <w:autoSpaceDN w:val="0"/>
              <w:adjustRightInd w:val="0"/>
              <w:spacing w:line="480" w:lineRule="auto"/>
              <w:rPr>
                <w:rFonts w:ascii="Times New Roman" w:hAnsi="Times New Roman" w:cs="Times New Roman"/>
                <w:sz w:val="24"/>
                <w:szCs w:val="24"/>
              </w:rPr>
            </w:pPr>
            <w:r w:rsidRPr="00192DAB">
              <w:rPr>
                <w:rFonts w:ascii="Times New Roman" w:eastAsiaTheme="minorEastAsia" w:hAnsi="Times New Roman" w:cs="Times New Roman"/>
                <w:sz w:val="24"/>
                <w:szCs w:val="24"/>
              </w:rPr>
              <w:t>convictions, non-convictions and pending criminal court appearances, but excluding criminal  records sealed under section 34 of chapter 94C or sections 100A to 100C, inclusive, of chapter  276 or the existence of such records.</w:t>
            </w:r>
            <w:r w:rsidRPr="00192DAB">
              <w:rPr>
                <w:rFonts w:ascii="Times New Roman" w:hAnsi="Times New Roman" w:cs="Times New Roman"/>
                <w:sz w:val="24"/>
                <w:szCs w:val="24"/>
              </w:rPr>
              <w:t xml:space="preserve"> </w:t>
            </w:r>
          </w:p>
          <w:p w:rsidR="00192DAB" w:rsidRPr="00192DAB" w:rsidRDefault="00192DAB" w:rsidP="00192DAB">
            <w:pPr>
              <w:autoSpaceDE w:val="0"/>
              <w:autoSpaceDN w:val="0"/>
              <w:adjustRightInd w:val="0"/>
              <w:spacing w:line="480" w:lineRule="auto"/>
              <w:rPr>
                <w:rFonts w:ascii="Times New Roman" w:eastAsiaTheme="minorEastAsia" w:hAnsi="Times New Roman" w:cs="Times New Roman"/>
                <w:sz w:val="24"/>
                <w:szCs w:val="24"/>
              </w:rPr>
            </w:pPr>
            <w:r w:rsidRPr="00192DAB">
              <w:rPr>
                <w:rFonts w:ascii="Times New Roman" w:eastAsiaTheme="minorEastAsia" w:hAnsi="Times New Roman" w:cs="Times New Roman"/>
                <w:sz w:val="24"/>
                <w:szCs w:val="24"/>
              </w:rPr>
              <w:t>“Board”, the criminal record review board  established under section 168.</w:t>
            </w:r>
          </w:p>
          <w:p w:rsidR="00192DAB" w:rsidRPr="00192DAB" w:rsidRDefault="00192DAB" w:rsidP="00192DAB">
            <w:pPr>
              <w:autoSpaceDE w:val="0"/>
              <w:autoSpaceDN w:val="0"/>
              <w:adjustRightInd w:val="0"/>
              <w:spacing w:line="480" w:lineRule="auto"/>
              <w:rPr>
                <w:rFonts w:ascii="Times New Roman" w:eastAsiaTheme="minorEastAsia" w:hAnsi="Times New Roman" w:cs="Times New Roman"/>
                <w:sz w:val="24"/>
                <w:szCs w:val="24"/>
              </w:rPr>
            </w:pPr>
            <w:r w:rsidRPr="00192DAB">
              <w:rPr>
                <w:rFonts w:ascii="Times New Roman" w:eastAsiaTheme="minorEastAsia" w:hAnsi="Times New Roman" w:cs="Times New Roman"/>
                <w:sz w:val="24"/>
                <w:szCs w:val="24"/>
              </w:rPr>
              <w:t xml:space="preserve"> “Commissioner”, the commissioner of the Massachusetts department of criminal justice</w:t>
            </w:r>
          </w:p>
          <w:p w:rsidR="00775533" w:rsidRPr="00192DAB" w:rsidRDefault="00192DAB" w:rsidP="00192DAB">
            <w:pPr>
              <w:autoSpaceDE w:val="0"/>
              <w:autoSpaceDN w:val="0"/>
              <w:adjustRightInd w:val="0"/>
              <w:spacing w:line="480" w:lineRule="auto"/>
              <w:rPr>
                <w:rFonts w:ascii="Times New Roman" w:eastAsiaTheme="minorEastAsia" w:hAnsi="Times New Roman" w:cs="Times New Roman"/>
                <w:sz w:val="24"/>
                <w:szCs w:val="24"/>
              </w:rPr>
            </w:pPr>
            <w:r w:rsidRPr="00192DAB">
              <w:rPr>
                <w:rFonts w:ascii="Times New Roman" w:eastAsiaTheme="minorEastAsia" w:hAnsi="Times New Roman" w:cs="Times New Roman"/>
                <w:sz w:val="24"/>
                <w:szCs w:val="24"/>
              </w:rPr>
              <w:t>information services.</w:t>
            </w:r>
          </w:p>
        </w:tc>
        <w:tc>
          <w:tcPr>
            <w:tcW w:w="4788" w:type="dxa"/>
          </w:tcPr>
          <w:p w:rsidR="00775533" w:rsidRDefault="00192DAB"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2 add three new definition to CORI:</w:t>
            </w:r>
          </w:p>
          <w:p w:rsidR="00192DAB" w:rsidRDefault="00192DAB"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“All available criminal offender record </w:t>
            </w:r>
            <w:r>
              <w:rPr>
                <w:rFonts w:ascii="Times New Roman" w:eastAsiaTheme="minorEastAsia" w:hAnsi="Times New Roman" w:cs="Times New Roman"/>
                <w:sz w:val="24"/>
                <w:szCs w:val="24"/>
              </w:rPr>
              <w:lastRenderedPageBreak/>
              <w:t xml:space="preserve">information” by this new definition excludes offenses which have been sealed.  </w:t>
            </w:r>
          </w:p>
          <w:p w:rsidR="002617BE" w:rsidRDefault="002617BE" w:rsidP="002617BE">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“Board” creates a new definition for new criminal record review board.</w:t>
            </w:r>
          </w:p>
          <w:p w:rsidR="002617BE" w:rsidRPr="00192DAB" w:rsidRDefault="002617BE" w:rsidP="002617BE">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“Commissioner” a new commissioner of the department of criminal justice information services.</w:t>
            </w:r>
          </w:p>
        </w:tc>
      </w:tr>
      <w:tr w:rsidR="00775533" w:rsidRPr="00192DAB" w:rsidTr="00775533">
        <w:tc>
          <w:tcPr>
            <w:tcW w:w="4788" w:type="dxa"/>
          </w:tcPr>
          <w:p w:rsidR="002617BE" w:rsidRPr="002617BE" w:rsidRDefault="002617BE" w:rsidP="002617BE">
            <w:pPr>
              <w:autoSpaceDE w:val="0"/>
              <w:autoSpaceDN w:val="0"/>
              <w:adjustRightInd w:val="0"/>
              <w:spacing w:line="480" w:lineRule="auto"/>
              <w:rPr>
                <w:rFonts w:ascii="Times New Roman" w:eastAsiaTheme="minorEastAsia" w:hAnsi="Times New Roman" w:cs="Times New Roman"/>
                <w:sz w:val="24"/>
                <w:szCs w:val="24"/>
              </w:rPr>
            </w:pPr>
            <w:r w:rsidRPr="002617BE">
              <w:rPr>
                <w:rFonts w:ascii="Times New Roman" w:eastAsiaTheme="minorEastAsia" w:hAnsi="Times New Roman" w:cs="Times New Roman"/>
                <w:sz w:val="24"/>
                <w:szCs w:val="24"/>
              </w:rPr>
              <w:lastRenderedPageBreak/>
              <w:t>SECTION 3. Said section 167 of said chapter 6, as so appearing, is hereby further amended by inserting after the definition of “criminal offender record information” the following</w:t>
            </w:r>
            <w:r>
              <w:rPr>
                <w:rFonts w:ascii="Times New Roman" w:eastAsiaTheme="minorEastAsia" w:hAnsi="Times New Roman" w:cs="Times New Roman"/>
                <w:sz w:val="24"/>
                <w:szCs w:val="24"/>
              </w:rPr>
              <w:t xml:space="preserve"> </w:t>
            </w:r>
            <w:r w:rsidRPr="002617BE">
              <w:rPr>
                <w:rFonts w:ascii="Times New Roman" w:eastAsiaTheme="minorEastAsia" w:hAnsi="Times New Roman" w:cs="Times New Roman"/>
                <w:sz w:val="24"/>
                <w:szCs w:val="24"/>
              </w:rPr>
              <w:t xml:space="preserve"> definition:</w:t>
            </w:r>
          </w:p>
          <w:p w:rsidR="002617BE" w:rsidRPr="002617BE" w:rsidRDefault="002617BE" w:rsidP="002617BE">
            <w:pPr>
              <w:autoSpaceDE w:val="0"/>
              <w:autoSpaceDN w:val="0"/>
              <w:adjustRightInd w:val="0"/>
              <w:spacing w:line="480" w:lineRule="auto"/>
              <w:rPr>
                <w:rFonts w:ascii="Times New Roman" w:eastAsiaTheme="minorEastAsia" w:hAnsi="Times New Roman" w:cs="Times New Roman"/>
                <w:sz w:val="24"/>
                <w:szCs w:val="24"/>
              </w:rPr>
            </w:pPr>
            <w:r w:rsidRPr="002617BE">
              <w:rPr>
                <w:rFonts w:ascii="Times New Roman" w:eastAsiaTheme="minorEastAsia" w:hAnsi="Times New Roman" w:cs="Times New Roman"/>
                <w:sz w:val="24"/>
                <w:szCs w:val="24"/>
              </w:rPr>
              <w:t>“Department”, the Massachusetts department of criminal justice information services</w:t>
            </w:r>
          </w:p>
          <w:p w:rsidR="00775533" w:rsidRPr="00192DAB" w:rsidRDefault="002617BE" w:rsidP="002617BE">
            <w:pPr>
              <w:autoSpaceDE w:val="0"/>
              <w:autoSpaceDN w:val="0"/>
              <w:adjustRightInd w:val="0"/>
              <w:spacing w:line="480" w:lineRule="auto"/>
              <w:rPr>
                <w:rFonts w:ascii="Times New Roman" w:eastAsiaTheme="minorEastAsia" w:hAnsi="Times New Roman" w:cs="Times New Roman"/>
                <w:sz w:val="24"/>
                <w:szCs w:val="24"/>
              </w:rPr>
            </w:pPr>
            <w:r w:rsidRPr="002617BE">
              <w:rPr>
                <w:rFonts w:ascii="Times New Roman" w:eastAsiaTheme="minorEastAsia" w:hAnsi="Times New Roman" w:cs="Times New Roman"/>
                <w:sz w:val="24"/>
                <w:szCs w:val="24"/>
              </w:rPr>
              <w:t xml:space="preserve"> established under section 167A.</w:t>
            </w:r>
          </w:p>
        </w:tc>
        <w:tc>
          <w:tcPr>
            <w:tcW w:w="4788" w:type="dxa"/>
          </w:tcPr>
          <w:p w:rsidR="00775533" w:rsidRPr="00192DAB" w:rsidRDefault="007F62AD"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3 creates a new definition of “Department” for a new department of criminal justice information services.</w:t>
            </w:r>
          </w:p>
        </w:tc>
      </w:tr>
      <w:tr w:rsidR="00775533" w:rsidRPr="00192DAB" w:rsidTr="00775533">
        <w:tc>
          <w:tcPr>
            <w:tcW w:w="4788" w:type="dxa"/>
          </w:tcPr>
          <w:p w:rsidR="007F62AD" w:rsidRPr="007F62AD" w:rsidRDefault="007F62AD" w:rsidP="007F62AD">
            <w:pPr>
              <w:autoSpaceDE w:val="0"/>
              <w:autoSpaceDN w:val="0"/>
              <w:adjustRightInd w:val="0"/>
              <w:spacing w:line="480" w:lineRule="auto"/>
              <w:rPr>
                <w:rFonts w:ascii="Times New Roman" w:eastAsiaTheme="minorEastAsia" w:hAnsi="Times New Roman" w:cs="Times New Roman"/>
                <w:sz w:val="24"/>
                <w:szCs w:val="24"/>
              </w:rPr>
            </w:pPr>
            <w:r w:rsidRPr="007F62AD">
              <w:rPr>
                <w:rFonts w:ascii="Times New Roman" w:eastAsiaTheme="minorEastAsia" w:hAnsi="Times New Roman" w:cs="Times New Roman"/>
                <w:sz w:val="24"/>
                <w:szCs w:val="24"/>
              </w:rPr>
              <w:lastRenderedPageBreak/>
              <w:t>SECTION 4. Said section 167 of said chapter 6, as so appearing, is hereby further</w:t>
            </w:r>
            <w:r>
              <w:rPr>
                <w:rFonts w:ascii="Times New Roman" w:eastAsiaTheme="minorEastAsia" w:hAnsi="Times New Roman" w:cs="Times New Roman"/>
                <w:sz w:val="24"/>
                <w:szCs w:val="24"/>
              </w:rPr>
              <w:t xml:space="preserve"> </w:t>
            </w:r>
            <w:r w:rsidRPr="007F62AD">
              <w:rPr>
                <w:rFonts w:ascii="Times New Roman" w:eastAsiaTheme="minorEastAsia" w:hAnsi="Times New Roman" w:cs="Times New Roman"/>
                <w:sz w:val="24"/>
                <w:szCs w:val="24"/>
              </w:rPr>
              <w:t xml:space="preserve"> amended by inserting after the definition of “purge</w:t>
            </w:r>
            <w:r>
              <w:rPr>
                <w:rFonts w:ascii="Times New Roman" w:eastAsiaTheme="minorEastAsia" w:hAnsi="Times New Roman" w:cs="Times New Roman"/>
                <w:sz w:val="24"/>
                <w:szCs w:val="24"/>
              </w:rPr>
              <w:t>” the following 3 definitions:</w:t>
            </w:r>
          </w:p>
          <w:p w:rsidR="007F62AD" w:rsidRDefault="007F62AD" w:rsidP="007F62AD">
            <w:pPr>
              <w:autoSpaceDE w:val="0"/>
              <w:autoSpaceDN w:val="0"/>
              <w:adjustRightInd w:val="0"/>
              <w:spacing w:line="480" w:lineRule="auto"/>
              <w:rPr>
                <w:rFonts w:ascii="Times New Roman" w:eastAsiaTheme="minorEastAsia" w:hAnsi="Times New Roman" w:cs="Times New Roman"/>
                <w:sz w:val="24"/>
                <w:szCs w:val="24"/>
              </w:rPr>
            </w:pPr>
            <w:r w:rsidRPr="007F62AD">
              <w:rPr>
                <w:rFonts w:ascii="Times New Roman" w:eastAsiaTheme="minorEastAsia" w:hAnsi="Times New Roman" w:cs="Times New Roman"/>
                <w:sz w:val="24"/>
                <w:szCs w:val="24"/>
              </w:rPr>
              <w:t>“Requestor”, an entity or individual, other than a criminal justice agency, submitting a request for criminal offender record information to the department.</w:t>
            </w:r>
          </w:p>
          <w:p w:rsidR="007F62AD" w:rsidRPr="007F62AD" w:rsidRDefault="007F62AD" w:rsidP="007F62AD">
            <w:pPr>
              <w:autoSpaceDE w:val="0"/>
              <w:autoSpaceDN w:val="0"/>
              <w:adjustRightInd w:val="0"/>
              <w:spacing w:line="480" w:lineRule="auto"/>
              <w:rPr>
                <w:rFonts w:ascii="Times New Roman" w:eastAsiaTheme="minorEastAsia" w:hAnsi="Times New Roman" w:cs="Times New Roman"/>
                <w:sz w:val="24"/>
                <w:szCs w:val="24"/>
              </w:rPr>
            </w:pPr>
            <w:r w:rsidRPr="007F62AD">
              <w:rPr>
                <w:rFonts w:ascii="Times New Roman" w:eastAsiaTheme="minorEastAsia" w:hAnsi="Times New Roman" w:cs="Times New Roman"/>
                <w:sz w:val="24"/>
                <w:szCs w:val="24"/>
              </w:rPr>
              <w:t>“Self</w:t>
            </w:r>
            <w:r w:rsidR="00B54B3F">
              <w:rPr>
                <w:rFonts w:ascii="Times New Roman" w:eastAsiaTheme="minorEastAsia" w:hAnsi="Times New Roman" w:cs="Times New Roman"/>
                <w:sz w:val="24"/>
                <w:szCs w:val="24"/>
              </w:rPr>
              <w:t xml:space="preserve"> </w:t>
            </w:r>
            <w:r w:rsidRPr="007F62AD">
              <w:rPr>
                <w:rFonts w:ascii="Times New Roman" w:eastAsiaTheme="minorEastAsia" w:hAnsi="Times New Roman" w:cs="Times New Roman"/>
                <w:sz w:val="24"/>
                <w:szCs w:val="24"/>
              </w:rPr>
              <w:t>audit”,</w:t>
            </w:r>
            <w:r>
              <w:rPr>
                <w:rFonts w:ascii="Times New Roman" w:eastAsiaTheme="minorEastAsia" w:hAnsi="Times New Roman" w:cs="Times New Roman"/>
                <w:sz w:val="24"/>
                <w:szCs w:val="24"/>
              </w:rPr>
              <w:t xml:space="preserve"> </w:t>
            </w:r>
            <w:r w:rsidRPr="007F62AD">
              <w:rPr>
                <w:rFonts w:ascii="Times New Roman" w:eastAsiaTheme="minorEastAsia" w:hAnsi="Times New Roman" w:cs="Times New Roman"/>
                <w:sz w:val="24"/>
                <w:szCs w:val="24"/>
              </w:rPr>
              <w:t>an inquiry made by a subject or an advocate or agent designated by the subject to obtain a log of all queries to the department by any requestor for the subject’s criminal</w:t>
            </w:r>
            <w:r>
              <w:rPr>
                <w:rFonts w:ascii="Times New Roman" w:eastAsiaTheme="minorEastAsia" w:hAnsi="Times New Roman" w:cs="Times New Roman"/>
                <w:sz w:val="24"/>
                <w:szCs w:val="24"/>
              </w:rPr>
              <w:t xml:space="preserve"> </w:t>
            </w:r>
            <w:r w:rsidRPr="007F62AD">
              <w:rPr>
                <w:rFonts w:ascii="Times New Roman" w:eastAsiaTheme="minorEastAsia" w:hAnsi="Times New Roman" w:cs="Times New Roman"/>
                <w:sz w:val="24"/>
                <w:szCs w:val="24"/>
              </w:rPr>
              <w:t>offender record information, but excluding any information relative to any query conducted by a</w:t>
            </w:r>
            <w:r>
              <w:rPr>
                <w:rFonts w:ascii="Times New Roman" w:eastAsiaTheme="minorEastAsia" w:hAnsi="Times New Roman" w:cs="Times New Roman"/>
                <w:sz w:val="24"/>
                <w:szCs w:val="24"/>
              </w:rPr>
              <w:t xml:space="preserve"> </w:t>
            </w:r>
            <w:r w:rsidRPr="007F62AD">
              <w:rPr>
                <w:rFonts w:ascii="Times New Roman" w:eastAsiaTheme="minorEastAsia" w:hAnsi="Times New Roman" w:cs="Times New Roman"/>
                <w:sz w:val="24"/>
                <w:szCs w:val="24"/>
              </w:rPr>
              <w:t xml:space="preserve"> criminal justice agency.</w:t>
            </w:r>
          </w:p>
          <w:p w:rsidR="007F62AD" w:rsidRPr="007F62AD" w:rsidRDefault="007F62AD" w:rsidP="007F62AD">
            <w:pPr>
              <w:autoSpaceDE w:val="0"/>
              <w:autoSpaceDN w:val="0"/>
              <w:adjustRightInd w:val="0"/>
              <w:spacing w:line="480" w:lineRule="auto"/>
              <w:rPr>
                <w:rFonts w:ascii="Times New Roman" w:eastAsiaTheme="minorEastAsia" w:hAnsi="Times New Roman" w:cs="Times New Roman"/>
                <w:sz w:val="24"/>
                <w:szCs w:val="24"/>
              </w:rPr>
            </w:pPr>
            <w:r w:rsidRPr="007F62AD">
              <w:rPr>
                <w:rFonts w:ascii="Times New Roman" w:eastAsiaTheme="minorEastAsia" w:hAnsi="Times New Roman" w:cs="Times New Roman"/>
                <w:sz w:val="24"/>
                <w:szCs w:val="24"/>
              </w:rPr>
              <w:t xml:space="preserve"> “Subject”, an individual for whom a request for criminal offender record information is</w:t>
            </w:r>
          </w:p>
          <w:p w:rsidR="00775533" w:rsidRPr="00192DAB" w:rsidRDefault="007F62AD" w:rsidP="007F62AD">
            <w:pPr>
              <w:autoSpaceDE w:val="0"/>
              <w:autoSpaceDN w:val="0"/>
              <w:adjustRightInd w:val="0"/>
              <w:spacing w:line="480" w:lineRule="auto"/>
              <w:rPr>
                <w:rFonts w:ascii="Times New Roman" w:eastAsiaTheme="minorEastAsia" w:hAnsi="Times New Roman" w:cs="Times New Roman"/>
                <w:sz w:val="24"/>
                <w:szCs w:val="24"/>
              </w:rPr>
            </w:pPr>
            <w:r w:rsidRPr="007F62AD">
              <w:rPr>
                <w:rFonts w:ascii="Times New Roman" w:eastAsiaTheme="minorEastAsia" w:hAnsi="Times New Roman" w:cs="Times New Roman"/>
                <w:sz w:val="24"/>
                <w:szCs w:val="24"/>
              </w:rPr>
              <w:t>submitted.</w:t>
            </w:r>
          </w:p>
        </w:tc>
        <w:tc>
          <w:tcPr>
            <w:tcW w:w="4788" w:type="dxa"/>
          </w:tcPr>
          <w:p w:rsidR="00775533" w:rsidRDefault="007F62AD"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4 creates three new definitions:</w:t>
            </w:r>
          </w:p>
          <w:p w:rsidR="007F62AD" w:rsidRDefault="007F62AD"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“Requestor” is the person or entity requesting CORI.</w:t>
            </w:r>
          </w:p>
          <w:p w:rsidR="007F62AD" w:rsidRDefault="007F62AD"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“Self audit”  is a request by </w:t>
            </w:r>
            <w:r w:rsidR="006864C9">
              <w:rPr>
                <w:rFonts w:ascii="Times New Roman" w:eastAsiaTheme="minorEastAsia" w:hAnsi="Times New Roman" w:cs="Times New Roman"/>
                <w:sz w:val="24"/>
                <w:szCs w:val="24"/>
              </w:rPr>
              <w:t>a person or his attorney about his own CORI.</w:t>
            </w:r>
          </w:p>
          <w:p w:rsidR="006864C9" w:rsidRPr="00192DAB" w:rsidRDefault="006864C9"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“Subject” is the person who is the subject of the CORI.</w:t>
            </w:r>
          </w:p>
        </w:tc>
      </w:tr>
      <w:tr w:rsidR="00775533" w:rsidRPr="00192DAB" w:rsidTr="00775533">
        <w:tc>
          <w:tcPr>
            <w:tcW w:w="4788" w:type="dxa"/>
          </w:tcPr>
          <w:p w:rsidR="00775533"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SECTION 5. Said chapter 6, as so appearing, is hereby amended by inserting after</w:t>
            </w:r>
            <w:r>
              <w:rPr>
                <w:rFonts w:ascii="Times New Roman" w:eastAsiaTheme="minorEastAsia" w:hAnsi="Times New Roman" w:cs="Times New Roman"/>
                <w:sz w:val="24"/>
                <w:szCs w:val="24"/>
              </w:rPr>
              <w:t xml:space="preserve"> </w:t>
            </w:r>
            <w:r w:rsidRPr="006864C9">
              <w:rPr>
                <w:rFonts w:ascii="Times New Roman" w:eastAsiaTheme="minorEastAsia" w:hAnsi="Times New Roman" w:cs="Times New Roman"/>
                <w:sz w:val="24"/>
                <w:szCs w:val="24"/>
              </w:rPr>
              <w:t>30 section 167 the following section:</w:t>
            </w:r>
          </w:p>
          <w:p w:rsidR="006864C9" w:rsidRP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Section 167A. There shall be within</w:t>
            </w:r>
            <w:r w:rsidR="00B54B3F">
              <w:rPr>
                <w:rFonts w:ascii="Times New Roman" w:eastAsiaTheme="minorEastAsia" w:hAnsi="Times New Roman" w:cs="Times New Roman"/>
                <w:sz w:val="24"/>
                <w:szCs w:val="24"/>
              </w:rPr>
              <w:t xml:space="preserve"> the executive office of public </w:t>
            </w:r>
            <w:r w:rsidRPr="006864C9">
              <w:rPr>
                <w:rFonts w:ascii="Times New Roman" w:eastAsiaTheme="minorEastAsia" w:hAnsi="Times New Roman" w:cs="Times New Roman"/>
                <w:sz w:val="24"/>
                <w:szCs w:val="24"/>
              </w:rPr>
              <w:t>safety and security a</w:t>
            </w:r>
            <w:r>
              <w:rPr>
                <w:rFonts w:ascii="Times New Roman" w:eastAsiaTheme="minorEastAsia" w:hAnsi="Times New Roman" w:cs="Times New Roman"/>
                <w:sz w:val="24"/>
                <w:szCs w:val="24"/>
              </w:rPr>
              <w:t xml:space="preserve"> </w:t>
            </w:r>
            <w:r w:rsidRPr="006864C9">
              <w:rPr>
                <w:rFonts w:ascii="Times New Roman" w:eastAsiaTheme="minorEastAsia" w:hAnsi="Times New Roman" w:cs="Times New Roman"/>
                <w:sz w:val="24"/>
                <w:szCs w:val="24"/>
              </w:rPr>
              <w:lastRenderedPageBreak/>
              <w:t>department of criminal justice information services. The department shall provide for and exercise control over the installation, operation and maintenance of data processing and data communication systems, hereinafter called the public safety information system including, but not limited to, the criminal justice information system. Said system shall be designed to ensure the prompt collection, exchange, dissemination and distribution of such public safety information</w:t>
            </w:r>
          </w:p>
          <w:p w:rsid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as may be necessary for the efficient administration and operation of criminal justice agencies, and to connect such systems directly or indirectly with similar systems in this or other states. The secretary of public safety and security shall appoint a commissioner who shall be classified in accordance with section 45 of chapter 30 and the salary shall be determined in accordance with</w:t>
            </w:r>
            <w:r>
              <w:rPr>
                <w:rFonts w:ascii="Times New Roman" w:eastAsiaTheme="minorEastAsia" w:hAnsi="Times New Roman" w:cs="Times New Roman"/>
                <w:sz w:val="24"/>
                <w:szCs w:val="24"/>
              </w:rPr>
              <w:t xml:space="preserve"> </w:t>
            </w:r>
            <w:r w:rsidRPr="006864C9">
              <w:rPr>
                <w:rFonts w:ascii="Times New Roman" w:eastAsiaTheme="minorEastAsia" w:hAnsi="Times New Roman" w:cs="Times New Roman"/>
                <w:sz w:val="24"/>
                <w:szCs w:val="24"/>
              </w:rPr>
              <w:t xml:space="preserve"> section 46C of said chapter 30. Such commissioner shall not be subject to the provisions of chapter 31 or section 9A of chapter 30. The commissioner </w:t>
            </w:r>
            <w:r w:rsidRPr="006864C9">
              <w:rPr>
                <w:rFonts w:ascii="Times New Roman" w:eastAsiaTheme="minorEastAsia" w:hAnsi="Times New Roman" w:cs="Times New Roman"/>
                <w:sz w:val="24"/>
                <w:szCs w:val="24"/>
              </w:rPr>
              <w:lastRenderedPageBreak/>
              <w:t>shall be responsible for all data processing, management of the public safety information system, supervision of all personnel associated with said system and the appointment of all such personnel. The commissioner may appoint such other employees, including experts and consultants, as he deems necessary to carry6 out the department’s responsibilities, none of whom shall be subject to the provisions of chapter 31 or of section 9A of chapter 30. The commissioner shall provide access to the public safety information system to criminal justice agencies as defined in section 167. The commissioner may promulgate rules and regulations for the control, installation, and operation of the public safety information system accessed and utilized by criminal justice agencies. The commissioner or his designee may hear and investigate complaints pertaining to misuse of the public safety information system and to issue sanctions and penalties for misuse. The commissioner may refer complaints for further</w:t>
            </w:r>
          </w:p>
          <w:p w:rsidR="006864C9" w:rsidRP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lastRenderedPageBreak/>
              <w:t>review to the criminal record review board or any state or federal agency or prosecuting</w:t>
            </w:r>
          </w:p>
          <w:p w:rsidR="006864C9" w:rsidRP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authority.</w:t>
            </w:r>
          </w:p>
          <w:p w:rsidR="006864C9" w:rsidRP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The commissioner, upon the advice of the board, may promulgate regulations regarding</w:t>
            </w:r>
          </w:p>
          <w:p w:rsidR="006864C9" w:rsidRP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the collection, storage, access, dissemination, content, organization and use of criminal offender record information by noncriminal</w:t>
            </w:r>
          </w:p>
          <w:p w:rsid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justice agencies.</w:t>
            </w:r>
          </w:p>
          <w:p w:rsidR="006864C9" w:rsidRP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 xml:space="preserve"> The department is authorized to enter into contracts and agreements with, and accept</w:t>
            </w:r>
          </w:p>
          <w:p w:rsidR="006864C9" w:rsidRP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gifts, grants, contributions, and bequests of funds from, any department, agency, or subdivision of federal, state, county, or municipal government and any individual, foundation, corporation, association, or public authority for the purpose of providing or receiving services, facilities or staff assistance in connection with its work. Such funds shall be deposited with the state treasurer</w:t>
            </w:r>
            <w:r>
              <w:rPr>
                <w:rFonts w:ascii="Times New Roman" w:eastAsiaTheme="minorEastAsia" w:hAnsi="Times New Roman" w:cs="Times New Roman"/>
                <w:sz w:val="24"/>
                <w:szCs w:val="24"/>
              </w:rPr>
              <w:t xml:space="preserve"> </w:t>
            </w:r>
            <w:r w:rsidRPr="006864C9">
              <w:rPr>
                <w:rFonts w:ascii="Times New Roman" w:eastAsiaTheme="minorEastAsia" w:hAnsi="Times New Roman" w:cs="Times New Roman"/>
                <w:sz w:val="24"/>
                <w:szCs w:val="24"/>
              </w:rPr>
              <w:t xml:space="preserve"> and may be expended by the department in accordance with the conditions of the gift, grant, contribution, or bequest, without specific </w:t>
            </w:r>
            <w:r w:rsidRPr="006864C9">
              <w:rPr>
                <w:rFonts w:ascii="Times New Roman" w:eastAsiaTheme="minorEastAsia" w:hAnsi="Times New Roman" w:cs="Times New Roman"/>
                <w:sz w:val="24"/>
                <w:szCs w:val="24"/>
              </w:rPr>
              <w:lastRenderedPageBreak/>
              <w:t>appropriation.</w:t>
            </w:r>
          </w:p>
          <w:p w:rsidR="006864C9" w:rsidRPr="006864C9"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References in any general or special law to the criminal history systems board or its executive director shall be deemed to refer to the Massachusetts department of criminal justice</w:t>
            </w:r>
          </w:p>
          <w:p w:rsidR="006864C9" w:rsidRPr="00192DAB" w:rsidRDefault="006864C9" w:rsidP="006864C9">
            <w:pPr>
              <w:autoSpaceDE w:val="0"/>
              <w:autoSpaceDN w:val="0"/>
              <w:adjustRightInd w:val="0"/>
              <w:spacing w:line="480" w:lineRule="auto"/>
              <w:rPr>
                <w:rFonts w:ascii="Times New Roman" w:eastAsiaTheme="minorEastAsia" w:hAnsi="Times New Roman" w:cs="Times New Roman"/>
                <w:sz w:val="24"/>
                <w:szCs w:val="24"/>
              </w:rPr>
            </w:pPr>
            <w:r w:rsidRPr="006864C9">
              <w:rPr>
                <w:rFonts w:ascii="Times New Roman" w:eastAsiaTheme="minorEastAsia" w:hAnsi="Times New Roman" w:cs="Times New Roman"/>
                <w:sz w:val="24"/>
                <w:szCs w:val="24"/>
              </w:rPr>
              <w:t>information services or its commissioner.</w:t>
            </w:r>
          </w:p>
        </w:tc>
        <w:tc>
          <w:tcPr>
            <w:tcW w:w="4788" w:type="dxa"/>
          </w:tcPr>
          <w:p w:rsidR="00775533" w:rsidRPr="00192DAB" w:rsidRDefault="006864C9" w:rsidP="00257512">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5 establishes the new department of criminal justice information services under the executive office of public safety</w:t>
            </w:r>
            <w:r w:rsidR="00DC501E">
              <w:rPr>
                <w:rFonts w:ascii="Times New Roman" w:eastAsiaTheme="minorEastAsia" w:hAnsi="Times New Roman" w:cs="Times New Roman"/>
                <w:sz w:val="24"/>
                <w:szCs w:val="24"/>
              </w:rPr>
              <w:t xml:space="preserve"> to administer CORI</w:t>
            </w:r>
            <w:r>
              <w:rPr>
                <w:rFonts w:ascii="Times New Roman" w:eastAsiaTheme="minorEastAsia" w:hAnsi="Times New Roman" w:cs="Times New Roman"/>
                <w:sz w:val="24"/>
                <w:szCs w:val="24"/>
              </w:rPr>
              <w:t xml:space="preserve">, and establishes commissioner to head the new department.  </w:t>
            </w:r>
            <w:r w:rsidR="00257512">
              <w:rPr>
                <w:rFonts w:ascii="Times New Roman" w:eastAsiaTheme="minorEastAsia" w:hAnsi="Times New Roman" w:cs="Times New Roman"/>
                <w:sz w:val="24"/>
                <w:szCs w:val="24"/>
              </w:rPr>
              <w:t>Many of t</w:t>
            </w:r>
            <w:r>
              <w:rPr>
                <w:rFonts w:ascii="Times New Roman" w:eastAsiaTheme="minorEastAsia" w:hAnsi="Times New Roman" w:cs="Times New Roman"/>
                <w:sz w:val="24"/>
                <w:szCs w:val="24"/>
              </w:rPr>
              <w:t xml:space="preserve">he duties of the </w:t>
            </w:r>
            <w:r>
              <w:rPr>
                <w:rFonts w:ascii="Times New Roman" w:eastAsiaTheme="minorEastAsia" w:hAnsi="Times New Roman" w:cs="Times New Roman"/>
                <w:sz w:val="24"/>
                <w:szCs w:val="24"/>
              </w:rPr>
              <w:lastRenderedPageBreak/>
              <w:t>criminal history systems board and its executive director are transferred to the new department of criminal justice information services.</w:t>
            </w:r>
          </w:p>
        </w:tc>
      </w:tr>
      <w:tr w:rsidR="00775533" w:rsidRPr="00192DAB" w:rsidTr="00775533">
        <w:tc>
          <w:tcPr>
            <w:tcW w:w="4788" w:type="dxa"/>
          </w:tcPr>
          <w:p w:rsidR="00DC501E" w:rsidRPr="00DC501E" w:rsidRDefault="00DC501E" w:rsidP="00DC501E">
            <w:pPr>
              <w:autoSpaceDE w:val="0"/>
              <w:autoSpaceDN w:val="0"/>
              <w:adjustRightInd w:val="0"/>
              <w:spacing w:line="480" w:lineRule="auto"/>
              <w:rPr>
                <w:rFonts w:ascii="Times New Roman" w:eastAsiaTheme="minorEastAsia" w:hAnsi="Times New Roman" w:cs="Times New Roman"/>
                <w:sz w:val="24"/>
                <w:szCs w:val="24"/>
              </w:rPr>
            </w:pPr>
            <w:r w:rsidRPr="00DC501E">
              <w:rPr>
                <w:rFonts w:ascii="Times New Roman" w:eastAsiaTheme="minorEastAsia" w:hAnsi="Times New Roman" w:cs="Times New Roman"/>
                <w:sz w:val="24"/>
                <w:szCs w:val="24"/>
              </w:rPr>
              <w:lastRenderedPageBreak/>
              <w:t>SECTION 5A. References in any general or special law to the criminal history systems</w:t>
            </w:r>
          </w:p>
          <w:p w:rsidR="00775533" w:rsidRPr="00192DAB" w:rsidRDefault="00DC501E" w:rsidP="00DC501E">
            <w:pPr>
              <w:autoSpaceDE w:val="0"/>
              <w:autoSpaceDN w:val="0"/>
              <w:adjustRightInd w:val="0"/>
              <w:spacing w:line="480" w:lineRule="auto"/>
              <w:rPr>
                <w:rFonts w:ascii="Times New Roman" w:eastAsiaTheme="minorEastAsia" w:hAnsi="Times New Roman" w:cs="Times New Roman"/>
                <w:sz w:val="24"/>
                <w:szCs w:val="24"/>
              </w:rPr>
            </w:pPr>
            <w:r w:rsidRPr="00DC501E">
              <w:rPr>
                <w:rFonts w:ascii="Times New Roman" w:eastAsiaTheme="minorEastAsia" w:hAnsi="Times New Roman" w:cs="Times New Roman"/>
                <w:sz w:val="24"/>
                <w:szCs w:val="24"/>
              </w:rPr>
              <w:t>board or the executive director thereof, except for the references in sections 171, 172, 172A,</w:t>
            </w:r>
            <w:r>
              <w:rPr>
                <w:rFonts w:ascii="Times New Roman" w:eastAsiaTheme="minorEastAsia" w:hAnsi="Times New Roman" w:cs="Times New Roman"/>
                <w:sz w:val="24"/>
                <w:szCs w:val="24"/>
              </w:rPr>
              <w:t xml:space="preserve"> </w:t>
            </w:r>
            <w:r w:rsidRPr="00DC501E">
              <w:rPr>
                <w:rFonts w:ascii="Times New Roman" w:eastAsiaTheme="minorEastAsia" w:hAnsi="Times New Roman" w:cs="Times New Roman"/>
                <w:sz w:val="24"/>
                <w:szCs w:val="24"/>
              </w:rPr>
              <w:t xml:space="preserve"> 172C, 172E, 172G, 172H, 172I, 172J, 173, 175, 176 and 178A of chapter 6 and in section 38R of</w:t>
            </w:r>
            <w:r>
              <w:rPr>
                <w:rFonts w:ascii="Times New Roman" w:eastAsiaTheme="minorEastAsia" w:hAnsi="Times New Roman" w:cs="Times New Roman"/>
                <w:sz w:val="24"/>
                <w:szCs w:val="24"/>
              </w:rPr>
              <w:t xml:space="preserve"> </w:t>
            </w:r>
            <w:r w:rsidRPr="00DC501E">
              <w:rPr>
                <w:rFonts w:ascii="Times New Roman" w:eastAsiaTheme="minorEastAsia" w:hAnsi="Times New Roman" w:cs="Times New Roman"/>
                <w:sz w:val="24"/>
                <w:szCs w:val="24"/>
              </w:rPr>
              <w:t xml:space="preserve"> chapter 71, shall be deemed to refer to the Massachusetts department of criminal justice information services or its </w:t>
            </w:r>
            <w:r>
              <w:rPr>
                <w:rFonts w:ascii="Times New Roman" w:eastAsiaTheme="minorEastAsia" w:hAnsi="Times New Roman" w:cs="Times New Roman"/>
                <w:sz w:val="24"/>
                <w:szCs w:val="24"/>
              </w:rPr>
              <w:t>c</w:t>
            </w:r>
            <w:r w:rsidRPr="00DC501E">
              <w:rPr>
                <w:rFonts w:ascii="Times New Roman" w:eastAsiaTheme="minorEastAsia" w:hAnsi="Times New Roman" w:cs="Times New Roman"/>
                <w:sz w:val="24"/>
                <w:szCs w:val="24"/>
              </w:rPr>
              <w:t>ommissioner.</w:t>
            </w:r>
          </w:p>
        </w:tc>
        <w:tc>
          <w:tcPr>
            <w:tcW w:w="4788" w:type="dxa"/>
          </w:tcPr>
          <w:p w:rsidR="00775533" w:rsidRPr="00192DAB" w:rsidRDefault="00DC501E"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5A changes references to the criminal history systems board to the new department of criminal justice information services, except for the listed sections.</w:t>
            </w:r>
          </w:p>
        </w:tc>
      </w:tr>
      <w:tr w:rsidR="00775533" w:rsidRPr="00192DAB" w:rsidTr="00775533">
        <w:tc>
          <w:tcPr>
            <w:tcW w:w="4788" w:type="dxa"/>
          </w:tcPr>
          <w:p w:rsidR="00775533" w:rsidRDefault="00DC501E" w:rsidP="00DC501E">
            <w:pPr>
              <w:autoSpaceDE w:val="0"/>
              <w:autoSpaceDN w:val="0"/>
              <w:adjustRightInd w:val="0"/>
              <w:spacing w:line="480" w:lineRule="auto"/>
              <w:rPr>
                <w:rFonts w:ascii="Times New Roman" w:eastAsiaTheme="minorEastAsia" w:hAnsi="Times New Roman" w:cs="Times New Roman"/>
                <w:sz w:val="24"/>
                <w:szCs w:val="24"/>
              </w:rPr>
            </w:pPr>
            <w:r w:rsidRPr="00DC501E">
              <w:rPr>
                <w:rFonts w:ascii="Times New Roman" w:eastAsiaTheme="minorEastAsia" w:hAnsi="Times New Roman" w:cs="Times New Roman"/>
                <w:sz w:val="24"/>
                <w:szCs w:val="24"/>
              </w:rPr>
              <w:t>SECTION 6. Section 168 of said chapter 6, as so appearing, is hereby amended by striking out the first paragraph and inserting in place thereof the following paragraph:</w:t>
            </w:r>
          </w:p>
          <w:p w:rsidR="00DC501E" w:rsidRPr="00DC501E" w:rsidRDefault="00DC501E" w:rsidP="00DC501E">
            <w:pPr>
              <w:autoSpaceDE w:val="0"/>
              <w:autoSpaceDN w:val="0"/>
              <w:adjustRightInd w:val="0"/>
              <w:spacing w:line="480" w:lineRule="auto"/>
              <w:rPr>
                <w:rFonts w:ascii="Times New Roman" w:eastAsiaTheme="minorEastAsia" w:hAnsi="Times New Roman" w:cs="Times New Roman"/>
                <w:sz w:val="24"/>
                <w:szCs w:val="24"/>
              </w:rPr>
            </w:pPr>
            <w:r w:rsidRPr="00DC501E">
              <w:rPr>
                <w:rFonts w:ascii="Times New Roman" w:eastAsiaTheme="minorEastAsia" w:hAnsi="Times New Roman" w:cs="Times New Roman"/>
                <w:sz w:val="24"/>
                <w:szCs w:val="24"/>
              </w:rPr>
              <w:t>There shall be a criminal history syst</w:t>
            </w:r>
            <w:r w:rsidR="005434DD">
              <w:rPr>
                <w:rFonts w:ascii="Times New Roman" w:eastAsiaTheme="minorEastAsia" w:hAnsi="Times New Roman" w:cs="Times New Roman"/>
                <w:sz w:val="24"/>
                <w:szCs w:val="24"/>
              </w:rPr>
              <w:t>ems board, hereinafter called</w:t>
            </w:r>
            <w:r w:rsidRPr="00DC501E">
              <w:rPr>
                <w:rFonts w:ascii="Times New Roman" w:eastAsiaTheme="minorEastAsia" w:hAnsi="Times New Roman" w:cs="Times New Roman"/>
                <w:sz w:val="24"/>
                <w:szCs w:val="24"/>
              </w:rPr>
              <w:t xml:space="preserve"> the board, consisting</w:t>
            </w:r>
          </w:p>
          <w:p w:rsidR="00DC501E" w:rsidRPr="00DC501E" w:rsidRDefault="00DC501E" w:rsidP="00DC501E">
            <w:pPr>
              <w:autoSpaceDE w:val="0"/>
              <w:autoSpaceDN w:val="0"/>
              <w:adjustRightInd w:val="0"/>
              <w:spacing w:line="480" w:lineRule="auto"/>
              <w:rPr>
                <w:rFonts w:ascii="Times New Roman" w:eastAsiaTheme="minorEastAsia" w:hAnsi="Times New Roman" w:cs="Times New Roman"/>
                <w:sz w:val="24"/>
                <w:szCs w:val="24"/>
              </w:rPr>
            </w:pPr>
            <w:r w:rsidRPr="00DC501E">
              <w:rPr>
                <w:rFonts w:ascii="Times New Roman" w:eastAsiaTheme="minorEastAsia" w:hAnsi="Times New Roman" w:cs="Times New Roman"/>
                <w:sz w:val="24"/>
                <w:szCs w:val="24"/>
              </w:rPr>
              <w:t xml:space="preserve">of the following persons: the secretary of </w:t>
            </w:r>
            <w:r w:rsidRPr="00DC501E">
              <w:rPr>
                <w:rFonts w:ascii="Times New Roman" w:eastAsiaTheme="minorEastAsia" w:hAnsi="Times New Roman" w:cs="Times New Roman"/>
                <w:sz w:val="24"/>
                <w:szCs w:val="24"/>
              </w:rPr>
              <w:lastRenderedPageBreak/>
              <w:t xml:space="preserve">public safety and security, who shall serve as chairman, the secretary of labor and workforce development, the attorney general, the chairperson of the Massachusetts sentencing commission, the chief counsel for the committee for public counsel services, the chairman of the parole board, the </w:t>
            </w:r>
            <w:r w:rsidR="005434DD">
              <w:rPr>
                <w:rFonts w:ascii="Times New Roman" w:eastAsiaTheme="minorEastAsia" w:hAnsi="Times New Roman" w:cs="Times New Roman"/>
                <w:sz w:val="24"/>
                <w:szCs w:val="24"/>
              </w:rPr>
              <w:t>c</w:t>
            </w:r>
            <w:r w:rsidRPr="00DC501E">
              <w:rPr>
                <w:rFonts w:ascii="Times New Roman" w:eastAsiaTheme="minorEastAsia" w:hAnsi="Times New Roman" w:cs="Times New Roman"/>
                <w:sz w:val="24"/>
                <w:szCs w:val="24"/>
              </w:rPr>
              <w:t>ommissioner of the department of correction, the</w:t>
            </w:r>
            <w:r w:rsidR="005434DD">
              <w:rPr>
                <w:rFonts w:ascii="Times New Roman" w:eastAsiaTheme="minorEastAsia" w:hAnsi="Times New Roman" w:cs="Times New Roman"/>
                <w:sz w:val="24"/>
                <w:szCs w:val="24"/>
              </w:rPr>
              <w:t xml:space="preserve"> </w:t>
            </w:r>
            <w:r w:rsidRPr="00DC501E">
              <w:rPr>
                <w:rFonts w:ascii="Times New Roman" w:eastAsiaTheme="minorEastAsia" w:hAnsi="Times New Roman" w:cs="Times New Roman"/>
                <w:sz w:val="24"/>
                <w:szCs w:val="24"/>
              </w:rPr>
              <w:t xml:space="preserve"> commissioner of probation and commissioner of the department of youth services and the</w:t>
            </w:r>
            <w:r w:rsidR="005434DD">
              <w:rPr>
                <w:rFonts w:ascii="Times New Roman" w:eastAsiaTheme="minorEastAsia" w:hAnsi="Times New Roman" w:cs="Times New Roman"/>
                <w:sz w:val="24"/>
                <w:szCs w:val="24"/>
              </w:rPr>
              <w:t xml:space="preserve"> </w:t>
            </w:r>
            <w:r w:rsidRPr="00DC501E">
              <w:rPr>
                <w:rFonts w:ascii="Times New Roman" w:eastAsiaTheme="minorEastAsia" w:hAnsi="Times New Roman" w:cs="Times New Roman"/>
                <w:sz w:val="24"/>
                <w:szCs w:val="24"/>
              </w:rPr>
              <w:t xml:space="preserve"> colonel of state police, or their designees, all of whom shall serve ex officio, and 10 persons to</w:t>
            </w:r>
            <w:r w:rsidR="00F84763">
              <w:rPr>
                <w:rFonts w:ascii="Times New Roman" w:eastAsiaTheme="minorEastAsia" w:hAnsi="Times New Roman" w:cs="Times New Roman"/>
                <w:sz w:val="24"/>
                <w:szCs w:val="24"/>
              </w:rPr>
              <w:t xml:space="preserve"> </w:t>
            </w:r>
            <w:r w:rsidRPr="00DC501E">
              <w:rPr>
                <w:rFonts w:ascii="Times New Roman" w:eastAsiaTheme="minorEastAsia" w:hAnsi="Times New Roman" w:cs="Times New Roman"/>
                <w:sz w:val="24"/>
                <w:szCs w:val="24"/>
              </w:rPr>
              <w:t xml:space="preserve"> be appointed by the governor for a term of 3 years, 1 of whom shall represent the Massachusetts</w:t>
            </w:r>
            <w:r w:rsidR="00F84763">
              <w:rPr>
                <w:rFonts w:ascii="Times New Roman" w:eastAsiaTheme="minorEastAsia" w:hAnsi="Times New Roman" w:cs="Times New Roman"/>
                <w:sz w:val="24"/>
                <w:szCs w:val="24"/>
              </w:rPr>
              <w:t xml:space="preserve"> </w:t>
            </w:r>
            <w:r w:rsidRPr="00DC501E">
              <w:rPr>
                <w:rFonts w:ascii="Times New Roman" w:eastAsiaTheme="minorEastAsia" w:hAnsi="Times New Roman" w:cs="Times New Roman"/>
                <w:sz w:val="24"/>
                <w:szCs w:val="24"/>
              </w:rPr>
              <w:t xml:space="preserve"> District Attorneys Association, 1 of whom shall represent the Massachusetts Sheriffs Association, and 1 of whom shall represent the Massachusetts Chiefs of Police Association, 1 of whom shall represent private users of criminal offender record information, 1 of whom shall be a</w:t>
            </w:r>
          </w:p>
          <w:p w:rsidR="00DC501E" w:rsidRPr="00DC501E" w:rsidRDefault="00DC501E" w:rsidP="00DC501E">
            <w:pPr>
              <w:autoSpaceDE w:val="0"/>
              <w:autoSpaceDN w:val="0"/>
              <w:adjustRightInd w:val="0"/>
              <w:spacing w:line="480" w:lineRule="auto"/>
              <w:rPr>
                <w:rFonts w:ascii="Times New Roman" w:eastAsiaTheme="minorEastAsia" w:hAnsi="Times New Roman" w:cs="Times New Roman"/>
                <w:sz w:val="24"/>
                <w:szCs w:val="24"/>
              </w:rPr>
            </w:pPr>
            <w:r w:rsidRPr="00DC501E">
              <w:rPr>
                <w:rFonts w:ascii="Times New Roman" w:eastAsiaTheme="minorEastAsia" w:hAnsi="Times New Roman" w:cs="Times New Roman"/>
                <w:sz w:val="24"/>
                <w:szCs w:val="24"/>
              </w:rPr>
              <w:t xml:space="preserve"> victim of crime, 1 of whom shall be a provider of victim services, 2 of whom shall have</w:t>
            </w:r>
          </w:p>
          <w:p w:rsidR="00DC501E" w:rsidRPr="00192DAB" w:rsidRDefault="00DC501E" w:rsidP="00F84763">
            <w:pPr>
              <w:autoSpaceDE w:val="0"/>
              <w:autoSpaceDN w:val="0"/>
              <w:adjustRightInd w:val="0"/>
              <w:spacing w:line="480" w:lineRule="auto"/>
              <w:rPr>
                <w:rFonts w:ascii="Times New Roman" w:eastAsiaTheme="minorEastAsia" w:hAnsi="Times New Roman" w:cs="Times New Roman"/>
                <w:sz w:val="24"/>
                <w:szCs w:val="24"/>
              </w:rPr>
            </w:pPr>
            <w:r w:rsidRPr="00DC501E">
              <w:rPr>
                <w:rFonts w:ascii="Times New Roman" w:eastAsiaTheme="minorEastAsia" w:hAnsi="Times New Roman" w:cs="Times New Roman"/>
                <w:sz w:val="24"/>
                <w:szCs w:val="24"/>
              </w:rPr>
              <w:lastRenderedPageBreak/>
              <w:t>experience in the areas of workforce development, exoffender</w:t>
            </w:r>
            <w:r w:rsidR="00F84763">
              <w:rPr>
                <w:rFonts w:ascii="Times New Roman" w:eastAsiaTheme="minorEastAsia" w:hAnsi="Times New Roman" w:cs="Times New Roman"/>
                <w:sz w:val="24"/>
                <w:szCs w:val="24"/>
              </w:rPr>
              <w:t xml:space="preserve"> </w:t>
            </w:r>
            <w:r w:rsidRPr="00DC501E">
              <w:rPr>
                <w:rFonts w:ascii="Times New Roman" w:eastAsiaTheme="minorEastAsia" w:hAnsi="Times New Roman" w:cs="Times New Roman"/>
                <w:sz w:val="24"/>
                <w:szCs w:val="24"/>
              </w:rPr>
              <w:t>rehabilitation, or economic development, and 2 of whom shall be persons who have experience in issues relating to personal privacy. Upon the expiration of the term of any appointive member, his successor shall be appointed in a like manner for a term of 3 years.</w:t>
            </w:r>
          </w:p>
        </w:tc>
        <w:tc>
          <w:tcPr>
            <w:tcW w:w="4788" w:type="dxa"/>
          </w:tcPr>
          <w:p w:rsidR="00775533" w:rsidRPr="00192DAB" w:rsidRDefault="00F84763"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6 changes the composition of the criminal history systems board by adding the secretary of labor, a provider of victim services, </w:t>
            </w:r>
            <w:r w:rsidR="00257512">
              <w:rPr>
                <w:rFonts w:ascii="Times New Roman" w:eastAsiaTheme="minorEastAsia" w:hAnsi="Times New Roman" w:cs="Times New Roman"/>
                <w:sz w:val="24"/>
                <w:szCs w:val="24"/>
              </w:rPr>
              <w:t>and two persons with experience in exoffender rehabilitation and workforce development or economic development.</w:t>
            </w:r>
          </w:p>
        </w:tc>
      </w:tr>
      <w:tr w:rsidR="00775533" w:rsidRPr="00192DAB" w:rsidTr="00775533">
        <w:tc>
          <w:tcPr>
            <w:tcW w:w="4788" w:type="dxa"/>
          </w:tcPr>
          <w:p w:rsidR="00775533" w:rsidRPr="00192DAB" w:rsidRDefault="00257512" w:rsidP="00257512">
            <w:pPr>
              <w:autoSpaceDE w:val="0"/>
              <w:autoSpaceDN w:val="0"/>
              <w:adjustRightInd w:val="0"/>
              <w:spacing w:line="480" w:lineRule="auto"/>
              <w:rPr>
                <w:rFonts w:ascii="Times New Roman" w:eastAsiaTheme="minorEastAsia" w:hAnsi="Times New Roman" w:cs="Times New Roman"/>
                <w:sz w:val="24"/>
                <w:szCs w:val="24"/>
              </w:rPr>
            </w:pPr>
            <w:r w:rsidRPr="00257512">
              <w:rPr>
                <w:rFonts w:ascii="Times New Roman" w:eastAsiaTheme="minorEastAsia" w:hAnsi="Times New Roman" w:cs="Times New Roman"/>
                <w:sz w:val="24"/>
                <w:szCs w:val="24"/>
              </w:rPr>
              <w:lastRenderedPageBreak/>
              <w:t xml:space="preserve">SECTION 7. Said section 168 of said chapter </w:t>
            </w:r>
            <w:r>
              <w:rPr>
                <w:rFonts w:ascii="Times New Roman" w:eastAsiaTheme="minorEastAsia" w:hAnsi="Times New Roman" w:cs="Times New Roman"/>
                <w:sz w:val="24"/>
                <w:szCs w:val="24"/>
              </w:rPr>
              <w:t>6</w:t>
            </w:r>
            <w:r w:rsidRPr="00257512">
              <w:rPr>
                <w:rFonts w:ascii="Times New Roman" w:eastAsiaTheme="minorEastAsia" w:hAnsi="Times New Roman" w:cs="Times New Roman"/>
                <w:sz w:val="24"/>
                <w:szCs w:val="24"/>
              </w:rPr>
              <w:t>, as so appearing, is hereby further amended by striking out, in line 50, the word “hundred” and inserting in place thereof the following word:</w:t>
            </w:r>
            <w:r>
              <w:rPr>
                <w:rFonts w:ascii="Times New Roman" w:eastAsiaTheme="minorEastAsia" w:hAnsi="Times New Roman" w:cs="Times New Roman"/>
                <w:sz w:val="24"/>
                <w:szCs w:val="24"/>
              </w:rPr>
              <w:t xml:space="preserve">  </w:t>
            </w:r>
            <w:r w:rsidRPr="00257512">
              <w:rPr>
                <w:rFonts w:ascii="Times New Roman" w:eastAsiaTheme="minorEastAsia" w:hAnsi="Times New Roman" w:cs="Times New Roman"/>
                <w:sz w:val="24"/>
                <w:szCs w:val="24"/>
              </w:rPr>
              <w:t>thousand</w:t>
            </w:r>
            <w:r>
              <w:rPr>
                <w:rFonts w:ascii="Times New Roman" w:eastAsiaTheme="minorEastAsia" w:hAnsi="Times New Roman" w:cs="Times New Roman"/>
                <w:sz w:val="24"/>
                <w:szCs w:val="24"/>
              </w:rPr>
              <w:t>.</w:t>
            </w:r>
          </w:p>
        </w:tc>
        <w:tc>
          <w:tcPr>
            <w:tcW w:w="4788" w:type="dxa"/>
          </w:tcPr>
          <w:p w:rsidR="00775533" w:rsidRPr="00192DAB" w:rsidRDefault="00257512"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7 increases the civil fine which the criminal history systems board can impose for illegally disseminating CORI from five hundred dollars to five thousand dollars.</w:t>
            </w:r>
          </w:p>
        </w:tc>
      </w:tr>
      <w:tr w:rsidR="00257512" w:rsidRPr="00192DAB" w:rsidTr="00775533">
        <w:tc>
          <w:tcPr>
            <w:tcW w:w="4788" w:type="dxa"/>
          </w:tcPr>
          <w:p w:rsidR="00257512" w:rsidRPr="00257512" w:rsidRDefault="00257512" w:rsidP="00257512">
            <w:pPr>
              <w:autoSpaceDE w:val="0"/>
              <w:autoSpaceDN w:val="0"/>
              <w:adjustRightInd w:val="0"/>
              <w:spacing w:line="480" w:lineRule="auto"/>
              <w:rPr>
                <w:rFonts w:ascii="Times New Roman" w:eastAsiaTheme="minorEastAsia" w:hAnsi="Times New Roman" w:cs="Times New Roman"/>
                <w:sz w:val="24"/>
                <w:szCs w:val="24"/>
              </w:rPr>
            </w:pPr>
            <w:r w:rsidRPr="00257512">
              <w:rPr>
                <w:rFonts w:ascii="Times New Roman" w:eastAsiaTheme="minorEastAsia" w:hAnsi="Times New Roman" w:cs="Times New Roman"/>
                <w:sz w:val="24"/>
                <w:szCs w:val="24"/>
              </w:rPr>
              <w:t>SECTION 8. Said section 168 of said chapter 6, as so appearing, is hereby further amended by striking out, in line 50, the word “willful” and inserting in place thereof the</w:t>
            </w:r>
          </w:p>
          <w:p w:rsidR="00257512" w:rsidRPr="00257512" w:rsidRDefault="00257512" w:rsidP="00257512">
            <w:pPr>
              <w:autoSpaceDE w:val="0"/>
              <w:autoSpaceDN w:val="0"/>
              <w:adjustRightInd w:val="0"/>
              <w:spacing w:line="480" w:lineRule="auto"/>
              <w:rPr>
                <w:rFonts w:ascii="Times New Roman" w:eastAsiaTheme="minorEastAsia" w:hAnsi="Times New Roman" w:cs="Times New Roman"/>
                <w:sz w:val="24"/>
                <w:szCs w:val="24"/>
              </w:rPr>
            </w:pPr>
            <w:r w:rsidRPr="00257512">
              <w:rPr>
                <w:rFonts w:ascii="Times New Roman" w:eastAsiaTheme="minorEastAsia" w:hAnsi="Times New Roman" w:cs="Times New Roman"/>
                <w:sz w:val="24"/>
                <w:szCs w:val="24"/>
              </w:rPr>
              <w:t>following word:</w:t>
            </w:r>
            <w:r>
              <w:rPr>
                <w:rFonts w:ascii="Times New Roman" w:eastAsiaTheme="minorEastAsia" w:hAnsi="Times New Roman" w:cs="Times New Roman"/>
                <w:sz w:val="24"/>
                <w:szCs w:val="24"/>
              </w:rPr>
              <w:t xml:space="preserve"> </w:t>
            </w:r>
            <w:r w:rsidRPr="00257512">
              <w:rPr>
                <w:rFonts w:ascii="Times New Roman" w:eastAsiaTheme="minorEastAsia" w:hAnsi="Times New Roman" w:cs="Times New Roman"/>
                <w:sz w:val="24"/>
                <w:szCs w:val="24"/>
              </w:rPr>
              <w:t>knowing</w:t>
            </w:r>
            <w:r>
              <w:rPr>
                <w:rFonts w:ascii="Times New Roman" w:eastAsiaTheme="minorEastAsia" w:hAnsi="Times New Roman" w:cs="Times New Roman"/>
                <w:sz w:val="24"/>
                <w:szCs w:val="24"/>
              </w:rPr>
              <w:t>.</w:t>
            </w:r>
          </w:p>
        </w:tc>
        <w:tc>
          <w:tcPr>
            <w:tcW w:w="4788" w:type="dxa"/>
          </w:tcPr>
          <w:p w:rsidR="00257512" w:rsidRDefault="00257512"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SECTION 8 makes it easier to prove illegal dissemination of CORI by lowering the standard of culpability from </w:t>
            </w:r>
            <w:r w:rsidR="007C3F93">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willful</w:t>
            </w:r>
            <w:r w:rsidR="007C3F9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to </w:t>
            </w:r>
            <w:r w:rsidR="007C3F93">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knowing</w:t>
            </w:r>
            <w:r w:rsidR="007C3F93">
              <w:rPr>
                <w:rFonts w:ascii="Times New Roman" w:eastAsiaTheme="minorEastAsia" w:hAnsi="Times New Roman" w:cs="Times New Roman"/>
                <w:sz w:val="24"/>
                <w:szCs w:val="24"/>
              </w:rPr>
              <w:t>.”</w:t>
            </w:r>
          </w:p>
        </w:tc>
      </w:tr>
      <w:tr w:rsidR="007C3F93" w:rsidRPr="00192DAB" w:rsidTr="00775533">
        <w:tc>
          <w:tcPr>
            <w:tcW w:w="4788" w:type="dxa"/>
          </w:tcPr>
          <w:p w:rsidR="007C3F93" w:rsidRPr="007C3F93" w:rsidRDefault="007C3F93" w:rsidP="007C3F93">
            <w:pPr>
              <w:autoSpaceDE w:val="0"/>
              <w:autoSpaceDN w:val="0"/>
              <w:adjustRightInd w:val="0"/>
              <w:spacing w:line="480" w:lineRule="auto"/>
              <w:rPr>
                <w:rFonts w:ascii="Times New Roman" w:eastAsiaTheme="minorEastAsia" w:hAnsi="Times New Roman" w:cs="Times New Roman"/>
                <w:sz w:val="24"/>
                <w:szCs w:val="24"/>
              </w:rPr>
            </w:pPr>
            <w:r w:rsidRPr="007C3F93">
              <w:rPr>
                <w:rFonts w:ascii="Times New Roman" w:eastAsiaTheme="minorEastAsia" w:hAnsi="Times New Roman" w:cs="Times New Roman"/>
                <w:sz w:val="24"/>
                <w:szCs w:val="24"/>
              </w:rPr>
              <w:t>SECTION 9. Said section 168 of said chapter 6, as so 98 appearing, is hereby further</w:t>
            </w:r>
            <w:r>
              <w:rPr>
                <w:rFonts w:ascii="Times New Roman" w:eastAsiaTheme="minorEastAsia" w:hAnsi="Times New Roman" w:cs="Times New Roman"/>
                <w:sz w:val="24"/>
                <w:szCs w:val="24"/>
              </w:rPr>
              <w:t xml:space="preserve"> </w:t>
            </w:r>
            <w:r w:rsidRPr="007C3F93">
              <w:rPr>
                <w:rFonts w:ascii="Times New Roman" w:eastAsiaTheme="minorEastAsia" w:hAnsi="Times New Roman" w:cs="Times New Roman"/>
                <w:sz w:val="24"/>
                <w:szCs w:val="24"/>
              </w:rPr>
              <w:t>amended by inserting after the word “law”, in line 51, the following words:</w:t>
            </w:r>
            <w:r>
              <w:rPr>
                <w:rFonts w:ascii="Times New Roman" w:eastAsiaTheme="minorEastAsia" w:hAnsi="Times New Roman" w:cs="Times New Roman"/>
                <w:sz w:val="24"/>
                <w:szCs w:val="24"/>
              </w:rPr>
              <w:t xml:space="preserve">  </w:t>
            </w:r>
            <w:r w:rsidRPr="007C3F93">
              <w:rPr>
                <w:rFonts w:ascii="Times New Roman" w:eastAsiaTheme="minorEastAsia" w:hAnsi="Times New Roman" w:cs="Times New Roman"/>
                <w:sz w:val="24"/>
                <w:szCs w:val="24"/>
              </w:rPr>
              <w:t>provided,</w:t>
            </w:r>
          </w:p>
          <w:p w:rsidR="007C3F93" w:rsidRPr="00257512" w:rsidRDefault="007C3F93" w:rsidP="007C3F93">
            <w:pPr>
              <w:autoSpaceDE w:val="0"/>
              <w:autoSpaceDN w:val="0"/>
              <w:adjustRightInd w:val="0"/>
              <w:spacing w:line="480" w:lineRule="auto"/>
              <w:rPr>
                <w:rFonts w:ascii="Times New Roman" w:eastAsiaTheme="minorEastAsia" w:hAnsi="Times New Roman" w:cs="Times New Roman"/>
                <w:sz w:val="24"/>
                <w:szCs w:val="24"/>
              </w:rPr>
            </w:pPr>
            <w:r w:rsidRPr="007C3F93">
              <w:rPr>
                <w:rFonts w:ascii="Times New Roman" w:eastAsiaTheme="minorEastAsia" w:hAnsi="Times New Roman" w:cs="Times New Roman"/>
                <w:sz w:val="24"/>
                <w:szCs w:val="24"/>
              </w:rPr>
              <w:t>however,</w:t>
            </w:r>
            <w:r>
              <w:rPr>
                <w:rFonts w:ascii="Times New Roman" w:eastAsiaTheme="minorEastAsia" w:hAnsi="Times New Roman" w:cs="Times New Roman"/>
                <w:sz w:val="24"/>
                <w:szCs w:val="24"/>
              </w:rPr>
              <w:t xml:space="preserve"> </w:t>
            </w:r>
            <w:r w:rsidRPr="007C3F93">
              <w:rPr>
                <w:rFonts w:ascii="Times New Roman" w:eastAsiaTheme="minorEastAsia" w:hAnsi="Times New Roman" w:cs="Times New Roman"/>
                <w:sz w:val="24"/>
                <w:szCs w:val="24"/>
              </w:rPr>
              <w:t xml:space="preserve"> that the board shall not issue any </w:t>
            </w:r>
            <w:r w:rsidRPr="007C3F93">
              <w:rPr>
                <w:rFonts w:ascii="Times New Roman" w:eastAsiaTheme="minorEastAsia" w:hAnsi="Times New Roman" w:cs="Times New Roman"/>
                <w:sz w:val="24"/>
                <w:szCs w:val="24"/>
              </w:rPr>
              <w:lastRenderedPageBreak/>
              <w:t xml:space="preserve">orders, sanctions or fines against a law </w:t>
            </w:r>
            <w:r>
              <w:rPr>
                <w:rFonts w:ascii="Times New Roman" w:eastAsiaTheme="minorEastAsia" w:hAnsi="Times New Roman" w:cs="Times New Roman"/>
                <w:sz w:val="24"/>
                <w:szCs w:val="24"/>
              </w:rPr>
              <w:t>en</w:t>
            </w:r>
            <w:r w:rsidRPr="007C3F93">
              <w:rPr>
                <w:rFonts w:ascii="Times New Roman" w:eastAsiaTheme="minorEastAsia" w:hAnsi="Times New Roman" w:cs="Times New Roman"/>
                <w:sz w:val="24"/>
                <w:szCs w:val="24"/>
              </w:rPr>
              <w:t>forcement officer</w:t>
            </w:r>
            <w:r>
              <w:rPr>
                <w:rFonts w:ascii="Times New Roman" w:eastAsiaTheme="minorEastAsia" w:hAnsi="Times New Roman" w:cs="Times New Roman"/>
                <w:sz w:val="24"/>
                <w:szCs w:val="24"/>
              </w:rPr>
              <w:t xml:space="preserve"> </w:t>
            </w:r>
            <w:r w:rsidRPr="007C3F93">
              <w:rPr>
                <w:rFonts w:ascii="Times New Roman" w:eastAsiaTheme="minorEastAsia" w:hAnsi="Times New Roman" w:cs="Times New Roman"/>
                <w:sz w:val="24"/>
                <w:szCs w:val="24"/>
              </w:rPr>
              <w:t>who, in good faith, obtains or seeks to obtain or communicates or seeks to communicate criminal</w:t>
            </w:r>
            <w:r>
              <w:rPr>
                <w:rFonts w:ascii="Times New Roman" w:eastAsiaTheme="minorEastAsia" w:hAnsi="Times New Roman" w:cs="Times New Roman"/>
                <w:sz w:val="24"/>
                <w:szCs w:val="24"/>
              </w:rPr>
              <w:t xml:space="preserve"> </w:t>
            </w:r>
            <w:r w:rsidRPr="007C3F93">
              <w:rPr>
                <w:rFonts w:ascii="Times New Roman" w:eastAsiaTheme="minorEastAsia" w:hAnsi="Times New Roman" w:cs="Times New Roman"/>
                <w:sz w:val="24"/>
                <w:szCs w:val="24"/>
              </w:rPr>
              <w:t>offender record information in the furtherance of his or her official duties.</w:t>
            </w:r>
          </w:p>
        </w:tc>
        <w:tc>
          <w:tcPr>
            <w:tcW w:w="4788" w:type="dxa"/>
          </w:tcPr>
          <w:p w:rsidR="007C3F93" w:rsidRDefault="007627CB"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9 creates a good faith defense for law enforcement officers who disseminate CORI in the line of duty.</w:t>
            </w:r>
          </w:p>
        </w:tc>
      </w:tr>
      <w:tr w:rsidR="007C3F93" w:rsidRPr="00192DAB" w:rsidTr="00775533">
        <w:tc>
          <w:tcPr>
            <w:tcW w:w="4788" w:type="dxa"/>
          </w:tcPr>
          <w:p w:rsidR="007627CB" w:rsidRPr="007627CB" w:rsidRDefault="007627CB" w:rsidP="007627CB">
            <w:pPr>
              <w:autoSpaceDE w:val="0"/>
              <w:autoSpaceDN w:val="0"/>
              <w:adjustRightInd w:val="0"/>
              <w:spacing w:line="480" w:lineRule="auto"/>
              <w:rPr>
                <w:rFonts w:ascii="Times New Roman" w:eastAsiaTheme="minorEastAsia" w:hAnsi="Times New Roman" w:cs="Times New Roman"/>
                <w:sz w:val="24"/>
                <w:szCs w:val="24"/>
              </w:rPr>
            </w:pPr>
            <w:r w:rsidRPr="007627CB">
              <w:rPr>
                <w:rFonts w:ascii="Times New Roman" w:eastAsiaTheme="minorEastAsia" w:hAnsi="Times New Roman" w:cs="Times New Roman"/>
                <w:sz w:val="24"/>
                <w:szCs w:val="24"/>
              </w:rPr>
              <w:lastRenderedPageBreak/>
              <w:t>SECTION 10. Said section 168 of said chapter 6, as so appearing, is hereby amended by</w:t>
            </w:r>
          </w:p>
          <w:p w:rsidR="007C3F93" w:rsidRPr="00257512" w:rsidRDefault="007627CB" w:rsidP="007627CB">
            <w:pPr>
              <w:autoSpaceDE w:val="0"/>
              <w:autoSpaceDN w:val="0"/>
              <w:adjustRightInd w:val="0"/>
              <w:spacing w:line="480" w:lineRule="auto"/>
              <w:rPr>
                <w:rFonts w:ascii="Times New Roman" w:eastAsiaTheme="minorEastAsia" w:hAnsi="Times New Roman" w:cs="Times New Roman"/>
                <w:sz w:val="24"/>
                <w:szCs w:val="24"/>
              </w:rPr>
            </w:pPr>
            <w:r w:rsidRPr="007627CB">
              <w:rPr>
                <w:rFonts w:ascii="Times New Roman" w:eastAsiaTheme="minorEastAsia" w:hAnsi="Times New Roman" w:cs="Times New Roman"/>
                <w:sz w:val="24"/>
                <w:szCs w:val="24"/>
              </w:rPr>
              <w:t xml:space="preserve"> striking out the fourth and sixth paragraphs.</w:t>
            </w:r>
          </w:p>
        </w:tc>
        <w:tc>
          <w:tcPr>
            <w:tcW w:w="4788" w:type="dxa"/>
          </w:tcPr>
          <w:p w:rsidR="007C3F93" w:rsidRDefault="007627CB"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10 eliminates authority of the criminal history systems board for the day to day administration of CORI.</w:t>
            </w:r>
          </w:p>
        </w:tc>
      </w:tr>
      <w:tr w:rsidR="007C3F93" w:rsidRPr="00192DAB" w:rsidTr="00775533">
        <w:tc>
          <w:tcPr>
            <w:tcW w:w="4788" w:type="dxa"/>
          </w:tcPr>
          <w:p w:rsidR="007627CB" w:rsidRDefault="007627CB" w:rsidP="007627CB">
            <w:pPr>
              <w:autoSpaceDE w:val="0"/>
              <w:autoSpaceDN w:val="0"/>
              <w:adjustRightInd w:val="0"/>
              <w:spacing w:line="480" w:lineRule="auto"/>
              <w:rPr>
                <w:rFonts w:ascii="Times New Roman" w:eastAsiaTheme="minorEastAsia" w:hAnsi="Times New Roman" w:cs="Times New Roman"/>
                <w:sz w:val="24"/>
                <w:szCs w:val="24"/>
              </w:rPr>
            </w:pPr>
            <w:r w:rsidRPr="007627CB">
              <w:rPr>
                <w:rFonts w:ascii="Times New Roman" w:eastAsiaTheme="minorEastAsia" w:hAnsi="Times New Roman" w:cs="Times New Roman"/>
                <w:sz w:val="24"/>
                <w:szCs w:val="24"/>
              </w:rPr>
              <w:t>SECTION 11. Said chapter 6, as so appearing, is hereby further amended by striking out section 168 and inserting in place thereof the following section:</w:t>
            </w:r>
            <w:r>
              <w:rPr>
                <w:rFonts w:ascii="Times New Roman" w:eastAsiaTheme="minorEastAsia" w:hAnsi="Times New Roman" w:cs="Times New Roman"/>
                <w:sz w:val="24"/>
                <w:szCs w:val="24"/>
              </w:rPr>
              <w:t xml:space="preserve"> </w:t>
            </w:r>
          </w:p>
          <w:p w:rsidR="007627CB" w:rsidRPr="007627CB" w:rsidRDefault="007627CB" w:rsidP="007627CB">
            <w:pPr>
              <w:autoSpaceDE w:val="0"/>
              <w:autoSpaceDN w:val="0"/>
              <w:adjustRightInd w:val="0"/>
              <w:spacing w:line="480" w:lineRule="auto"/>
              <w:rPr>
                <w:rFonts w:ascii="Times New Roman" w:eastAsiaTheme="minorEastAsia" w:hAnsi="Times New Roman" w:cs="Times New Roman"/>
                <w:sz w:val="24"/>
                <w:szCs w:val="24"/>
              </w:rPr>
            </w:pPr>
            <w:r w:rsidRPr="007627CB">
              <w:rPr>
                <w:rFonts w:ascii="Times New Roman" w:eastAsiaTheme="minorEastAsia" w:hAnsi="Times New Roman" w:cs="Times New Roman"/>
                <w:sz w:val="24"/>
                <w:szCs w:val="24"/>
              </w:rPr>
              <w:t xml:space="preserve">Section 168. There shall be a criminal record review board within the Massachusetts department of criminal justice information services, consisting of the following persons: the secretary of public safety and security, who shall serve as chairperson, the attorney general, the secretary of labor and workforce development, the chairperson of the Massachusetts sentencing commission, the chief counsel for the committee for public </w:t>
            </w:r>
            <w:r w:rsidRPr="007627CB">
              <w:rPr>
                <w:rFonts w:ascii="Times New Roman" w:eastAsiaTheme="minorEastAsia" w:hAnsi="Times New Roman" w:cs="Times New Roman"/>
                <w:sz w:val="24"/>
                <w:szCs w:val="24"/>
              </w:rPr>
              <w:lastRenderedPageBreak/>
              <w:t>counsel services, the chairperson of the parole board, the commissioner of the department of correction, the commissioner of probation, the commissioner of the department of youth services, the colonel of state police and the presidents of the Massachusetts District Attorneys Association, the Massachusetts Sheriffs’ Association and the Massachusetts Chiefs of Police Association, or their designees, all of whom</w:t>
            </w:r>
            <w:r>
              <w:rPr>
                <w:rFonts w:ascii="Times New Roman" w:eastAsiaTheme="minorEastAsia" w:hAnsi="Times New Roman" w:cs="Times New Roman"/>
                <w:sz w:val="24"/>
                <w:szCs w:val="24"/>
              </w:rPr>
              <w:t xml:space="preserve"> shall serve ex officio, and 5</w:t>
            </w:r>
            <w:r w:rsidRPr="007627CB">
              <w:rPr>
                <w:rFonts w:ascii="Times New Roman" w:eastAsiaTheme="minorEastAsia" w:hAnsi="Times New Roman" w:cs="Times New Roman"/>
                <w:sz w:val="24"/>
                <w:szCs w:val="24"/>
              </w:rPr>
              <w:t xml:space="preserve"> persons to be appointed by the governor, 1 of whom shall represent private users of criminal offender record information, 1 of whom shall be a victim of crime, 1 of</w:t>
            </w:r>
          </w:p>
          <w:p w:rsidR="007627CB" w:rsidRPr="007627CB" w:rsidRDefault="007627CB" w:rsidP="007627CB">
            <w:pPr>
              <w:autoSpaceDE w:val="0"/>
              <w:autoSpaceDN w:val="0"/>
              <w:adjustRightInd w:val="0"/>
              <w:spacing w:line="480" w:lineRule="auto"/>
              <w:rPr>
                <w:rFonts w:ascii="Times New Roman" w:eastAsiaTheme="minorEastAsia" w:hAnsi="Times New Roman" w:cs="Times New Roman"/>
                <w:sz w:val="24"/>
                <w:szCs w:val="24"/>
              </w:rPr>
            </w:pPr>
            <w:r w:rsidRPr="007627CB">
              <w:rPr>
                <w:rFonts w:ascii="Times New Roman" w:eastAsiaTheme="minorEastAsia" w:hAnsi="Times New Roman" w:cs="Times New Roman"/>
                <w:sz w:val="24"/>
                <w:szCs w:val="24"/>
              </w:rPr>
              <w:t xml:space="preserve"> whom shall have experience in the areas of workforce development or exoffender</w:t>
            </w:r>
          </w:p>
          <w:p w:rsidR="007627CB" w:rsidRPr="007627CB" w:rsidRDefault="007627CB" w:rsidP="007627CB">
            <w:pPr>
              <w:autoSpaceDE w:val="0"/>
              <w:autoSpaceDN w:val="0"/>
              <w:adjustRightInd w:val="0"/>
              <w:spacing w:line="480" w:lineRule="auto"/>
              <w:rPr>
                <w:rFonts w:ascii="Times New Roman" w:eastAsiaTheme="minorEastAsia" w:hAnsi="Times New Roman" w:cs="Times New Roman"/>
                <w:sz w:val="24"/>
                <w:szCs w:val="24"/>
              </w:rPr>
            </w:pPr>
            <w:r w:rsidRPr="007627CB">
              <w:rPr>
                <w:rFonts w:ascii="Times New Roman" w:eastAsiaTheme="minorEastAsia" w:hAnsi="Times New Roman" w:cs="Times New Roman"/>
                <w:sz w:val="24"/>
                <w:szCs w:val="24"/>
              </w:rPr>
              <w:t>rehabilitation and 2 of whom shall be persons who have experience in issues relating to personal privacy. Each</w:t>
            </w:r>
            <w:r>
              <w:rPr>
                <w:rFonts w:ascii="Times New Roman" w:eastAsiaTheme="minorEastAsia" w:hAnsi="Times New Roman" w:cs="Times New Roman"/>
                <w:sz w:val="24"/>
                <w:szCs w:val="24"/>
              </w:rPr>
              <w:t xml:space="preserve"> </w:t>
            </w:r>
            <w:r w:rsidRPr="007627CB">
              <w:rPr>
                <w:rFonts w:ascii="Times New Roman" w:eastAsiaTheme="minorEastAsia" w:hAnsi="Times New Roman" w:cs="Times New Roman"/>
                <w:sz w:val="24"/>
                <w:szCs w:val="24"/>
              </w:rPr>
              <w:t>appointed member shall serve for a term of 3 years or until a successor is appointed and qualified, whichever is longer.</w:t>
            </w:r>
          </w:p>
          <w:p w:rsidR="007627CB" w:rsidRDefault="007627CB" w:rsidP="007627CB">
            <w:pPr>
              <w:autoSpaceDE w:val="0"/>
              <w:autoSpaceDN w:val="0"/>
              <w:adjustRightInd w:val="0"/>
              <w:spacing w:line="480" w:lineRule="auto"/>
              <w:rPr>
                <w:rFonts w:ascii="Times New Roman" w:eastAsiaTheme="minorEastAsia" w:hAnsi="Times New Roman" w:cs="Times New Roman"/>
                <w:sz w:val="24"/>
                <w:szCs w:val="24"/>
              </w:rPr>
            </w:pPr>
            <w:r w:rsidRPr="007627CB">
              <w:rPr>
                <w:rFonts w:ascii="Times New Roman" w:eastAsiaTheme="minorEastAsia" w:hAnsi="Times New Roman" w:cs="Times New Roman"/>
                <w:sz w:val="24"/>
                <w:szCs w:val="24"/>
              </w:rPr>
              <w:t>The chairperson shall hold regular meetings, 1 of which shall be an annual meeting and</w:t>
            </w:r>
            <w:r>
              <w:rPr>
                <w:rFonts w:ascii="Times New Roman" w:eastAsiaTheme="minorEastAsia" w:hAnsi="Times New Roman" w:cs="Times New Roman"/>
                <w:sz w:val="24"/>
                <w:szCs w:val="24"/>
              </w:rPr>
              <w:t xml:space="preserve"> </w:t>
            </w:r>
            <w:r w:rsidRPr="007627CB">
              <w:rPr>
                <w:rFonts w:ascii="Times New Roman" w:eastAsiaTheme="minorEastAsia" w:hAnsi="Times New Roman" w:cs="Times New Roman"/>
                <w:sz w:val="24"/>
                <w:szCs w:val="24"/>
              </w:rPr>
              <w:t xml:space="preserve">shall </w:t>
            </w:r>
            <w:r w:rsidRPr="007627CB">
              <w:rPr>
                <w:rFonts w:ascii="Times New Roman" w:eastAsiaTheme="minorEastAsia" w:hAnsi="Times New Roman" w:cs="Times New Roman"/>
                <w:sz w:val="24"/>
                <w:szCs w:val="24"/>
              </w:rPr>
              <w:lastRenderedPageBreak/>
              <w:t>notify all board members of the time and place of all meetings. Special meetings may be called at any time by a majority of the board members and shall be called by the chairman upon written application of 9 or more members. Members of the board shall receive no compensation, but shall receive their expenses actually and necessarily incurred in the discharge of their duties.</w:t>
            </w:r>
          </w:p>
          <w:p w:rsidR="00AF7881" w:rsidRPr="00AF7881" w:rsidRDefault="007627CB" w:rsidP="00AF7881">
            <w:pPr>
              <w:autoSpaceDE w:val="0"/>
              <w:autoSpaceDN w:val="0"/>
              <w:adjustRightInd w:val="0"/>
              <w:spacing w:line="480" w:lineRule="auto"/>
              <w:rPr>
                <w:rFonts w:ascii="Times New Roman" w:eastAsiaTheme="minorEastAsia" w:hAnsi="Times New Roman" w:cs="Times New Roman"/>
                <w:sz w:val="24"/>
                <w:szCs w:val="24"/>
              </w:rPr>
            </w:pPr>
            <w:r w:rsidRPr="007627CB">
              <w:rPr>
                <w:rFonts w:ascii="Times New Roman" w:eastAsiaTheme="minorEastAsia" w:hAnsi="Times New Roman" w:cs="Times New Roman"/>
                <w:sz w:val="24"/>
                <w:szCs w:val="24"/>
              </w:rPr>
              <w:t xml:space="preserve">The board may hear complaints and investigate any incidents alleging that an individual or agency that has requested or received criminal offender record information has failed to provide the subject with the criminal offender record information in his possession prior to questioning the individual about his criminal history in connection with a decision regarding employment, volunteer opportunities, housing or professional licensing or in connection with an adverse decision on such an application on the basis of the criminal offender record information. The board shall also have the authority to hear complaints and investigate </w:t>
            </w:r>
            <w:r w:rsidRPr="007627CB">
              <w:rPr>
                <w:rFonts w:ascii="Times New Roman" w:eastAsiaTheme="minorEastAsia" w:hAnsi="Times New Roman" w:cs="Times New Roman"/>
                <w:sz w:val="24"/>
                <w:szCs w:val="24"/>
              </w:rPr>
              <w:lastRenderedPageBreak/>
              <w:t>any incidents alleging any other violation of sections 168 through 178A of this chapter or board rules and regulations. The board may charge and collect a fee as a condition for filing a complaint, which fee may be waived upon a finding of indigency. Any complaint filed with the board shall be supported by a written declaration by the complainant that it is made under the penalties of perjury. Any answer filed by a responding party shall be signed under the penalties of perjury by an individual with personal knowledge of its contents. In conducting investigations or hearings the board or department staff designated by the board shall have the power to summons witnesses, compel their attendance and testimony, require the production of books, records and documents, administer oaths and have access to all criminal offender record information. The chairperson of</w:t>
            </w:r>
            <w:r w:rsidR="00AF7881">
              <w:rPr>
                <w:rFonts w:ascii="Times New Roman" w:eastAsiaTheme="minorEastAsia" w:hAnsi="Times New Roman" w:cs="Times New Roman"/>
                <w:sz w:val="24"/>
                <w:szCs w:val="24"/>
              </w:rPr>
              <w:t xml:space="preserve"> </w:t>
            </w:r>
            <w:r w:rsidR="00AF7881" w:rsidRPr="00AF7881">
              <w:rPr>
                <w:rFonts w:ascii="Times New Roman" w:eastAsiaTheme="minorEastAsia" w:hAnsi="Times New Roman" w:cs="Times New Roman"/>
                <w:sz w:val="24"/>
                <w:szCs w:val="24"/>
              </w:rPr>
              <w:t xml:space="preserve">the board may appoint a member, panel of 3 board members or a hearing officer to conduct hearings, </w:t>
            </w:r>
            <w:r w:rsidR="00AF7881">
              <w:rPr>
                <w:rFonts w:ascii="Times New Roman" w:eastAsiaTheme="minorEastAsia" w:hAnsi="Times New Roman" w:cs="Times New Roman"/>
                <w:sz w:val="24"/>
                <w:szCs w:val="24"/>
              </w:rPr>
              <w:t>a</w:t>
            </w:r>
            <w:r w:rsidR="00AF7881" w:rsidRPr="00AF7881">
              <w:rPr>
                <w:rFonts w:ascii="Times New Roman" w:eastAsiaTheme="minorEastAsia" w:hAnsi="Times New Roman" w:cs="Times New Roman"/>
                <w:sz w:val="24"/>
                <w:szCs w:val="24"/>
              </w:rPr>
              <w:t xml:space="preserve">ccording to the standard rules of adjudicatory </w:t>
            </w:r>
            <w:r w:rsidR="00AF7881" w:rsidRPr="00AF7881">
              <w:rPr>
                <w:rFonts w:ascii="Times New Roman" w:eastAsiaTheme="minorEastAsia" w:hAnsi="Times New Roman" w:cs="Times New Roman"/>
                <w:sz w:val="24"/>
                <w:szCs w:val="24"/>
              </w:rPr>
              <w:lastRenderedPageBreak/>
              <w:t>procedure or other rules which the department may promulgate, upon advice of the board. Following review of a complaint by a member, panel or hearing officer, the board, by a vote of two</w:t>
            </w:r>
            <w:r w:rsidR="00AF7881">
              <w:rPr>
                <w:rFonts w:ascii="Times New Roman" w:eastAsiaTheme="minorEastAsia" w:hAnsi="Times New Roman" w:cs="Times New Roman"/>
                <w:sz w:val="24"/>
                <w:szCs w:val="24"/>
              </w:rPr>
              <w:t xml:space="preserve"> </w:t>
            </w:r>
            <w:r w:rsidR="00AF7881" w:rsidRPr="00AF7881">
              <w:rPr>
                <w:rFonts w:ascii="Times New Roman" w:eastAsiaTheme="minorEastAsia" w:hAnsi="Times New Roman" w:cs="Times New Roman"/>
                <w:sz w:val="24"/>
                <w:szCs w:val="24"/>
              </w:rPr>
              <w:t>thirds</w:t>
            </w:r>
            <w:r w:rsidR="00AF7881">
              <w:rPr>
                <w:rFonts w:ascii="Times New Roman" w:eastAsiaTheme="minorEastAsia" w:hAnsi="Times New Roman" w:cs="Times New Roman"/>
                <w:sz w:val="24"/>
                <w:szCs w:val="24"/>
              </w:rPr>
              <w:t xml:space="preserve"> </w:t>
            </w:r>
            <w:r w:rsidR="00AF7881" w:rsidRPr="00AF7881">
              <w:rPr>
                <w:rFonts w:ascii="Times New Roman" w:eastAsiaTheme="minorEastAsia" w:hAnsi="Times New Roman" w:cs="Times New Roman"/>
                <w:sz w:val="24"/>
                <w:szCs w:val="24"/>
              </w:rPr>
              <w:t>of the members present and voting, shall issue a ruling as to the findings of the board. In accordance with its findings the</w:t>
            </w:r>
            <w:r w:rsidR="00AF7881">
              <w:rPr>
                <w:rFonts w:ascii="Times New Roman" w:eastAsiaTheme="minorEastAsia" w:hAnsi="Times New Roman" w:cs="Times New Roman"/>
                <w:sz w:val="24"/>
                <w:szCs w:val="24"/>
              </w:rPr>
              <w:t xml:space="preserve"> </w:t>
            </w:r>
            <w:r w:rsidR="00AF7881" w:rsidRPr="00AF7881">
              <w:rPr>
                <w:rFonts w:ascii="Times New Roman" w:eastAsiaTheme="minorEastAsia" w:hAnsi="Times New Roman" w:cs="Times New Roman"/>
                <w:sz w:val="24"/>
                <w:szCs w:val="24"/>
              </w:rPr>
              <w:t xml:space="preserve">board may issue orders and sanctions enforcing its rules and regulations and the General Laws, including but not limited to a remand for additional fact finding, the imposition of civil fines payable to the commonwealth not to exceed $5,000 for each violation, conditions on continued access to criminal offender record information or revocation of access; provided, however, that the board shall not issue any orders, sanctions or fines against a law enforcement officer who, in good faith, obtains or seeks to obtain, or communicates or seeks to communicate criminal offender record information in the furtherance of the officer’s official duties. The board may at any time refer a complaint for criminal prosecution under </w:t>
            </w:r>
            <w:r w:rsidR="00AF7881" w:rsidRPr="00AF7881">
              <w:rPr>
                <w:rFonts w:ascii="Times New Roman" w:eastAsiaTheme="minorEastAsia" w:hAnsi="Times New Roman" w:cs="Times New Roman"/>
                <w:sz w:val="24"/>
                <w:szCs w:val="24"/>
              </w:rPr>
              <w:lastRenderedPageBreak/>
              <w:t>section 178 of this chapter.</w:t>
            </w:r>
          </w:p>
          <w:p w:rsidR="007C3F93" w:rsidRPr="00257512" w:rsidRDefault="00AF7881" w:rsidP="00AF7881">
            <w:pPr>
              <w:autoSpaceDE w:val="0"/>
              <w:autoSpaceDN w:val="0"/>
              <w:adjustRightInd w:val="0"/>
              <w:spacing w:line="480" w:lineRule="auto"/>
              <w:rPr>
                <w:rFonts w:ascii="Times New Roman" w:eastAsiaTheme="minorEastAsia" w:hAnsi="Times New Roman" w:cs="Times New Roman"/>
                <w:sz w:val="24"/>
                <w:szCs w:val="24"/>
              </w:rPr>
            </w:pPr>
            <w:r w:rsidRPr="00AF7881">
              <w:rPr>
                <w:rFonts w:ascii="Times New Roman" w:eastAsiaTheme="minorEastAsia" w:hAnsi="Times New Roman" w:cs="Times New Roman"/>
                <w:sz w:val="24"/>
                <w:szCs w:val="24"/>
              </w:rPr>
              <w:t xml:space="preserve"> The board shall make an annual report of the volume and disposition of complaints without identifying data on any complainant or other information that would include criminal offender record information relative to any person reviewed by the board to the governor and file a copy thereof with the state secretary, the attorney general, the clerk of the house of representatives and the clerk of the senate. The annual report shall also be available to the public upon request.</w:t>
            </w:r>
          </w:p>
        </w:tc>
        <w:tc>
          <w:tcPr>
            <w:tcW w:w="4788" w:type="dxa"/>
          </w:tcPr>
          <w:p w:rsidR="007C3F93" w:rsidRDefault="00AF7881" w:rsidP="004C19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11 creates criminal record review board composed of all of the same officers that are on the criminal systems history board, i.e. the secretary of public safety  etc. and five members of the general public instead of 10 for criminal history systems board.  The review board is given the authority to hear complaints for violations </w:t>
            </w:r>
            <w:r w:rsidR="004C19B5">
              <w:rPr>
                <w:rFonts w:ascii="Times New Roman" w:eastAsiaTheme="minorEastAsia" w:hAnsi="Times New Roman" w:cs="Times New Roman"/>
                <w:sz w:val="24"/>
                <w:szCs w:val="24"/>
              </w:rPr>
              <w:t>the CORI statutes and regulations.  This would include adverse employment decisions based on CORI.  The review board could issue fines of up to $5,000 for each violation.  Hearing would be held by three members of the board or an appointed hearing officer.</w:t>
            </w:r>
          </w:p>
        </w:tc>
      </w:tr>
      <w:tr w:rsidR="007C3F93" w:rsidRPr="00192DAB" w:rsidTr="00775533">
        <w:tc>
          <w:tcPr>
            <w:tcW w:w="4788" w:type="dxa"/>
          </w:tcPr>
          <w:p w:rsidR="000772DC" w:rsidRPr="000772DC" w:rsidRDefault="000772DC" w:rsidP="000772DC">
            <w:pPr>
              <w:autoSpaceDE w:val="0"/>
              <w:autoSpaceDN w:val="0"/>
              <w:adjustRightInd w:val="0"/>
              <w:spacing w:line="480" w:lineRule="auto"/>
              <w:rPr>
                <w:rFonts w:ascii="Times New Roman" w:eastAsiaTheme="minorEastAsia" w:hAnsi="Times New Roman" w:cs="Times New Roman"/>
                <w:sz w:val="24"/>
                <w:szCs w:val="24"/>
              </w:rPr>
            </w:pPr>
            <w:r w:rsidRPr="000772DC">
              <w:rPr>
                <w:rFonts w:ascii="Times New Roman" w:eastAsiaTheme="minorEastAsia" w:hAnsi="Times New Roman" w:cs="Times New Roman"/>
                <w:sz w:val="24"/>
                <w:szCs w:val="24"/>
              </w:rPr>
              <w:lastRenderedPageBreak/>
              <w:t>SECTION 12. Section 171 of said chapter 6, as so appearing, is hereby amended by striking out, in lines 3 to 7, inclusive, the words “(b) assuring the prompt and complete purging of criminal offender record information, insofar as such purging is required by any statute or</w:t>
            </w:r>
          </w:p>
          <w:p w:rsidR="000772DC" w:rsidRPr="000772DC" w:rsidRDefault="000772DC" w:rsidP="000772DC">
            <w:pPr>
              <w:autoSpaceDE w:val="0"/>
              <w:autoSpaceDN w:val="0"/>
              <w:adjustRightInd w:val="0"/>
              <w:spacing w:line="480" w:lineRule="auto"/>
              <w:rPr>
                <w:rFonts w:ascii="Times New Roman" w:eastAsiaTheme="minorEastAsia" w:hAnsi="Times New Roman" w:cs="Times New Roman"/>
                <w:sz w:val="24"/>
                <w:szCs w:val="24"/>
              </w:rPr>
            </w:pPr>
            <w:r w:rsidRPr="000772DC">
              <w:rPr>
                <w:rFonts w:ascii="Times New Roman" w:eastAsiaTheme="minorEastAsia" w:hAnsi="Times New Roman" w:cs="Times New Roman"/>
                <w:sz w:val="24"/>
                <w:szCs w:val="24"/>
              </w:rPr>
              <w:t>administrative regulation, by the order of any court of competent jurisdiction, or to correct any</w:t>
            </w:r>
            <w:r>
              <w:rPr>
                <w:rFonts w:ascii="Times New Roman" w:eastAsiaTheme="minorEastAsia" w:hAnsi="Times New Roman" w:cs="Times New Roman"/>
                <w:sz w:val="24"/>
                <w:szCs w:val="24"/>
              </w:rPr>
              <w:t xml:space="preserve"> </w:t>
            </w:r>
            <w:r w:rsidRPr="000772DC">
              <w:rPr>
                <w:rFonts w:ascii="Times New Roman" w:eastAsiaTheme="minorEastAsia" w:hAnsi="Times New Roman" w:cs="Times New Roman"/>
                <w:sz w:val="24"/>
                <w:szCs w:val="24"/>
              </w:rPr>
              <w:t>errors shown to exist in such information; and (c) ” and inserting in place  thereof the following:</w:t>
            </w:r>
          </w:p>
          <w:p w:rsidR="007C3F93" w:rsidRPr="00257512" w:rsidRDefault="000772DC" w:rsidP="000772DC">
            <w:pPr>
              <w:autoSpaceDE w:val="0"/>
              <w:autoSpaceDN w:val="0"/>
              <w:adjustRightInd w:val="0"/>
              <w:spacing w:line="480" w:lineRule="auto"/>
              <w:rPr>
                <w:rFonts w:ascii="Times New Roman" w:eastAsiaTheme="minorEastAsia" w:hAnsi="Times New Roman" w:cs="Times New Roman"/>
                <w:sz w:val="24"/>
                <w:szCs w:val="24"/>
              </w:rPr>
            </w:pPr>
            <w:r w:rsidRPr="000772DC">
              <w:rPr>
                <w:rFonts w:ascii="Times New Roman" w:eastAsiaTheme="minorEastAsia" w:hAnsi="Times New Roman" w:cs="Times New Roman"/>
                <w:sz w:val="24"/>
                <w:szCs w:val="24"/>
              </w:rPr>
              <w:lastRenderedPageBreak/>
              <w:t>“ ;and (b)”</w:t>
            </w:r>
          </w:p>
        </w:tc>
        <w:tc>
          <w:tcPr>
            <w:tcW w:w="4788" w:type="dxa"/>
          </w:tcPr>
          <w:p w:rsidR="007C3F93" w:rsidRDefault="00340F82"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12 takes the duty to correct errors in CORI away from the criminal history systems board.</w:t>
            </w:r>
          </w:p>
        </w:tc>
      </w:tr>
      <w:tr w:rsidR="007C3F93" w:rsidRPr="00192DAB" w:rsidTr="00775533">
        <w:tc>
          <w:tcPr>
            <w:tcW w:w="4788" w:type="dxa"/>
          </w:tcPr>
          <w:p w:rsidR="00340F82" w:rsidRPr="00340F82" w:rsidRDefault="00340F82" w:rsidP="00340F82">
            <w:pPr>
              <w:autoSpaceDE w:val="0"/>
              <w:autoSpaceDN w:val="0"/>
              <w:adjustRightInd w:val="0"/>
              <w:spacing w:line="480" w:lineRule="auto"/>
              <w:rPr>
                <w:rFonts w:ascii="Times New Roman" w:eastAsiaTheme="minorEastAsia" w:hAnsi="Times New Roman" w:cs="Times New Roman"/>
                <w:sz w:val="24"/>
                <w:szCs w:val="24"/>
              </w:rPr>
            </w:pPr>
            <w:r w:rsidRPr="00340F82">
              <w:rPr>
                <w:rFonts w:ascii="Times New Roman" w:eastAsiaTheme="minorEastAsia" w:hAnsi="Times New Roman" w:cs="Times New Roman"/>
                <w:sz w:val="24"/>
                <w:szCs w:val="24"/>
              </w:rPr>
              <w:lastRenderedPageBreak/>
              <w:t>SECTION 13. Said section 171 of said chapter 6, as so appearing, is hereby further amended by striking out, in lines 35</w:t>
            </w:r>
            <w:r>
              <w:rPr>
                <w:rFonts w:ascii="Times New Roman" w:eastAsiaTheme="minorEastAsia" w:hAnsi="Times New Roman" w:cs="Times New Roman"/>
                <w:sz w:val="24"/>
                <w:szCs w:val="24"/>
              </w:rPr>
              <w:t>-</w:t>
            </w:r>
            <w:r w:rsidRPr="00340F82">
              <w:rPr>
                <w:rFonts w:ascii="Times New Roman" w:eastAsiaTheme="minorEastAsia" w:hAnsi="Times New Roman" w:cs="Times New Roman"/>
                <w:sz w:val="24"/>
                <w:szCs w:val="24"/>
              </w:rPr>
              <w:t>48,the words “Any individual aggrieved by an agency’s decision denying access to evaluative information may appeal the denial in writing within thirty</w:t>
            </w:r>
          </w:p>
          <w:p w:rsidR="007C3F93" w:rsidRPr="00257512" w:rsidRDefault="00340F82" w:rsidP="00340F82">
            <w:pPr>
              <w:autoSpaceDE w:val="0"/>
              <w:autoSpaceDN w:val="0"/>
              <w:adjustRightInd w:val="0"/>
              <w:spacing w:line="480" w:lineRule="auto"/>
              <w:rPr>
                <w:rFonts w:ascii="Times New Roman" w:eastAsiaTheme="minorEastAsia" w:hAnsi="Times New Roman" w:cs="Times New Roman"/>
                <w:sz w:val="24"/>
                <w:szCs w:val="24"/>
              </w:rPr>
            </w:pPr>
            <w:r w:rsidRPr="00340F82">
              <w:rPr>
                <w:rFonts w:ascii="Times New Roman" w:eastAsiaTheme="minorEastAsia" w:hAnsi="Times New Roman" w:cs="Times New Roman"/>
                <w:sz w:val="24"/>
                <w:szCs w:val="24"/>
              </w:rPr>
              <w:t xml:space="preserve"> days thereafter to the board or to a three member panel thereof, as the board may determine, and the board or such panel or any court under section one hundred and seventy</w:t>
            </w:r>
            <w:r>
              <w:rPr>
                <w:rFonts w:ascii="Times New Roman" w:eastAsiaTheme="minorEastAsia" w:hAnsi="Times New Roman" w:cs="Times New Roman"/>
                <w:sz w:val="24"/>
                <w:szCs w:val="24"/>
              </w:rPr>
              <w:t>-</w:t>
            </w:r>
            <w:r w:rsidRPr="00340F82">
              <w:rPr>
                <w:rFonts w:ascii="Times New Roman" w:eastAsiaTheme="minorEastAsia" w:hAnsi="Times New Roman" w:cs="Times New Roman"/>
                <w:sz w:val="24"/>
                <w:szCs w:val="24"/>
              </w:rPr>
              <w:t>seven</w:t>
            </w:r>
            <w:r>
              <w:rPr>
                <w:rFonts w:ascii="Times New Roman" w:eastAsiaTheme="minorEastAsia" w:hAnsi="Times New Roman" w:cs="Times New Roman"/>
                <w:sz w:val="24"/>
                <w:szCs w:val="24"/>
              </w:rPr>
              <w:t xml:space="preserve"> </w:t>
            </w:r>
            <w:r w:rsidRPr="00340F82">
              <w:rPr>
                <w:rFonts w:ascii="Times New Roman" w:eastAsiaTheme="minorEastAsia" w:hAnsi="Times New Roman" w:cs="Times New Roman"/>
                <w:sz w:val="24"/>
                <w:szCs w:val="24"/>
              </w:rPr>
              <w:t>shall have access to any certificate. The adoption of such regulations by each criminal justice agency shall be subject to the approval of the board, and shall be promulgated within time limits set by the board. If any criminal justice agency holding evaluative information fails to promulgate such regulations, then the board shall promulgate such regulations with respect to that criminal justice agency. Evaluative information shall be subject to the provisions of section one hundred and</w:t>
            </w:r>
            <w:r>
              <w:rPr>
                <w:rFonts w:ascii="Times New Roman" w:eastAsiaTheme="minorEastAsia" w:hAnsi="Times New Roman" w:cs="Times New Roman"/>
                <w:sz w:val="24"/>
                <w:szCs w:val="24"/>
              </w:rPr>
              <w:t xml:space="preserve"> </w:t>
            </w:r>
            <w:r w:rsidRPr="00340F82">
              <w:rPr>
                <w:rFonts w:ascii="Times New Roman" w:eastAsiaTheme="minorEastAsia" w:hAnsi="Times New Roman" w:cs="Times New Roman"/>
                <w:sz w:val="24"/>
                <w:szCs w:val="24"/>
              </w:rPr>
              <w:t>seventy</w:t>
            </w:r>
            <w:r>
              <w:rPr>
                <w:rFonts w:ascii="Times New Roman" w:eastAsiaTheme="minorEastAsia" w:hAnsi="Times New Roman" w:cs="Times New Roman"/>
                <w:sz w:val="24"/>
                <w:szCs w:val="24"/>
              </w:rPr>
              <w:t>-</w:t>
            </w:r>
            <w:r w:rsidRPr="00340F82">
              <w:rPr>
                <w:rFonts w:ascii="Times New Roman" w:eastAsiaTheme="minorEastAsia" w:hAnsi="Times New Roman" w:cs="Times New Roman"/>
                <w:sz w:val="24"/>
                <w:szCs w:val="24"/>
              </w:rPr>
              <w:t>two</w:t>
            </w:r>
            <w:r>
              <w:rPr>
                <w:rFonts w:ascii="Times New Roman" w:eastAsiaTheme="minorEastAsia" w:hAnsi="Times New Roman" w:cs="Times New Roman"/>
                <w:sz w:val="24"/>
                <w:szCs w:val="24"/>
              </w:rPr>
              <w:t xml:space="preserve"> </w:t>
            </w:r>
            <w:r w:rsidRPr="00340F82">
              <w:rPr>
                <w:rFonts w:ascii="Times New Roman" w:eastAsiaTheme="minorEastAsia" w:hAnsi="Times New Roman" w:cs="Times New Roman"/>
                <w:sz w:val="24"/>
                <w:szCs w:val="24"/>
              </w:rPr>
              <w:t>and section one hundred and seventy</w:t>
            </w:r>
            <w:r>
              <w:rPr>
                <w:rFonts w:ascii="Times New Roman" w:eastAsiaTheme="minorEastAsia" w:hAnsi="Times New Roman" w:cs="Times New Roman"/>
                <w:sz w:val="24"/>
                <w:szCs w:val="24"/>
              </w:rPr>
              <w:t>-</w:t>
            </w:r>
            <w:r w:rsidRPr="00340F82">
              <w:rPr>
                <w:rFonts w:ascii="Times New Roman" w:eastAsiaTheme="minorEastAsia" w:hAnsi="Times New Roman" w:cs="Times New Roman"/>
                <w:sz w:val="24"/>
                <w:szCs w:val="24"/>
              </w:rPr>
              <w:lastRenderedPageBreak/>
              <w:t>eight,</w:t>
            </w:r>
            <w:r>
              <w:rPr>
                <w:rFonts w:ascii="Times New Roman" w:eastAsiaTheme="minorEastAsia" w:hAnsi="Times New Roman" w:cs="Times New Roman"/>
                <w:sz w:val="24"/>
                <w:szCs w:val="24"/>
              </w:rPr>
              <w:t xml:space="preserve"> </w:t>
            </w:r>
            <w:r w:rsidRPr="00340F82">
              <w:rPr>
                <w:rFonts w:ascii="Times New Roman" w:eastAsiaTheme="minorEastAsia" w:hAnsi="Times New Roman" w:cs="Times New Roman"/>
                <w:sz w:val="24"/>
                <w:szCs w:val="24"/>
              </w:rPr>
              <w:t>as if such information was criminal offender record information.”</w:t>
            </w:r>
          </w:p>
        </w:tc>
        <w:tc>
          <w:tcPr>
            <w:tcW w:w="4788" w:type="dxa"/>
          </w:tcPr>
          <w:p w:rsidR="007C3F93" w:rsidRDefault="00340F82"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13 takes away the criminal history systems boards authority to hear appeals over the denial of access to CORI information, particularly “evaluative information.”</w:t>
            </w:r>
          </w:p>
        </w:tc>
      </w:tr>
      <w:tr w:rsidR="007C3F93" w:rsidRPr="00192DAB" w:rsidTr="00775533">
        <w:tc>
          <w:tcPr>
            <w:tcW w:w="4788" w:type="dxa"/>
          </w:tcPr>
          <w:p w:rsidR="00340F82" w:rsidRPr="00340F82" w:rsidRDefault="00340F82" w:rsidP="00340F82">
            <w:pPr>
              <w:autoSpaceDE w:val="0"/>
              <w:autoSpaceDN w:val="0"/>
              <w:adjustRightInd w:val="0"/>
              <w:spacing w:line="480" w:lineRule="auto"/>
              <w:rPr>
                <w:rFonts w:ascii="Times New Roman" w:eastAsiaTheme="minorEastAsia" w:hAnsi="Times New Roman" w:cs="Times New Roman"/>
                <w:sz w:val="24"/>
                <w:szCs w:val="24"/>
              </w:rPr>
            </w:pPr>
            <w:r w:rsidRPr="00340F82">
              <w:rPr>
                <w:rFonts w:ascii="Times New Roman" w:eastAsiaTheme="minorEastAsia" w:hAnsi="Times New Roman" w:cs="Times New Roman"/>
                <w:sz w:val="24"/>
                <w:szCs w:val="24"/>
              </w:rPr>
              <w:lastRenderedPageBreak/>
              <w:t>SECTION 14. Said chapter 6, as so appearing, is hereby further amended by inserting</w:t>
            </w:r>
            <w:r>
              <w:rPr>
                <w:rFonts w:ascii="Times New Roman" w:eastAsiaTheme="minorEastAsia" w:hAnsi="Times New Roman" w:cs="Times New Roman"/>
                <w:sz w:val="24"/>
                <w:szCs w:val="24"/>
              </w:rPr>
              <w:t xml:space="preserve"> </w:t>
            </w:r>
            <w:r w:rsidRPr="00340F82">
              <w:rPr>
                <w:rFonts w:ascii="Times New Roman" w:eastAsiaTheme="minorEastAsia" w:hAnsi="Times New Roman" w:cs="Times New Roman"/>
                <w:sz w:val="24"/>
                <w:szCs w:val="24"/>
              </w:rPr>
              <w:t>after section 171 the following section:</w:t>
            </w:r>
            <w:r>
              <w:rPr>
                <w:rFonts w:ascii="Times New Roman" w:eastAsiaTheme="minorEastAsia" w:hAnsi="Times New Roman" w:cs="Times New Roman"/>
                <w:sz w:val="24"/>
                <w:szCs w:val="24"/>
              </w:rPr>
              <w:t xml:space="preserve"> </w:t>
            </w:r>
          </w:p>
          <w:p w:rsidR="00340F82" w:rsidRDefault="00340F82" w:rsidP="00340F82">
            <w:pPr>
              <w:autoSpaceDE w:val="0"/>
              <w:autoSpaceDN w:val="0"/>
              <w:adjustRightInd w:val="0"/>
              <w:spacing w:line="480" w:lineRule="auto"/>
              <w:rPr>
                <w:rFonts w:ascii="Times New Roman" w:eastAsiaTheme="minorEastAsia" w:hAnsi="Times New Roman" w:cs="Times New Roman"/>
                <w:sz w:val="24"/>
                <w:szCs w:val="24"/>
              </w:rPr>
            </w:pPr>
            <w:r w:rsidRPr="00340F82">
              <w:rPr>
                <w:rFonts w:ascii="Times New Roman" w:eastAsiaTheme="minorEastAsia" w:hAnsi="Times New Roman" w:cs="Times New Roman"/>
                <w:sz w:val="24"/>
                <w:szCs w:val="24"/>
              </w:rPr>
              <w:t xml:space="preserve">Section 171A. </w:t>
            </w:r>
          </w:p>
          <w:p w:rsidR="00340F82" w:rsidRPr="00340F82" w:rsidRDefault="008C17E2" w:rsidP="00340F82">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340F82" w:rsidRPr="00340F82">
              <w:rPr>
                <w:rFonts w:ascii="Times New Roman" w:eastAsiaTheme="minorEastAsia" w:hAnsi="Times New Roman" w:cs="Times New Roman"/>
                <w:sz w:val="24"/>
                <w:szCs w:val="24"/>
              </w:rPr>
              <w:t>In connection with any decision regarding employment, volunteer</w:t>
            </w:r>
            <w:r w:rsidR="00340F82">
              <w:rPr>
                <w:rFonts w:ascii="Times New Roman" w:eastAsiaTheme="minorEastAsia" w:hAnsi="Times New Roman" w:cs="Times New Roman"/>
                <w:sz w:val="24"/>
                <w:szCs w:val="24"/>
              </w:rPr>
              <w:t xml:space="preserve"> </w:t>
            </w:r>
            <w:r w:rsidR="00340F82" w:rsidRPr="00340F82">
              <w:rPr>
                <w:rFonts w:ascii="Times New Roman" w:eastAsiaTheme="minorEastAsia" w:hAnsi="Times New Roman" w:cs="Times New Roman"/>
                <w:sz w:val="24"/>
                <w:szCs w:val="24"/>
              </w:rPr>
              <w:t xml:space="preserve">opportunities, housing or professional licensing, a person in </w:t>
            </w:r>
            <w:r w:rsidR="00340F82">
              <w:rPr>
                <w:rFonts w:ascii="Times New Roman" w:eastAsiaTheme="minorEastAsia" w:hAnsi="Times New Roman" w:cs="Times New Roman"/>
                <w:sz w:val="24"/>
                <w:szCs w:val="24"/>
              </w:rPr>
              <w:t>p</w:t>
            </w:r>
            <w:r w:rsidR="00340F82" w:rsidRPr="00340F82">
              <w:rPr>
                <w:rFonts w:ascii="Times New Roman" w:eastAsiaTheme="minorEastAsia" w:hAnsi="Times New Roman" w:cs="Times New Roman"/>
                <w:sz w:val="24"/>
                <w:szCs w:val="24"/>
              </w:rPr>
              <w:t>ossession of an applicant’s criminal offender record information shall provide the applicant with the criminal history record in the person’s</w:t>
            </w:r>
          </w:p>
          <w:p w:rsidR="00340F82" w:rsidRPr="00340F82" w:rsidRDefault="00340F82" w:rsidP="00340F82">
            <w:pPr>
              <w:autoSpaceDE w:val="0"/>
              <w:autoSpaceDN w:val="0"/>
              <w:adjustRightInd w:val="0"/>
              <w:spacing w:line="480" w:lineRule="auto"/>
              <w:rPr>
                <w:rFonts w:ascii="Times New Roman" w:eastAsiaTheme="minorEastAsia" w:hAnsi="Times New Roman" w:cs="Times New Roman"/>
                <w:sz w:val="24"/>
                <w:szCs w:val="24"/>
              </w:rPr>
            </w:pPr>
            <w:r w:rsidRPr="00340F82">
              <w:rPr>
                <w:rFonts w:ascii="Times New Roman" w:eastAsiaTheme="minorEastAsia" w:hAnsi="Times New Roman" w:cs="Times New Roman"/>
                <w:sz w:val="24"/>
                <w:szCs w:val="24"/>
              </w:rPr>
              <w:t>possession, whether obtained from the department or any other source prior to questioning the applicant about his criminal history. If the person makes a decision adverse to the applicant on the basis of his criminal history, the person shall also provide the applicant with the criminal history record in the person’s possession, whether obtained from the department or any other source; provided, however, that</w:t>
            </w:r>
            <w:r w:rsidR="00DC7FF2">
              <w:rPr>
                <w:rFonts w:ascii="Times New Roman" w:eastAsiaTheme="minorEastAsia" w:hAnsi="Times New Roman" w:cs="Times New Roman"/>
                <w:sz w:val="24"/>
                <w:szCs w:val="24"/>
              </w:rPr>
              <w:t xml:space="preserve"> </w:t>
            </w:r>
            <w:r w:rsidRPr="00340F82">
              <w:rPr>
                <w:rFonts w:ascii="Times New Roman" w:eastAsiaTheme="minorEastAsia" w:hAnsi="Times New Roman" w:cs="Times New Roman"/>
                <w:sz w:val="24"/>
                <w:szCs w:val="24"/>
              </w:rPr>
              <w:t xml:space="preserve">if the person has provided the </w:t>
            </w:r>
            <w:r w:rsidRPr="00340F82">
              <w:rPr>
                <w:rFonts w:ascii="Times New Roman" w:eastAsiaTheme="minorEastAsia" w:hAnsi="Times New Roman" w:cs="Times New Roman"/>
                <w:sz w:val="24"/>
                <w:szCs w:val="24"/>
              </w:rPr>
              <w:lastRenderedPageBreak/>
              <w:t>applicant with a copy of h</w:t>
            </w:r>
            <w:r w:rsidR="00DC7FF2">
              <w:rPr>
                <w:rFonts w:ascii="Times New Roman" w:eastAsiaTheme="minorEastAsia" w:hAnsi="Times New Roman" w:cs="Times New Roman"/>
                <w:sz w:val="24"/>
                <w:szCs w:val="24"/>
              </w:rPr>
              <w:t xml:space="preserve">is criminal offender record </w:t>
            </w:r>
            <w:r w:rsidRPr="00340F82">
              <w:rPr>
                <w:rFonts w:ascii="Times New Roman" w:eastAsiaTheme="minorEastAsia" w:hAnsi="Times New Roman" w:cs="Times New Roman"/>
                <w:sz w:val="24"/>
                <w:szCs w:val="24"/>
              </w:rPr>
              <w:t>information prior to</w:t>
            </w:r>
            <w:r w:rsidR="00DC7FF2">
              <w:rPr>
                <w:rFonts w:ascii="Times New Roman" w:eastAsiaTheme="minorEastAsia" w:hAnsi="Times New Roman" w:cs="Times New Roman"/>
                <w:sz w:val="24"/>
                <w:szCs w:val="24"/>
              </w:rPr>
              <w:t xml:space="preserve"> </w:t>
            </w:r>
            <w:r w:rsidRPr="00340F82">
              <w:rPr>
                <w:rFonts w:ascii="Times New Roman" w:eastAsiaTheme="minorEastAsia" w:hAnsi="Times New Roman" w:cs="Times New Roman"/>
                <w:sz w:val="24"/>
                <w:szCs w:val="24"/>
              </w:rPr>
              <w:t xml:space="preserve">questioning the person is not required to provide the </w:t>
            </w:r>
            <w:r w:rsidR="00DC7FF2">
              <w:rPr>
                <w:rFonts w:ascii="Times New Roman" w:eastAsiaTheme="minorEastAsia" w:hAnsi="Times New Roman" w:cs="Times New Roman"/>
                <w:sz w:val="24"/>
                <w:szCs w:val="24"/>
              </w:rPr>
              <w:t>i</w:t>
            </w:r>
            <w:r w:rsidRPr="00340F82">
              <w:rPr>
                <w:rFonts w:ascii="Times New Roman" w:eastAsiaTheme="minorEastAsia" w:hAnsi="Times New Roman" w:cs="Times New Roman"/>
                <w:sz w:val="24"/>
                <w:szCs w:val="24"/>
              </w:rPr>
              <w:t>nformation a second time in connection with an adverse decision based on this information. Failure to provide such criminal history information to the individual in accordance with this section may subject the offending person to investigation, hearing and sanctions by the board. Nothing in this section shall be construed to prohibit a person from making an adverse decision on the basis of an individual’s criminal history or to provide or permit a claim of an unlawful practice under chapter 151B or an independent cause of action in a court of civil jurisdiction for a claim arising out of an adverse decision based on criminal history except as otherwise provided under chapter 151B.</w:t>
            </w:r>
          </w:p>
          <w:p w:rsidR="00B54B3F" w:rsidRDefault="00B54B3F" w:rsidP="00B54B3F">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340F82" w:rsidRPr="00340F82">
              <w:rPr>
                <w:rFonts w:ascii="Times New Roman" w:eastAsiaTheme="minorEastAsia" w:hAnsi="Times New Roman" w:cs="Times New Roman"/>
                <w:sz w:val="24"/>
                <w:szCs w:val="24"/>
              </w:rPr>
              <w:t>A person who annually conducts 5 or more criminal background investigations, whether</w:t>
            </w:r>
            <w:r>
              <w:rPr>
                <w:rFonts w:ascii="Times New Roman" w:eastAsiaTheme="minorEastAsia" w:hAnsi="Times New Roman" w:cs="Times New Roman"/>
                <w:sz w:val="24"/>
                <w:szCs w:val="24"/>
              </w:rPr>
              <w:t xml:space="preserve"> </w:t>
            </w:r>
            <w:r w:rsidR="00340F82" w:rsidRPr="00340F82">
              <w:rPr>
                <w:rFonts w:ascii="Times New Roman" w:eastAsiaTheme="minorEastAsia" w:hAnsi="Times New Roman" w:cs="Times New Roman"/>
                <w:sz w:val="24"/>
                <w:szCs w:val="24"/>
              </w:rPr>
              <w:t xml:space="preserve"> criminal offender record information is obtained from the department or any other </w:t>
            </w:r>
            <w:r w:rsidR="00340F82" w:rsidRPr="00340F82">
              <w:rPr>
                <w:rFonts w:ascii="Times New Roman" w:eastAsiaTheme="minorEastAsia" w:hAnsi="Times New Roman" w:cs="Times New Roman"/>
                <w:sz w:val="24"/>
                <w:szCs w:val="24"/>
              </w:rPr>
              <w:lastRenderedPageBreak/>
              <w:t xml:space="preserve">source, shall maintain a written criminal offender record information policy providing that, in addition to any obligations required by the commissioner by regulation, it will: </w:t>
            </w:r>
          </w:p>
          <w:p w:rsidR="00B54B3F" w:rsidRDefault="00340F82" w:rsidP="00B54B3F">
            <w:pPr>
              <w:autoSpaceDE w:val="0"/>
              <w:autoSpaceDN w:val="0"/>
              <w:adjustRightInd w:val="0"/>
              <w:spacing w:line="480" w:lineRule="auto"/>
              <w:rPr>
                <w:rFonts w:ascii="Times New Roman" w:eastAsiaTheme="minorEastAsia" w:hAnsi="Times New Roman" w:cs="Times New Roman"/>
                <w:sz w:val="24"/>
                <w:szCs w:val="24"/>
              </w:rPr>
            </w:pPr>
            <w:r w:rsidRPr="00340F82">
              <w:rPr>
                <w:rFonts w:ascii="Times New Roman" w:eastAsiaTheme="minorEastAsia" w:hAnsi="Times New Roman" w:cs="Times New Roman"/>
                <w:sz w:val="24"/>
                <w:szCs w:val="24"/>
              </w:rPr>
              <w:t xml:space="preserve">(i) notify the individual of the potential adverse decision based on the criminal offender record information; </w:t>
            </w:r>
          </w:p>
          <w:p w:rsidR="00B54B3F" w:rsidRDefault="00340F82" w:rsidP="00B54B3F">
            <w:pPr>
              <w:autoSpaceDE w:val="0"/>
              <w:autoSpaceDN w:val="0"/>
              <w:adjustRightInd w:val="0"/>
              <w:spacing w:line="480" w:lineRule="auto"/>
              <w:rPr>
                <w:rFonts w:ascii="Times New Roman" w:eastAsiaTheme="minorEastAsia" w:hAnsi="Times New Roman" w:cs="Times New Roman"/>
                <w:sz w:val="24"/>
                <w:szCs w:val="24"/>
              </w:rPr>
            </w:pPr>
            <w:r w:rsidRPr="00340F82">
              <w:rPr>
                <w:rFonts w:ascii="Times New Roman" w:eastAsiaTheme="minorEastAsia" w:hAnsi="Times New Roman" w:cs="Times New Roman"/>
                <w:sz w:val="24"/>
                <w:szCs w:val="24"/>
              </w:rPr>
              <w:t xml:space="preserve">(ii) provide a copy of the criminal offender record information and the policy to the individual; and </w:t>
            </w:r>
          </w:p>
          <w:p w:rsidR="00340F82" w:rsidRPr="00257512" w:rsidRDefault="00340F82" w:rsidP="00B54B3F">
            <w:pPr>
              <w:autoSpaceDE w:val="0"/>
              <w:autoSpaceDN w:val="0"/>
              <w:adjustRightInd w:val="0"/>
              <w:spacing w:line="480" w:lineRule="auto"/>
              <w:rPr>
                <w:rFonts w:ascii="Times New Roman" w:eastAsiaTheme="minorEastAsia" w:hAnsi="Times New Roman" w:cs="Times New Roman"/>
                <w:sz w:val="24"/>
                <w:szCs w:val="24"/>
              </w:rPr>
            </w:pPr>
            <w:r w:rsidRPr="00340F82">
              <w:rPr>
                <w:rFonts w:ascii="Times New Roman" w:eastAsiaTheme="minorEastAsia" w:hAnsi="Times New Roman" w:cs="Times New Roman"/>
                <w:sz w:val="24"/>
                <w:szCs w:val="24"/>
              </w:rPr>
              <w:t>(iii) provide information concerning the process for correcting a criminal record.</w:t>
            </w:r>
          </w:p>
        </w:tc>
        <w:tc>
          <w:tcPr>
            <w:tcW w:w="4788" w:type="dxa"/>
          </w:tcPr>
          <w:p w:rsidR="007C3F93" w:rsidRDefault="00DC7FF2" w:rsidP="00DC7FF2">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14 creates new procedures for the use of CORI in making employment, housing, professional licensing and volunteer decisions.  </w:t>
            </w:r>
            <w:r w:rsidR="008C17E2">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 xml:space="preserve">The person making the decision to hire, license or house must provide the applicant with a copy of any CORI that they have, whether obtained from the department criminal </w:t>
            </w:r>
            <w:r w:rsidR="007E3C3F">
              <w:rPr>
                <w:rFonts w:ascii="Times New Roman" w:eastAsiaTheme="minorEastAsia" w:hAnsi="Times New Roman" w:cs="Times New Roman"/>
                <w:sz w:val="24"/>
                <w:szCs w:val="24"/>
              </w:rPr>
              <w:t xml:space="preserve">justice </w:t>
            </w:r>
            <w:r>
              <w:rPr>
                <w:rFonts w:ascii="Times New Roman" w:eastAsiaTheme="minorEastAsia" w:hAnsi="Times New Roman" w:cs="Times New Roman"/>
                <w:sz w:val="24"/>
                <w:szCs w:val="24"/>
              </w:rPr>
              <w:t>information services or from some other source before questioning the applicant about his or her criminal record.</w:t>
            </w:r>
          </w:p>
          <w:p w:rsidR="00DC7FF2" w:rsidRDefault="008C17E2" w:rsidP="00DC7FF2">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DC7FF2">
              <w:rPr>
                <w:rFonts w:ascii="Times New Roman" w:eastAsiaTheme="minorEastAsia" w:hAnsi="Times New Roman" w:cs="Times New Roman"/>
                <w:sz w:val="24"/>
                <w:szCs w:val="24"/>
              </w:rPr>
              <w:t xml:space="preserve">An applicant can still be denied on the basis of his criminal record, but failure to follow the procedures set out in this section can result </w:t>
            </w:r>
            <w:r w:rsidR="00844901">
              <w:rPr>
                <w:rFonts w:ascii="Times New Roman" w:eastAsiaTheme="minorEastAsia" w:hAnsi="Times New Roman" w:cs="Times New Roman"/>
                <w:sz w:val="24"/>
                <w:szCs w:val="24"/>
              </w:rPr>
              <w:t>in civil fines, but cannot be the basis of a discrimination complaint and does not provide a basis for bringing a law suit in court.</w:t>
            </w:r>
          </w:p>
        </w:tc>
      </w:tr>
      <w:tr w:rsidR="007C3F93" w:rsidRPr="00192DAB" w:rsidTr="00775533">
        <w:tc>
          <w:tcPr>
            <w:tcW w:w="4788" w:type="dxa"/>
          </w:tcPr>
          <w:p w:rsidR="00844901" w:rsidRPr="00844901" w:rsidRDefault="00844901" w:rsidP="00844901">
            <w:pPr>
              <w:autoSpaceDE w:val="0"/>
              <w:autoSpaceDN w:val="0"/>
              <w:adjustRightInd w:val="0"/>
              <w:spacing w:line="480" w:lineRule="auto"/>
              <w:rPr>
                <w:rFonts w:ascii="Times New Roman" w:eastAsiaTheme="minorEastAsia" w:hAnsi="Times New Roman" w:cs="Times New Roman"/>
                <w:sz w:val="24"/>
                <w:szCs w:val="24"/>
              </w:rPr>
            </w:pPr>
            <w:r w:rsidRPr="00844901">
              <w:rPr>
                <w:rFonts w:ascii="Times New Roman" w:eastAsiaTheme="minorEastAsia" w:hAnsi="Times New Roman" w:cs="Times New Roman"/>
                <w:sz w:val="24"/>
                <w:szCs w:val="24"/>
              </w:rPr>
              <w:lastRenderedPageBreak/>
              <w:t>SECTION 15. Section 172 of said chapter 6, as so appearing, is hereby amended by inserting after the word “privacy”, in lines 14 and 40, the following words, in each instance:</w:t>
            </w:r>
          </w:p>
          <w:p w:rsidR="007C3F93" w:rsidRPr="00257512" w:rsidRDefault="00844901" w:rsidP="00844901">
            <w:pPr>
              <w:autoSpaceDE w:val="0"/>
              <w:autoSpaceDN w:val="0"/>
              <w:adjustRightInd w:val="0"/>
              <w:spacing w:line="480" w:lineRule="auto"/>
              <w:rPr>
                <w:rFonts w:ascii="Times New Roman" w:eastAsiaTheme="minorEastAsia" w:hAnsi="Times New Roman" w:cs="Times New Roman"/>
                <w:sz w:val="24"/>
                <w:szCs w:val="24"/>
              </w:rPr>
            </w:pPr>
            <w:r w:rsidRPr="00844901">
              <w:rPr>
                <w:rFonts w:ascii="Times New Roman" w:eastAsiaTheme="minorEastAsia" w:hAnsi="Times New Roman" w:cs="Times New Roman"/>
                <w:sz w:val="24"/>
                <w:szCs w:val="24"/>
              </w:rPr>
              <w:t>and the importance and value of successful reintegration of exoffenders.</w:t>
            </w:r>
          </w:p>
        </w:tc>
        <w:tc>
          <w:tcPr>
            <w:tcW w:w="4788" w:type="dxa"/>
          </w:tcPr>
          <w:p w:rsidR="007C3F93" w:rsidRDefault="00844901"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15 provides an explicit recognition in the CORI statute of the “importance and value of successful reintegration of exoffenders.”</w:t>
            </w:r>
          </w:p>
        </w:tc>
      </w:tr>
      <w:tr w:rsidR="00844901" w:rsidRPr="00192DAB" w:rsidTr="008415F6">
        <w:trPr>
          <w:trHeight w:val="6020"/>
        </w:trPr>
        <w:tc>
          <w:tcPr>
            <w:tcW w:w="4788" w:type="dxa"/>
          </w:tcPr>
          <w:p w:rsidR="00844901"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lastRenderedPageBreak/>
              <w:t>SECTION 16. Said chapter 6, as so appearing, is hereby further amended by striking out section 172 and inserting in its place thereof the following section:</w:t>
            </w:r>
          </w:p>
          <w:p w:rsid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Section 172. </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(a) The department shall mainta</w:t>
            </w:r>
            <w:r>
              <w:rPr>
                <w:rFonts w:ascii="Times New Roman" w:eastAsiaTheme="minorEastAsia" w:hAnsi="Times New Roman" w:cs="Times New Roman"/>
                <w:sz w:val="24"/>
                <w:szCs w:val="24"/>
              </w:rPr>
              <w:t xml:space="preserve">in criminal offender record </w:t>
            </w:r>
            <w:r w:rsidRPr="00652D4E">
              <w:rPr>
                <w:rFonts w:ascii="Times New Roman" w:eastAsiaTheme="minorEastAsia" w:hAnsi="Times New Roman" w:cs="Times New Roman"/>
                <w:sz w:val="24"/>
                <w:szCs w:val="24"/>
              </w:rPr>
              <w:t>information in a database, which shall exist in an electronic format and be accessible via the world wide web.</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Except as provided otherwise in this chapter, access to the database shall be limited as follows:</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(1) Criminal justice agencies may obtain all criminal offender record information,</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including sealed records, for the actual performance of their criminal justice duties. Licensing authorities, as defined in section 121 of chapter 140, may obtain all criminal offender record information, including sealed records, for the purpose of firearms licensing in accordance with sections 121 to131P, inclusive, of chapter 140. The criminal record review board may obtain all criminal offender </w:t>
            </w:r>
            <w:r w:rsidRPr="00652D4E">
              <w:rPr>
                <w:rFonts w:ascii="Times New Roman" w:eastAsiaTheme="minorEastAsia" w:hAnsi="Times New Roman" w:cs="Times New Roman"/>
                <w:sz w:val="24"/>
                <w:szCs w:val="24"/>
              </w:rPr>
              <w:lastRenderedPageBreak/>
              <w:t>record information, including sealed records, for the actual performance of its duties.</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(2) Requestors authorized or required by statute, regulation or accreditation requirement</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to obtain criminal offender record information other than that available under subsection </w:t>
            </w:r>
            <w:r w:rsidR="00901CCA">
              <w:rPr>
                <w:rFonts w:ascii="Times New Roman" w:eastAsiaTheme="minorEastAsia" w:hAnsi="Times New Roman" w:cs="Times New Roman"/>
                <w:sz w:val="24"/>
                <w:szCs w:val="24"/>
              </w:rPr>
              <w:t>(</w:t>
            </w:r>
            <w:r w:rsidRPr="00652D4E">
              <w:rPr>
                <w:rFonts w:ascii="Times New Roman" w:eastAsiaTheme="minorEastAsia" w:hAnsi="Times New Roman" w:cs="Times New Roman"/>
                <w:sz w:val="24"/>
                <w:szCs w:val="24"/>
              </w:rPr>
              <w:t>a)(3)</w:t>
            </w:r>
            <w:r>
              <w:rPr>
                <w:rFonts w:ascii="Times New Roman" w:eastAsiaTheme="minorEastAsia" w:hAnsi="Times New Roman" w:cs="Times New Roman"/>
                <w:sz w:val="24"/>
                <w:szCs w:val="24"/>
              </w:rPr>
              <w:t xml:space="preserve"> </w:t>
            </w:r>
            <w:r w:rsidRPr="00652D4E">
              <w:rPr>
                <w:rFonts w:ascii="Times New Roman" w:eastAsiaTheme="minorEastAsia" w:hAnsi="Times New Roman" w:cs="Times New Roman"/>
                <w:sz w:val="24"/>
                <w:szCs w:val="24"/>
              </w:rPr>
              <w:t>may obtain such information to the extent and for the purposes authorized by said statute, regulation or accreditation requirement.</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 (3) Requestors and their agents may obtain criminal offender record information for any</w:t>
            </w:r>
          </w:p>
          <w:p w:rsidR="002516A9"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of the following purposes: </w:t>
            </w:r>
          </w:p>
          <w:p w:rsidR="002516A9"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(a) to evaluate current and prospective employees including fulltime, part</w:t>
            </w:r>
            <w:r>
              <w:rPr>
                <w:rFonts w:ascii="Times New Roman" w:eastAsiaTheme="minorEastAsia" w:hAnsi="Times New Roman" w:cs="Times New Roman"/>
                <w:sz w:val="24"/>
                <w:szCs w:val="24"/>
              </w:rPr>
              <w:t xml:space="preserve"> </w:t>
            </w:r>
            <w:r w:rsidRPr="00652D4E">
              <w:rPr>
                <w:rFonts w:ascii="Times New Roman" w:eastAsiaTheme="minorEastAsia" w:hAnsi="Times New Roman" w:cs="Times New Roman"/>
                <w:sz w:val="24"/>
                <w:szCs w:val="24"/>
              </w:rPr>
              <w:t>time,</w:t>
            </w:r>
            <w:r>
              <w:rPr>
                <w:rFonts w:ascii="Times New Roman" w:eastAsiaTheme="minorEastAsia" w:hAnsi="Times New Roman" w:cs="Times New Roman"/>
                <w:sz w:val="24"/>
                <w:szCs w:val="24"/>
              </w:rPr>
              <w:t xml:space="preserve"> </w:t>
            </w:r>
            <w:r w:rsidRPr="00652D4E">
              <w:rPr>
                <w:rFonts w:ascii="Times New Roman" w:eastAsiaTheme="minorEastAsia" w:hAnsi="Times New Roman" w:cs="Times New Roman"/>
                <w:sz w:val="24"/>
                <w:szCs w:val="24"/>
              </w:rPr>
              <w:t xml:space="preserve">contract, internship employees or volunteers; (b) to evaluate applicants for rental or lease of housing; </w:t>
            </w:r>
          </w:p>
          <w:p w:rsidR="002516A9"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(c) to evaluate volunteers for services; and </w:t>
            </w:r>
          </w:p>
          <w:p w:rsidR="002516A9"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(d) to evaluate applicants for professional licensure issued by a state or municipal entity. </w:t>
            </w:r>
            <w:r w:rsidR="002516A9">
              <w:rPr>
                <w:rFonts w:ascii="Times New Roman" w:eastAsiaTheme="minorEastAsia" w:hAnsi="Times New Roman" w:cs="Times New Roman"/>
                <w:sz w:val="24"/>
                <w:szCs w:val="24"/>
              </w:rPr>
              <w:tab/>
            </w:r>
            <w:r w:rsidRPr="00652D4E">
              <w:rPr>
                <w:rFonts w:ascii="Times New Roman" w:eastAsiaTheme="minorEastAsia" w:hAnsi="Times New Roman" w:cs="Times New Roman"/>
                <w:sz w:val="24"/>
                <w:szCs w:val="24"/>
              </w:rPr>
              <w:t xml:space="preserve">Criminal offender record information made available under this section shall be limited to the following: </w:t>
            </w:r>
          </w:p>
          <w:p w:rsidR="002516A9"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lastRenderedPageBreak/>
              <w:t xml:space="preserve">(i) felony convictions for 10 years following their disposition, including termination of any period of incarceration or custody as defined in section 1 of chapter 125, </w:t>
            </w:r>
          </w:p>
          <w:p w:rsidR="00AA74C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(ii) misdemeanor convictions for</w:t>
            </w:r>
            <w:r>
              <w:rPr>
                <w:rFonts w:ascii="Times New Roman" w:eastAsiaTheme="minorEastAsia" w:hAnsi="Times New Roman" w:cs="Times New Roman"/>
                <w:sz w:val="24"/>
                <w:szCs w:val="24"/>
              </w:rPr>
              <w:t xml:space="preserve"> </w:t>
            </w:r>
            <w:r w:rsidRPr="00652D4E">
              <w:rPr>
                <w:rFonts w:ascii="Times New Roman" w:eastAsiaTheme="minorEastAsia" w:hAnsi="Times New Roman" w:cs="Times New Roman"/>
                <w:sz w:val="24"/>
                <w:szCs w:val="24"/>
              </w:rPr>
              <w:t xml:space="preserve">5 years following their disposition, including termination </w:t>
            </w:r>
            <w:r w:rsidR="00AA74CE">
              <w:rPr>
                <w:rFonts w:ascii="Times New Roman" w:eastAsiaTheme="minorEastAsia" w:hAnsi="Times New Roman" w:cs="Times New Roman"/>
                <w:sz w:val="24"/>
                <w:szCs w:val="24"/>
              </w:rPr>
              <w:t xml:space="preserve">[of] </w:t>
            </w:r>
            <w:r w:rsidRPr="00652D4E">
              <w:rPr>
                <w:rFonts w:ascii="Times New Roman" w:eastAsiaTheme="minorEastAsia" w:hAnsi="Times New Roman" w:cs="Times New Roman"/>
                <w:sz w:val="24"/>
                <w:szCs w:val="24"/>
              </w:rPr>
              <w:t>any period of incarceration or custody</w:t>
            </w:r>
            <w:r>
              <w:rPr>
                <w:rFonts w:ascii="Times New Roman" w:eastAsiaTheme="minorEastAsia" w:hAnsi="Times New Roman" w:cs="Times New Roman"/>
                <w:sz w:val="24"/>
                <w:szCs w:val="24"/>
              </w:rPr>
              <w:t xml:space="preserve"> </w:t>
            </w:r>
            <w:r w:rsidRPr="00652D4E">
              <w:rPr>
                <w:rFonts w:ascii="Times New Roman" w:eastAsiaTheme="minorEastAsia" w:hAnsi="Times New Roman" w:cs="Times New Roman"/>
                <w:sz w:val="24"/>
                <w:szCs w:val="24"/>
              </w:rPr>
              <w:t xml:space="preserve">as defined in section 1 of chapter 125, and </w:t>
            </w:r>
          </w:p>
          <w:p w:rsidR="00931F5C"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(iii) pending criminal charges, which shall include cases that have been continued without a finding until such time as the case is dismissed pursuant to section 18 of chapter 278; </w:t>
            </w:r>
          </w:p>
          <w:p w:rsidR="00931F5C"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provided, however, that prior misdemeanor and felony conviction records shall be available for the entire period that the subject’s last available conviction record is available under this section 172; and </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provided further that a violation of section 7 of chapter</w:t>
            </w:r>
            <w:r w:rsidR="00931F5C">
              <w:rPr>
                <w:rFonts w:ascii="Times New Roman" w:eastAsiaTheme="minorEastAsia" w:hAnsi="Times New Roman" w:cs="Times New Roman"/>
                <w:sz w:val="24"/>
                <w:szCs w:val="24"/>
              </w:rPr>
              <w:t xml:space="preserve"> </w:t>
            </w:r>
            <w:r w:rsidRPr="00652D4E">
              <w:rPr>
                <w:rFonts w:ascii="Times New Roman" w:eastAsiaTheme="minorEastAsia" w:hAnsi="Times New Roman" w:cs="Times New Roman"/>
                <w:sz w:val="24"/>
                <w:szCs w:val="24"/>
              </w:rPr>
              <w:t>209A shall be treated as a felony for purposes of this section.</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 (4) Any member of the general public may </w:t>
            </w:r>
            <w:r w:rsidRPr="00652D4E">
              <w:rPr>
                <w:rFonts w:ascii="Times New Roman" w:eastAsiaTheme="minorEastAsia" w:hAnsi="Times New Roman" w:cs="Times New Roman"/>
                <w:sz w:val="24"/>
                <w:szCs w:val="24"/>
              </w:rPr>
              <w:lastRenderedPageBreak/>
              <w:t>upon written request to the department and in</w:t>
            </w:r>
          </w:p>
          <w:p w:rsid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 accordance with regulations established by the department obtain the following criminal offender record information: </w:t>
            </w:r>
          </w:p>
          <w:p w:rsid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(i) convictions for any felony punishable by a term of imprisonment of 5 years or more; </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(ii) information concerning an individual who has been convicted of any crime and sentenced to any term of imprisonment, and at the time of the request: is serving a sentence of probation</w:t>
            </w:r>
          </w:p>
          <w:p w:rsidR="00CD6FB4"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or incarceration, or is under the custody of the parole board; </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(iii) felony convictions for 2 years</w:t>
            </w:r>
            <w:r w:rsidR="00CD6FB4">
              <w:rPr>
                <w:rFonts w:ascii="Times New Roman" w:eastAsiaTheme="minorEastAsia" w:hAnsi="Times New Roman" w:cs="Times New Roman"/>
                <w:sz w:val="24"/>
                <w:szCs w:val="24"/>
              </w:rPr>
              <w:t xml:space="preserve"> </w:t>
            </w:r>
            <w:r w:rsidRPr="00652D4E">
              <w:rPr>
                <w:rFonts w:ascii="Times New Roman" w:eastAsiaTheme="minorEastAsia" w:hAnsi="Times New Roman" w:cs="Times New Roman"/>
                <w:sz w:val="24"/>
                <w:szCs w:val="24"/>
              </w:rPr>
              <w:t xml:space="preserve"> following their disposition, including any period of incarceration or custody as defined in section</w:t>
            </w:r>
          </w:p>
          <w:p w:rsidR="00282B74"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1 of chapter 125; and </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(iv) misdemeanor convictions for 1 year following their disposition, including any period of incarceration or custody as defined in section 1 of chapter 125.</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(5) Subjects who seek to obtain their own criminal offender record information, or an</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 xml:space="preserve">advocate or agent designated by the subject, </w:t>
            </w:r>
            <w:r w:rsidRPr="00652D4E">
              <w:rPr>
                <w:rFonts w:ascii="Times New Roman" w:eastAsiaTheme="minorEastAsia" w:hAnsi="Times New Roman" w:cs="Times New Roman"/>
                <w:sz w:val="24"/>
                <w:szCs w:val="24"/>
              </w:rPr>
              <w:lastRenderedPageBreak/>
              <w:t>may obtain all criminal offender record information pertaining to the subject under section 175 of this chapter.</w:t>
            </w:r>
          </w:p>
          <w:p w:rsidR="00652D4E" w:rsidRPr="00652D4E" w:rsidRDefault="00652D4E" w:rsidP="00652D4E">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(6) The commissioner may provide access to criminal offender record information to</w:t>
            </w:r>
          </w:p>
          <w:p w:rsidR="00CD6FB4" w:rsidRPr="00CD6FB4" w:rsidRDefault="00652D4E" w:rsidP="00CD6FB4">
            <w:pPr>
              <w:autoSpaceDE w:val="0"/>
              <w:autoSpaceDN w:val="0"/>
              <w:adjustRightInd w:val="0"/>
              <w:spacing w:line="480" w:lineRule="auto"/>
              <w:rPr>
                <w:rFonts w:ascii="Times New Roman" w:eastAsiaTheme="minorEastAsia" w:hAnsi="Times New Roman" w:cs="Times New Roman"/>
                <w:sz w:val="24"/>
                <w:szCs w:val="24"/>
              </w:rPr>
            </w:pPr>
            <w:r w:rsidRPr="00652D4E">
              <w:rPr>
                <w:rFonts w:ascii="Times New Roman" w:eastAsiaTheme="minorEastAsia" w:hAnsi="Times New Roman" w:cs="Times New Roman"/>
                <w:sz w:val="24"/>
                <w:szCs w:val="24"/>
              </w:rPr>
              <w:t>persons other than those entitled to obtain access under subsections (1) through (5) above if the commissioner finds that such dissemination to such requestor serves the public interest. Upon such a finding, the commissioner shall also determine the extent of access to criminal offender record information necessary to sustain the public interest. The commissioner shall make an</w:t>
            </w:r>
            <w:r w:rsidR="00282B74">
              <w:rPr>
                <w:rFonts w:ascii="Times New Roman" w:eastAsiaTheme="minorEastAsia" w:hAnsi="Times New Roman" w:cs="Times New Roman"/>
                <w:sz w:val="24"/>
                <w:szCs w:val="24"/>
              </w:rPr>
              <w:t xml:space="preserve"> </w:t>
            </w:r>
            <w:r w:rsidR="00CD6FB4" w:rsidRPr="00CD6FB4">
              <w:rPr>
                <w:rFonts w:ascii="Times New Roman" w:eastAsiaTheme="minorEastAsia" w:hAnsi="Times New Roman" w:cs="Times New Roman"/>
                <w:sz w:val="24"/>
                <w:szCs w:val="24"/>
              </w:rPr>
              <w:t>annual report to the governor and file a copy thereof with the state secretary, the attorney general, the clerk of the house of representatives and the clerk of the senate documenting access provided under this subsection. The annual report shall be available to the public upon request.</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 xml:space="preserve"> (7) The department shall configure the database to allow for the exchange, </w:t>
            </w:r>
            <w:r w:rsidRPr="00CD6FB4">
              <w:rPr>
                <w:rFonts w:ascii="Times New Roman" w:eastAsiaTheme="minorEastAsia" w:hAnsi="Times New Roman" w:cs="Times New Roman"/>
                <w:sz w:val="24"/>
                <w:szCs w:val="24"/>
              </w:rPr>
              <w:lastRenderedPageBreak/>
              <w:t>dissemination, distribution and direct connection of the criminal record information system to criminal record information systems in other states and relevant federal agencies including the Federal Bureau of Investigation and Immigration and Customs Enforcement that utilize fingerprint or iris scanning and similar databases.</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(b) Notwithstanding the foregoing, convictions for murder, voluntary manslaughter, involuntary manslaughter, and sex offenses as defined in section 178C of chapter 6 that are</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punishable by a term of incarceration in state prison will remain in the database permanently and shall be available to all requestors listed in subsections (a)(1) through (a)(3) unless sealed under section 100A of chapter 276.</w:t>
            </w:r>
          </w:p>
          <w:p w:rsid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 xml:space="preserve">(c) The department shall specify the information that requestors must provide to query the database, including, but not limited to, the subject’s name, date of birth and the last four digits of the subject’s social security number; provided, however, that a member of </w:t>
            </w:r>
            <w:r w:rsidRPr="00CD6FB4">
              <w:rPr>
                <w:rFonts w:ascii="Times New Roman" w:eastAsiaTheme="minorEastAsia" w:hAnsi="Times New Roman" w:cs="Times New Roman"/>
                <w:sz w:val="24"/>
                <w:szCs w:val="24"/>
              </w:rPr>
              <w:lastRenderedPageBreak/>
              <w:t>the public accessing information under subsection (a)(4) shall not be required to provide the last four digits of the subject’s social security number. To obtain criminal offender record information concerning a subject under subsection (a)(2) or (a)(3), the requestor must certify under the penalties of perjury that the requestor is an authorized designee of a qualifying entity, that the request is for a purpose authorized under subsection (a)(2) or (a)(3), and that the subject has signed an acknowledgement form authorizing the requestor to obtain the subject’s criminal offender record information. The requestor must also certify that he has verified the identity of</w:t>
            </w:r>
            <w:r>
              <w:rPr>
                <w:rFonts w:ascii="Times New Roman" w:eastAsiaTheme="minorEastAsia" w:hAnsi="Times New Roman" w:cs="Times New Roman"/>
                <w:sz w:val="24"/>
                <w:szCs w:val="24"/>
              </w:rPr>
              <w:t xml:space="preserve"> </w:t>
            </w:r>
            <w:r w:rsidRPr="00CD6FB4">
              <w:rPr>
                <w:rFonts w:ascii="Times New Roman" w:eastAsiaTheme="minorEastAsia" w:hAnsi="Times New Roman" w:cs="Times New Roman"/>
                <w:sz w:val="24"/>
                <w:szCs w:val="24"/>
              </w:rPr>
              <w:t>the subject by reviewing a form of government</w:t>
            </w:r>
            <w:r>
              <w:rPr>
                <w:rFonts w:ascii="Times New Roman" w:eastAsiaTheme="minorEastAsia" w:hAnsi="Times New Roman" w:cs="Times New Roman"/>
                <w:sz w:val="24"/>
                <w:szCs w:val="24"/>
              </w:rPr>
              <w:t xml:space="preserve"> </w:t>
            </w:r>
            <w:r w:rsidRPr="00CD6FB4">
              <w:rPr>
                <w:rFonts w:ascii="Times New Roman" w:eastAsiaTheme="minorEastAsia" w:hAnsi="Times New Roman" w:cs="Times New Roman"/>
                <w:sz w:val="24"/>
                <w:szCs w:val="24"/>
              </w:rPr>
              <w:t>issued</w:t>
            </w:r>
            <w:r>
              <w:rPr>
                <w:rFonts w:ascii="Times New Roman" w:eastAsiaTheme="minorEastAsia" w:hAnsi="Times New Roman" w:cs="Times New Roman"/>
                <w:sz w:val="24"/>
                <w:szCs w:val="24"/>
              </w:rPr>
              <w:t xml:space="preserve"> </w:t>
            </w:r>
            <w:r w:rsidRPr="00CD6FB4">
              <w:rPr>
                <w:rFonts w:ascii="Times New Roman" w:eastAsiaTheme="minorEastAsia" w:hAnsi="Times New Roman" w:cs="Times New Roman"/>
                <w:sz w:val="24"/>
                <w:szCs w:val="24"/>
              </w:rPr>
              <w:t xml:space="preserve">identification. Each requestor shall maintain acknowledgement forms for a period of one year from the date the request is submitted. Such forms shall be subject to audit by the department. The department may establish rules or regulations imposing other requirements or affirmative </w:t>
            </w:r>
            <w:r w:rsidRPr="00CD6FB4">
              <w:rPr>
                <w:rFonts w:ascii="Times New Roman" w:eastAsiaTheme="minorEastAsia" w:hAnsi="Times New Roman" w:cs="Times New Roman"/>
                <w:sz w:val="24"/>
                <w:szCs w:val="24"/>
              </w:rPr>
              <w:lastRenderedPageBreak/>
              <w:t xml:space="preserve">obligations upon requestors as a condition of obtaining access to the database. In connection with any decision regarding employment, volunteer opportunities, housing or professional licensing, a person in possession of an applicant’s criminal offender record information shall provide the applicant with the criminal history record in the person’s possession, whether obtained from the department or any other source, </w:t>
            </w:r>
          </w:p>
          <w:p w:rsid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 xml:space="preserve">(a) prior to questioning the applicant about his criminal history and </w:t>
            </w:r>
          </w:p>
          <w:p w:rsidR="00D34AB5"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 xml:space="preserve">(b) if the person makes a decision adverse to the applicant on the basis of his criminal history; provided, however, that if the person has provided the applicant with a copy of his criminal offender record information prior to questioning the person is not required to provide the information a second time in connection with an adverse decision based on this information. </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 xml:space="preserve">Failure to provide such criminal history information to the individual in accordance </w:t>
            </w:r>
            <w:r w:rsidRPr="00CD6FB4">
              <w:rPr>
                <w:rFonts w:ascii="Times New Roman" w:eastAsiaTheme="minorEastAsia" w:hAnsi="Times New Roman" w:cs="Times New Roman"/>
                <w:sz w:val="24"/>
                <w:szCs w:val="24"/>
              </w:rPr>
              <w:lastRenderedPageBreak/>
              <w:t>with this section may subject the offending person to investigation, hearing and sanctions by the board.</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Except as authorized by this section, it shall be unlawful to request or require a person to</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provide a copy of his criminal offender record information. Violation of this subsection is</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punishable by the penalties set forth in section 178.</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No employer or person relying on volunteers shall be liable for negligent hiring practices</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by reason of relying solely on criminal offender record information received from the</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department and not performing additional criminal history background checks, unless required to do so by law, provided that the employer made an employment decision within 90 days of obtaining the criminal offender record information and maintained and followed policies and</w:t>
            </w:r>
            <w:r>
              <w:rPr>
                <w:rFonts w:ascii="Times New Roman" w:eastAsiaTheme="minorEastAsia" w:hAnsi="Times New Roman" w:cs="Times New Roman"/>
                <w:sz w:val="24"/>
                <w:szCs w:val="24"/>
              </w:rPr>
              <w:t xml:space="preserve"> </w:t>
            </w:r>
            <w:r w:rsidRPr="00CD6FB4">
              <w:rPr>
                <w:rFonts w:ascii="Times New Roman" w:eastAsiaTheme="minorEastAsia" w:hAnsi="Times New Roman" w:cs="Times New Roman"/>
                <w:sz w:val="24"/>
                <w:szCs w:val="24"/>
              </w:rPr>
              <w:t xml:space="preserve">procedures for verification of the subject’s identifying information  consistent with the requirements set forth in this section and in the department’s </w:t>
            </w:r>
            <w:r w:rsidRPr="00CD6FB4">
              <w:rPr>
                <w:rFonts w:ascii="Times New Roman" w:eastAsiaTheme="minorEastAsia" w:hAnsi="Times New Roman" w:cs="Times New Roman"/>
                <w:sz w:val="24"/>
                <w:szCs w:val="24"/>
              </w:rPr>
              <w:lastRenderedPageBreak/>
              <w:t>regulations.</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No employer shall be liable for discriminatory employment practices for the failure to</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hire a person on the basis of criminal offender record information that contains erroneous</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information requested and received from the department, if the employer would not have been liable if the information had been accurate, provided that the employer made an employment decision within 90 days of obtaining the criminal offender record information and maintained and followed policies and procedures for verification of the individual’s information consistent with the requirements set forth in this section and the department’s regulations.</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Neither the board nor the department shall be liable in any civil or criminal action by reason of any criminal offender record information or self</w:t>
            </w:r>
            <w:r>
              <w:rPr>
                <w:rFonts w:ascii="Times New Roman" w:eastAsiaTheme="minorEastAsia" w:hAnsi="Times New Roman" w:cs="Times New Roman"/>
                <w:sz w:val="24"/>
                <w:szCs w:val="24"/>
              </w:rPr>
              <w:t xml:space="preserve"> </w:t>
            </w:r>
            <w:r w:rsidRPr="00CD6FB4">
              <w:rPr>
                <w:rFonts w:ascii="Times New Roman" w:eastAsiaTheme="minorEastAsia" w:hAnsi="Times New Roman" w:cs="Times New Roman"/>
                <w:sz w:val="24"/>
                <w:szCs w:val="24"/>
              </w:rPr>
              <w:t>audit</w:t>
            </w:r>
            <w:r w:rsidR="001C0060">
              <w:rPr>
                <w:rFonts w:ascii="Times New Roman" w:eastAsiaTheme="minorEastAsia" w:hAnsi="Times New Roman" w:cs="Times New Roman"/>
                <w:sz w:val="24"/>
                <w:szCs w:val="24"/>
              </w:rPr>
              <w:t xml:space="preserve"> </w:t>
            </w:r>
            <w:r w:rsidRPr="00CD6FB4">
              <w:rPr>
                <w:rFonts w:ascii="Times New Roman" w:eastAsiaTheme="minorEastAsia" w:hAnsi="Times New Roman" w:cs="Times New Roman"/>
                <w:sz w:val="24"/>
                <w:szCs w:val="24"/>
              </w:rPr>
              <w:t xml:space="preserve">log that is disseminated by the board, including any information that is false, inaccurate or incorrect because it was erroneously entered by the court or the office </w:t>
            </w:r>
            <w:r w:rsidRPr="00CD6FB4">
              <w:rPr>
                <w:rFonts w:ascii="Times New Roman" w:eastAsiaTheme="minorEastAsia" w:hAnsi="Times New Roman" w:cs="Times New Roman"/>
                <w:sz w:val="24"/>
                <w:szCs w:val="24"/>
              </w:rPr>
              <w:lastRenderedPageBreak/>
              <w:t>of the commissioner of probation.</w:t>
            </w:r>
          </w:p>
          <w:p w:rsidR="001C0060"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(d) Requestors shall not disseminate criminal offender record information except</w:t>
            </w:r>
            <w:r w:rsidR="005B24B1">
              <w:rPr>
                <w:rFonts w:ascii="Times New Roman" w:eastAsiaTheme="minorEastAsia" w:hAnsi="Times New Roman" w:cs="Times New Roman"/>
                <w:sz w:val="24"/>
                <w:szCs w:val="24"/>
              </w:rPr>
              <w:t>:</w:t>
            </w:r>
            <w:r w:rsidRPr="00CD6FB4">
              <w:rPr>
                <w:rFonts w:ascii="Times New Roman" w:eastAsiaTheme="minorEastAsia" w:hAnsi="Times New Roman" w:cs="Times New Roman"/>
                <w:sz w:val="24"/>
                <w:szCs w:val="24"/>
              </w:rPr>
              <w:t xml:space="preserve"> </w:t>
            </w:r>
          </w:p>
          <w:p w:rsidR="00CD6FB4" w:rsidRPr="00CD6FB4"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(1)</w:t>
            </w:r>
            <w:r w:rsidR="001C0060">
              <w:rPr>
                <w:rFonts w:ascii="Times New Roman" w:eastAsiaTheme="minorEastAsia" w:hAnsi="Times New Roman" w:cs="Times New Roman"/>
                <w:sz w:val="24"/>
                <w:szCs w:val="24"/>
              </w:rPr>
              <w:t xml:space="preserve"> </w:t>
            </w:r>
            <w:r w:rsidRPr="00CD6FB4">
              <w:rPr>
                <w:rFonts w:ascii="Times New Roman" w:eastAsiaTheme="minorEastAsia" w:hAnsi="Times New Roman" w:cs="Times New Roman"/>
                <w:sz w:val="24"/>
                <w:szCs w:val="24"/>
              </w:rPr>
              <w:t>upon request by a subject, a requestor shall provide criminal offender record information</w:t>
            </w:r>
          </w:p>
          <w:p w:rsidR="001C0060"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 xml:space="preserve">received from the department to the subject to whom it pertains; </w:t>
            </w:r>
          </w:p>
          <w:p w:rsidR="001C0060" w:rsidRDefault="00CD6FB4" w:rsidP="00CD6FB4">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 xml:space="preserve">(2) requestors may share criminal offender record information with individuals within the requesting entity that have a need to know the contents of the criminal offender record information to serve the purpose for which the information was obtained; and </w:t>
            </w:r>
          </w:p>
          <w:p w:rsidR="001C0060" w:rsidRDefault="00CD6FB4" w:rsidP="001C0060">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 xml:space="preserve">(3) upon request, requestors shall share criminal offender record information with the government entities charged with overseeing, supervising, or regulating them. Requestors shall maintain a secondary dissemination log for a period of one year following the dissemination of a subject’s criminal offender record information. The log shall include the following information: </w:t>
            </w:r>
          </w:p>
          <w:p w:rsidR="001C0060" w:rsidRDefault="00CD6FB4" w:rsidP="001C0060">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 xml:space="preserve">(i) name of subject; </w:t>
            </w:r>
          </w:p>
          <w:p w:rsidR="001C0060" w:rsidRDefault="00CD6FB4" w:rsidP="001C0060">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lastRenderedPageBreak/>
              <w:t xml:space="preserve">(ii) date of birth of the subject; </w:t>
            </w:r>
          </w:p>
          <w:p w:rsidR="005B24B1" w:rsidRDefault="00CD6FB4" w:rsidP="001C0060">
            <w:pPr>
              <w:autoSpaceDE w:val="0"/>
              <w:autoSpaceDN w:val="0"/>
              <w:adjustRightInd w:val="0"/>
              <w:spacing w:line="480" w:lineRule="auto"/>
              <w:rPr>
                <w:rFonts w:ascii="Times New Roman" w:eastAsiaTheme="minorEastAsia" w:hAnsi="Times New Roman" w:cs="Times New Roman"/>
                <w:sz w:val="24"/>
                <w:szCs w:val="24"/>
              </w:rPr>
            </w:pPr>
            <w:r w:rsidRPr="00CD6FB4">
              <w:rPr>
                <w:rFonts w:ascii="Times New Roman" w:eastAsiaTheme="minorEastAsia" w:hAnsi="Times New Roman" w:cs="Times New Roman"/>
                <w:sz w:val="24"/>
                <w:szCs w:val="24"/>
              </w:rPr>
              <w:t>(iii)</w:t>
            </w:r>
            <w:r w:rsidR="001C0060">
              <w:t xml:space="preserve"> </w:t>
            </w:r>
            <w:r w:rsidR="001C0060" w:rsidRPr="001C0060">
              <w:rPr>
                <w:rFonts w:ascii="Times New Roman" w:eastAsiaTheme="minorEastAsia" w:hAnsi="Times New Roman" w:cs="Times New Roman"/>
                <w:sz w:val="24"/>
                <w:szCs w:val="24"/>
              </w:rPr>
              <w:t xml:space="preserve">date of the dissemination; </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(iv) name of person to whom it was disseminated; 325 and (v) the purpose for the dissemination. The secondary dissemination log shall be subject to audit by the</w:t>
            </w:r>
            <w:r>
              <w:rPr>
                <w:rFonts w:ascii="Times New Roman" w:eastAsiaTheme="minorEastAsia" w:hAnsi="Times New Roman" w:cs="Times New Roman"/>
                <w:sz w:val="24"/>
                <w:szCs w:val="24"/>
              </w:rPr>
              <w:t xml:space="preserve"> </w:t>
            </w:r>
            <w:r w:rsidRPr="001C0060">
              <w:rPr>
                <w:rFonts w:ascii="Times New Roman" w:eastAsiaTheme="minorEastAsia" w:hAnsi="Times New Roman" w:cs="Times New Roman"/>
                <w:sz w:val="24"/>
                <w:szCs w:val="24"/>
              </w:rPr>
              <w:t>department.</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Unless otherwise provided by law or court order, no requestor shall maintain a copy,</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electronic or otherwise, of requested criminal offender record information obtained from the</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department for more than 7 years from the last date of employment, volunteer service or</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residency or from the date of the final decision of the requestor regarding the subject.</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(e) The department shall maintain a log of all queries that shall indicate the name of the</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requestor, the name of the subject, the date of the query, and the certified purpose of the</w:t>
            </w:r>
          </w:p>
          <w:p w:rsidR="002449C2"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 xml:space="preserve">query. </w:t>
            </w:r>
          </w:p>
          <w:p w:rsidR="001C0060" w:rsidRPr="001C0060" w:rsidRDefault="002449C2" w:rsidP="001C006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1C0060" w:rsidRPr="001C0060">
              <w:rPr>
                <w:rFonts w:ascii="Times New Roman" w:eastAsiaTheme="minorEastAsia" w:hAnsi="Times New Roman" w:cs="Times New Roman"/>
                <w:sz w:val="24"/>
                <w:szCs w:val="24"/>
              </w:rPr>
              <w:t>A self</w:t>
            </w:r>
            <w:r w:rsidR="001C0060">
              <w:rPr>
                <w:rFonts w:ascii="Times New Roman" w:eastAsiaTheme="minorEastAsia" w:hAnsi="Times New Roman" w:cs="Times New Roman"/>
                <w:sz w:val="24"/>
                <w:szCs w:val="24"/>
              </w:rPr>
              <w:t xml:space="preserve"> </w:t>
            </w:r>
            <w:r w:rsidR="001C0060" w:rsidRPr="001C0060">
              <w:rPr>
                <w:rFonts w:ascii="Times New Roman" w:eastAsiaTheme="minorEastAsia" w:hAnsi="Times New Roman" w:cs="Times New Roman"/>
                <w:sz w:val="24"/>
                <w:szCs w:val="24"/>
              </w:rPr>
              <w:t>audit</w:t>
            </w:r>
            <w:r w:rsidR="001C0060">
              <w:rPr>
                <w:rFonts w:ascii="Times New Roman" w:eastAsiaTheme="minorEastAsia" w:hAnsi="Times New Roman" w:cs="Times New Roman"/>
                <w:sz w:val="24"/>
                <w:szCs w:val="24"/>
              </w:rPr>
              <w:t xml:space="preserve"> </w:t>
            </w:r>
            <w:r w:rsidR="001C0060" w:rsidRPr="001C0060">
              <w:rPr>
                <w:rFonts w:ascii="Times New Roman" w:eastAsiaTheme="minorEastAsia" w:hAnsi="Times New Roman" w:cs="Times New Roman"/>
                <w:sz w:val="24"/>
                <w:szCs w:val="24"/>
              </w:rPr>
              <w:t>may be requested for no fee once every 90 days. The commissioner may</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 xml:space="preserve">impose a fee in an amount as determined by the secretary of public safety and security, for </w:t>
            </w:r>
            <w:r w:rsidRPr="001C0060">
              <w:rPr>
                <w:rFonts w:ascii="Times New Roman" w:eastAsiaTheme="minorEastAsia" w:hAnsi="Times New Roman" w:cs="Times New Roman"/>
                <w:sz w:val="24"/>
                <w:szCs w:val="24"/>
              </w:rPr>
              <w:lastRenderedPageBreak/>
              <w:t>self</w:t>
            </w:r>
            <w:r>
              <w:rPr>
                <w:rFonts w:ascii="Times New Roman" w:eastAsiaTheme="minorEastAsia" w:hAnsi="Times New Roman" w:cs="Times New Roman"/>
                <w:sz w:val="24"/>
                <w:szCs w:val="24"/>
              </w:rPr>
              <w:t xml:space="preserve"> </w:t>
            </w:r>
            <w:r w:rsidRPr="001C0060">
              <w:rPr>
                <w:rFonts w:ascii="Times New Roman" w:eastAsiaTheme="minorEastAsia" w:hAnsi="Times New Roman" w:cs="Times New Roman"/>
                <w:sz w:val="24"/>
                <w:szCs w:val="24"/>
              </w:rPr>
              <w:t>audit requests made more than once every 90 days. Upon request, the commissioner may</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transmit the self</w:t>
            </w:r>
            <w:r>
              <w:rPr>
                <w:rFonts w:ascii="Times New Roman" w:eastAsiaTheme="minorEastAsia" w:hAnsi="Times New Roman" w:cs="Times New Roman"/>
                <w:sz w:val="24"/>
                <w:szCs w:val="24"/>
              </w:rPr>
              <w:t xml:space="preserve"> </w:t>
            </w:r>
            <w:r w:rsidRPr="001C0060">
              <w:rPr>
                <w:rFonts w:ascii="Times New Roman" w:eastAsiaTheme="minorEastAsia" w:hAnsi="Times New Roman" w:cs="Times New Roman"/>
                <w:sz w:val="24"/>
                <w:szCs w:val="24"/>
              </w:rPr>
              <w:t>audit</w:t>
            </w:r>
            <w:r>
              <w:rPr>
                <w:rFonts w:ascii="Times New Roman" w:eastAsiaTheme="minorEastAsia" w:hAnsi="Times New Roman" w:cs="Times New Roman"/>
                <w:sz w:val="24"/>
                <w:szCs w:val="24"/>
              </w:rPr>
              <w:t xml:space="preserve"> </w:t>
            </w:r>
            <w:r w:rsidRPr="001C0060">
              <w:rPr>
                <w:rFonts w:ascii="Times New Roman" w:eastAsiaTheme="minorEastAsia" w:hAnsi="Times New Roman" w:cs="Times New Roman"/>
                <w:sz w:val="24"/>
                <w:szCs w:val="24"/>
              </w:rPr>
              <w:t>electronically. Further, if funding is available and technology reasonably</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allows, the department shall establish a mechanism that will notify a subject, or an advocate or</w:t>
            </w:r>
            <w:r>
              <w:rPr>
                <w:rFonts w:ascii="Times New Roman" w:eastAsiaTheme="minorEastAsia" w:hAnsi="Times New Roman" w:cs="Times New Roman"/>
                <w:sz w:val="24"/>
                <w:szCs w:val="24"/>
              </w:rPr>
              <w:t xml:space="preserve"> </w:t>
            </w:r>
            <w:r w:rsidRPr="001C0060">
              <w:rPr>
                <w:rFonts w:ascii="Times New Roman" w:eastAsiaTheme="minorEastAsia" w:hAnsi="Times New Roman" w:cs="Times New Roman"/>
                <w:sz w:val="24"/>
                <w:szCs w:val="24"/>
              </w:rPr>
              <w:t xml:space="preserve"> agent designated by the subject, by electronic mail or other communication mechanism whenever a query is made regarding the subject. The self</w:t>
            </w:r>
            <w:r>
              <w:rPr>
                <w:rFonts w:ascii="Times New Roman" w:eastAsiaTheme="minorEastAsia" w:hAnsi="Times New Roman" w:cs="Times New Roman"/>
                <w:sz w:val="24"/>
                <w:szCs w:val="24"/>
              </w:rPr>
              <w:t xml:space="preserve"> </w:t>
            </w:r>
            <w:r w:rsidRPr="001C0060">
              <w:rPr>
                <w:rFonts w:ascii="Times New Roman" w:eastAsiaTheme="minorEastAsia" w:hAnsi="Times New Roman" w:cs="Times New Roman"/>
                <w:sz w:val="24"/>
                <w:szCs w:val="24"/>
              </w:rPr>
              <w:t>audit</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log shall not be considered a public record.</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 xml:space="preserve"> (f) Notwithstanding the provisions of this section, the motor vehicle insurance merit</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 xml:space="preserve">rating board may disseminate information concerning convictions of automobile law violations as defined in section 1 of chapter 90C, or information concerning a charge of operating a motor vehicle while under the influence of intoxicating liquor that results in assignment to a driver alcohol program as described in section 24D of chapter 90, directly or indirectly, to an insurance company doing motor vehicle insurance business within the </w:t>
            </w:r>
            <w:r w:rsidRPr="001C0060">
              <w:rPr>
                <w:rFonts w:ascii="Times New Roman" w:eastAsiaTheme="minorEastAsia" w:hAnsi="Times New Roman" w:cs="Times New Roman"/>
                <w:sz w:val="24"/>
                <w:szCs w:val="24"/>
              </w:rPr>
              <w:lastRenderedPageBreak/>
              <w:t xml:space="preserve">commonwealth, or to such </w:t>
            </w:r>
            <w:r w:rsidR="005A359E">
              <w:rPr>
                <w:rFonts w:ascii="Times New Roman" w:eastAsiaTheme="minorEastAsia" w:hAnsi="Times New Roman" w:cs="Times New Roman"/>
                <w:sz w:val="24"/>
                <w:szCs w:val="24"/>
              </w:rPr>
              <w:t>i</w:t>
            </w:r>
            <w:r w:rsidRPr="001C0060">
              <w:rPr>
                <w:rFonts w:ascii="Times New Roman" w:eastAsiaTheme="minorEastAsia" w:hAnsi="Times New Roman" w:cs="Times New Roman"/>
                <w:sz w:val="24"/>
                <w:szCs w:val="24"/>
              </w:rPr>
              <w:t>nsurance</w:t>
            </w:r>
            <w:r w:rsidR="005A359E">
              <w:rPr>
                <w:rFonts w:ascii="Times New Roman" w:eastAsiaTheme="minorEastAsia" w:hAnsi="Times New Roman" w:cs="Times New Roman"/>
                <w:sz w:val="24"/>
                <w:szCs w:val="24"/>
              </w:rPr>
              <w:t xml:space="preserve"> </w:t>
            </w:r>
            <w:r w:rsidRPr="001C0060">
              <w:rPr>
                <w:rFonts w:ascii="Times New Roman" w:eastAsiaTheme="minorEastAsia" w:hAnsi="Times New Roman" w:cs="Times New Roman"/>
                <w:sz w:val="24"/>
                <w:szCs w:val="24"/>
              </w:rPr>
              <w:t>company’s agents, independent contractors or policyholders to be  used exclusively for motor</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vehicle insurance purposes.</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(g) Notwithstanding any other provisions of this section, information indicating custody</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status and placement within the correction system shall be available to any person upon request;</w:t>
            </w:r>
            <w:r w:rsidR="005A359E">
              <w:rPr>
                <w:rFonts w:ascii="Times New Roman" w:eastAsiaTheme="minorEastAsia" w:hAnsi="Times New Roman" w:cs="Times New Roman"/>
                <w:sz w:val="24"/>
                <w:szCs w:val="24"/>
              </w:rPr>
              <w:t xml:space="preserve"> </w:t>
            </w:r>
            <w:r w:rsidRPr="001C0060">
              <w:rPr>
                <w:rFonts w:ascii="Times New Roman" w:eastAsiaTheme="minorEastAsia" w:hAnsi="Times New Roman" w:cs="Times New Roman"/>
                <w:sz w:val="24"/>
                <w:szCs w:val="24"/>
              </w:rPr>
              <w:t xml:space="preserve">provided, however that no information shall be disclosed that identifies family </w:t>
            </w:r>
            <w:r w:rsidR="005A359E">
              <w:rPr>
                <w:rFonts w:ascii="Times New Roman" w:eastAsiaTheme="minorEastAsia" w:hAnsi="Times New Roman" w:cs="Times New Roman"/>
                <w:sz w:val="24"/>
                <w:szCs w:val="24"/>
              </w:rPr>
              <w:t>m</w:t>
            </w:r>
            <w:r w:rsidRPr="001C0060">
              <w:rPr>
                <w:rFonts w:ascii="Times New Roman" w:eastAsiaTheme="minorEastAsia" w:hAnsi="Times New Roman" w:cs="Times New Roman"/>
                <w:sz w:val="24"/>
                <w:szCs w:val="24"/>
              </w:rPr>
              <w:t>embers, friends, medical or psychological history, or any other personal information unless such information is directly relevant to such release or custody placement decision, and no information shall be provided if its release would violate any other provisions of state or federal law.</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(h) The parole board, subject to sections 130 and 154 of chapter 127, the department of</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 xml:space="preserve">correction, a county correctional authority or a probation officer with the approval of a justice of the appropriate division of the trial court may, in its discretion, make available a </w:t>
            </w:r>
            <w:r w:rsidRPr="001C0060">
              <w:rPr>
                <w:rFonts w:ascii="Times New Roman" w:eastAsiaTheme="minorEastAsia" w:hAnsi="Times New Roman" w:cs="Times New Roman"/>
                <w:sz w:val="24"/>
                <w:szCs w:val="24"/>
              </w:rPr>
              <w:lastRenderedPageBreak/>
              <w:t>summary, which may include references to criminal offender record information or evaluative information, concerning a decision to release an individual on a permanent or temporary basis, to deny such release, or to change the individual’s custody status.</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 xml:space="preserve"> (i) Notwithstanding any other provision of this section or any other general or special</w:t>
            </w:r>
          </w:p>
          <w:p w:rsidR="001C0060" w:rsidRPr="001C0060" w:rsidRDefault="001C0060" w:rsidP="001C0060">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law to the contrary, members of the public who are in fear of an offender may obtain from the</w:t>
            </w:r>
          </w:p>
          <w:p w:rsidR="00652D4E" w:rsidRDefault="001C0060" w:rsidP="005A359E">
            <w:pPr>
              <w:autoSpaceDE w:val="0"/>
              <w:autoSpaceDN w:val="0"/>
              <w:adjustRightInd w:val="0"/>
              <w:spacing w:line="480" w:lineRule="auto"/>
              <w:rPr>
                <w:rFonts w:ascii="Times New Roman" w:eastAsiaTheme="minorEastAsia" w:hAnsi="Times New Roman" w:cs="Times New Roman"/>
                <w:sz w:val="24"/>
                <w:szCs w:val="24"/>
              </w:rPr>
            </w:pPr>
            <w:r w:rsidRPr="001C0060">
              <w:rPr>
                <w:rFonts w:ascii="Times New Roman" w:eastAsiaTheme="minorEastAsia" w:hAnsi="Times New Roman" w:cs="Times New Roman"/>
                <w:sz w:val="24"/>
                <w:szCs w:val="24"/>
              </w:rPr>
              <w:t>department advance notification of the temporary or permanent release of an offender from</w:t>
            </w:r>
            <w:r w:rsidR="005A359E">
              <w:rPr>
                <w:rFonts w:ascii="Times New Roman" w:eastAsiaTheme="minorEastAsia" w:hAnsi="Times New Roman" w:cs="Times New Roman"/>
                <w:sz w:val="24"/>
                <w:szCs w:val="24"/>
              </w:rPr>
              <w:t xml:space="preserve"> </w:t>
            </w:r>
            <w:r w:rsidRPr="001C0060">
              <w:rPr>
                <w:rFonts w:ascii="Times New Roman" w:eastAsiaTheme="minorEastAsia" w:hAnsi="Times New Roman" w:cs="Times New Roman"/>
                <w:sz w:val="24"/>
                <w:szCs w:val="24"/>
              </w:rPr>
              <w:t>custody, including but not limited to expiration of a sentence, furlough, parole, work release or educational release. An individual seeking access to advance notification shall verify by a written declaration under the penalties of perjury that the individual is in fear of the offender and that advance notification is warranted for physical safety reasons.</w:t>
            </w:r>
          </w:p>
          <w:p w:rsidR="005A359E" w:rsidRPr="005A359E" w:rsidRDefault="005A359E" w:rsidP="005A359E">
            <w:pPr>
              <w:autoSpaceDE w:val="0"/>
              <w:autoSpaceDN w:val="0"/>
              <w:adjustRightInd w:val="0"/>
              <w:spacing w:line="480" w:lineRule="auto"/>
              <w:rPr>
                <w:rFonts w:ascii="Times New Roman" w:eastAsiaTheme="minorEastAsia" w:hAnsi="Times New Roman" w:cs="Times New Roman"/>
                <w:sz w:val="24"/>
                <w:szCs w:val="24"/>
              </w:rPr>
            </w:pPr>
            <w:r w:rsidRPr="005A359E">
              <w:rPr>
                <w:rFonts w:ascii="Times New Roman" w:eastAsiaTheme="minorEastAsia" w:hAnsi="Times New Roman" w:cs="Times New Roman"/>
                <w:sz w:val="24"/>
                <w:szCs w:val="24"/>
              </w:rPr>
              <w:t>(j) Any individual or agency, public or private, that receives or obtains criminal offender</w:t>
            </w:r>
          </w:p>
          <w:p w:rsidR="005A359E" w:rsidRPr="005A359E" w:rsidRDefault="005A359E" w:rsidP="005A359E">
            <w:pPr>
              <w:autoSpaceDE w:val="0"/>
              <w:autoSpaceDN w:val="0"/>
              <w:adjustRightInd w:val="0"/>
              <w:spacing w:line="480" w:lineRule="auto"/>
              <w:rPr>
                <w:rFonts w:ascii="Times New Roman" w:eastAsiaTheme="minorEastAsia" w:hAnsi="Times New Roman" w:cs="Times New Roman"/>
                <w:sz w:val="24"/>
                <w:szCs w:val="24"/>
              </w:rPr>
            </w:pPr>
            <w:r w:rsidRPr="005A359E">
              <w:rPr>
                <w:rFonts w:ascii="Times New Roman" w:eastAsiaTheme="minorEastAsia" w:hAnsi="Times New Roman" w:cs="Times New Roman"/>
                <w:sz w:val="24"/>
                <w:szCs w:val="24"/>
              </w:rPr>
              <w:t xml:space="preserve">record information from any source in </w:t>
            </w:r>
            <w:r w:rsidRPr="005A359E">
              <w:rPr>
                <w:rFonts w:ascii="Times New Roman" w:eastAsiaTheme="minorEastAsia" w:hAnsi="Times New Roman" w:cs="Times New Roman"/>
                <w:sz w:val="24"/>
                <w:szCs w:val="24"/>
              </w:rPr>
              <w:lastRenderedPageBreak/>
              <w:t>violation of sections 168 through 175 of this chapter, whether directly or through any intermediary, shall not collect, store, disseminate, or use such criminal offender record information in any manner or for any purpose.</w:t>
            </w:r>
          </w:p>
          <w:p w:rsidR="005A359E" w:rsidRPr="005A359E" w:rsidRDefault="005A359E" w:rsidP="005A359E">
            <w:pPr>
              <w:autoSpaceDE w:val="0"/>
              <w:autoSpaceDN w:val="0"/>
              <w:adjustRightInd w:val="0"/>
              <w:spacing w:line="480" w:lineRule="auto"/>
              <w:rPr>
                <w:rFonts w:ascii="Times New Roman" w:eastAsiaTheme="minorEastAsia" w:hAnsi="Times New Roman" w:cs="Times New Roman"/>
                <w:sz w:val="24"/>
                <w:szCs w:val="24"/>
              </w:rPr>
            </w:pPr>
            <w:r w:rsidRPr="005A359E">
              <w:rPr>
                <w:rFonts w:ascii="Times New Roman" w:eastAsiaTheme="minorEastAsia" w:hAnsi="Times New Roman" w:cs="Times New Roman"/>
                <w:sz w:val="24"/>
                <w:szCs w:val="24"/>
              </w:rPr>
              <w:t>(k) Notwithstanding this section or chapter 66A, the following shall be public records:</w:t>
            </w:r>
          </w:p>
          <w:p w:rsidR="005A359E" w:rsidRDefault="005A359E" w:rsidP="005A359E">
            <w:pPr>
              <w:autoSpaceDE w:val="0"/>
              <w:autoSpaceDN w:val="0"/>
              <w:adjustRightInd w:val="0"/>
              <w:spacing w:line="480" w:lineRule="auto"/>
              <w:rPr>
                <w:rFonts w:ascii="Times New Roman" w:eastAsiaTheme="minorEastAsia" w:hAnsi="Times New Roman" w:cs="Times New Roman"/>
                <w:sz w:val="24"/>
                <w:szCs w:val="24"/>
              </w:rPr>
            </w:pPr>
            <w:r w:rsidRPr="005A359E">
              <w:rPr>
                <w:rFonts w:ascii="Times New Roman" w:eastAsiaTheme="minorEastAsia" w:hAnsi="Times New Roman" w:cs="Times New Roman"/>
                <w:sz w:val="24"/>
                <w:szCs w:val="24"/>
              </w:rPr>
              <w:t xml:space="preserve">(1) police daily logs, arrest registers, or other similar records compiled chronologically; </w:t>
            </w:r>
          </w:p>
          <w:p w:rsidR="005A359E" w:rsidRDefault="005A359E" w:rsidP="005A359E">
            <w:pPr>
              <w:autoSpaceDE w:val="0"/>
              <w:autoSpaceDN w:val="0"/>
              <w:adjustRightInd w:val="0"/>
              <w:spacing w:line="480" w:lineRule="auto"/>
              <w:rPr>
                <w:rFonts w:ascii="Times New Roman" w:eastAsiaTheme="minorEastAsia" w:hAnsi="Times New Roman" w:cs="Times New Roman"/>
                <w:sz w:val="24"/>
                <w:szCs w:val="24"/>
              </w:rPr>
            </w:pPr>
            <w:r w:rsidRPr="005A359E">
              <w:rPr>
                <w:rFonts w:ascii="Times New Roman" w:eastAsiaTheme="minorEastAsia" w:hAnsi="Times New Roman" w:cs="Times New Roman"/>
                <w:sz w:val="24"/>
                <w:szCs w:val="24"/>
              </w:rPr>
              <w:t xml:space="preserve">(2) chronologically maintained court records of public judicial proceedings; </w:t>
            </w:r>
          </w:p>
          <w:p w:rsidR="005A359E" w:rsidRDefault="005A359E" w:rsidP="005A359E">
            <w:pPr>
              <w:autoSpaceDE w:val="0"/>
              <w:autoSpaceDN w:val="0"/>
              <w:adjustRightInd w:val="0"/>
              <w:spacing w:line="480" w:lineRule="auto"/>
              <w:rPr>
                <w:rFonts w:ascii="Times New Roman" w:eastAsiaTheme="minorEastAsia" w:hAnsi="Times New Roman" w:cs="Times New Roman"/>
                <w:sz w:val="24"/>
                <w:szCs w:val="24"/>
              </w:rPr>
            </w:pPr>
            <w:r w:rsidRPr="005A359E">
              <w:rPr>
                <w:rFonts w:ascii="Times New Roman" w:eastAsiaTheme="minorEastAsia" w:hAnsi="Times New Roman" w:cs="Times New Roman"/>
                <w:sz w:val="24"/>
                <w:szCs w:val="24"/>
              </w:rPr>
              <w:t xml:space="preserve">(3) published records of public court or administrative proceedings, and of public judicial administrative or legislative proceedings; and </w:t>
            </w:r>
          </w:p>
          <w:p w:rsidR="005A359E" w:rsidRPr="005A359E" w:rsidRDefault="005A359E" w:rsidP="005A359E">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sidRPr="005A359E">
              <w:rPr>
                <w:rFonts w:ascii="Times New Roman" w:eastAsiaTheme="minorEastAsia" w:hAnsi="Times New Roman" w:cs="Times New Roman"/>
                <w:sz w:val="24"/>
                <w:szCs w:val="24"/>
              </w:rPr>
              <w:t>4) decisions of the parole board as provided in section 130 of chapter 127.</w:t>
            </w:r>
          </w:p>
          <w:p w:rsidR="005A359E" w:rsidRPr="005A359E" w:rsidRDefault="005A359E" w:rsidP="005A359E">
            <w:pPr>
              <w:autoSpaceDE w:val="0"/>
              <w:autoSpaceDN w:val="0"/>
              <w:adjustRightInd w:val="0"/>
              <w:spacing w:line="480" w:lineRule="auto"/>
              <w:rPr>
                <w:rFonts w:ascii="Times New Roman" w:eastAsiaTheme="minorEastAsia" w:hAnsi="Times New Roman" w:cs="Times New Roman"/>
                <w:sz w:val="24"/>
                <w:szCs w:val="24"/>
              </w:rPr>
            </w:pPr>
            <w:r w:rsidRPr="005A359E">
              <w:rPr>
                <w:rFonts w:ascii="Times New Roman" w:eastAsiaTheme="minorEastAsia" w:hAnsi="Times New Roman" w:cs="Times New Roman"/>
                <w:sz w:val="24"/>
                <w:szCs w:val="24"/>
              </w:rPr>
              <w:t>(l) The commissioner, upon the advice of the board, may promulgate rules and</w:t>
            </w:r>
          </w:p>
          <w:p w:rsidR="005A359E" w:rsidRDefault="005A359E" w:rsidP="005A359E">
            <w:pPr>
              <w:autoSpaceDE w:val="0"/>
              <w:autoSpaceDN w:val="0"/>
              <w:adjustRightInd w:val="0"/>
              <w:spacing w:line="480" w:lineRule="auto"/>
              <w:rPr>
                <w:rFonts w:ascii="Times New Roman" w:eastAsiaTheme="minorEastAsia" w:hAnsi="Times New Roman" w:cs="Times New Roman"/>
                <w:sz w:val="24"/>
                <w:szCs w:val="24"/>
              </w:rPr>
            </w:pPr>
            <w:r w:rsidRPr="005A359E">
              <w:rPr>
                <w:rFonts w:ascii="Times New Roman" w:eastAsiaTheme="minorEastAsia" w:hAnsi="Times New Roman" w:cs="Times New Roman"/>
                <w:sz w:val="24"/>
                <w:szCs w:val="24"/>
              </w:rPr>
              <w:t>regulations to carry out the provisions of this section.</w:t>
            </w:r>
          </w:p>
          <w:p w:rsidR="004E0C6A" w:rsidRDefault="004E0C6A" w:rsidP="005A359E">
            <w:pPr>
              <w:autoSpaceDE w:val="0"/>
              <w:autoSpaceDN w:val="0"/>
              <w:adjustRightInd w:val="0"/>
              <w:spacing w:line="480" w:lineRule="auto"/>
              <w:rPr>
                <w:rFonts w:ascii="Times New Roman" w:eastAsiaTheme="minorEastAsia" w:hAnsi="Times New Roman" w:cs="Times New Roman"/>
                <w:sz w:val="24"/>
                <w:szCs w:val="24"/>
              </w:rPr>
            </w:pPr>
          </w:p>
          <w:p w:rsidR="008415F6" w:rsidRP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rsidRPr="008415F6">
              <w:rPr>
                <w:rFonts w:ascii="Times New Roman" w:eastAsiaTheme="minorEastAsia" w:hAnsi="Times New Roman" w:cs="Times New Roman"/>
                <w:sz w:val="24"/>
                <w:szCs w:val="24"/>
              </w:rPr>
              <w:lastRenderedPageBreak/>
              <w:t>SECTION 17. Said chapter 6, as so appearing, is hereby further amended by striking out</w:t>
            </w:r>
          </w:p>
          <w:p w:rsid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rsidRPr="008415F6">
              <w:rPr>
                <w:rFonts w:ascii="Times New Roman" w:eastAsiaTheme="minorEastAsia" w:hAnsi="Times New Roman" w:cs="Times New Roman"/>
                <w:sz w:val="24"/>
                <w:szCs w:val="24"/>
              </w:rPr>
              <w:t>section 172A and inserting in place thereof the following section:</w:t>
            </w:r>
          </w:p>
          <w:p w:rsidR="008415F6" w:rsidRP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rsidRPr="008415F6">
              <w:rPr>
                <w:rFonts w:ascii="Times New Roman" w:eastAsiaTheme="minorEastAsia" w:hAnsi="Times New Roman" w:cs="Times New Roman"/>
                <w:sz w:val="24"/>
                <w:szCs w:val="24"/>
              </w:rPr>
              <w:t xml:space="preserve"> Section 172A. The commissioner shall assess a fee for each request for criminal offender</w:t>
            </w:r>
          </w:p>
          <w:p w:rsidR="008415F6" w:rsidRP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rsidRPr="008415F6">
              <w:rPr>
                <w:rFonts w:ascii="Times New Roman" w:eastAsiaTheme="minorEastAsia" w:hAnsi="Times New Roman" w:cs="Times New Roman"/>
                <w:sz w:val="24"/>
                <w:szCs w:val="24"/>
              </w:rPr>
              <w:t>record information or self</w:t>
            </w:r>
            <w:r>
              <w:rPr>
                <w:rFonts w:ascii="Times New Roman" w:eastAsiaTheme="minorEastAsia" w:hAnsi="Times New Roman" w:cs="Times New Roman"/>
                <w:sz w:val="24"/>
                <w:szCs w:val="24"/>
              </w:rPr>
              <w:t xml:space="preserve"> </w:t>
            </w:r>
            <w:r w:rsidRPr="008415F6">
              <w:rPr>
                <w:rFonts w:ascii="Times New Roman" w:eastAsiaTheme="minorEastAsia" w:hAnsi="Times New Roman" w:cs="Times New Roman"/>
                <w:sz w:val="24"/>
                <w:szCs w:val="24"/>
              </w:rPr>
              <w:t>audit,</w:t>
            </w:r>
          </w:p>
          <w:p w:rsidR="008415F6" w:rsidRP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rsidRPr="008415F6">
              <w:rPr>
                <w:rFonts w:ascii="Times New Roman" w:eastAsiaTheme="minorEastAsia" w:hAnsi="Times New Roman" w:cs="Times New Roman"/>
                <w:sz w:val="24"/>
                <w:szCs w:val="24"/>
              </w:rPr>
              <w:t>according to a fee structure established by the secretary of public safety and security. No fee shall be assessed for a request made by a victim of crime or a witness or a family member of a homicide victim, all as defined in section 1 of chapter 258B, or for a request made by any local, state or federal government entity. The commissioner shall waive the fee or a portion of the fee from such other persons as provided in the department’s rules and regulations. The department is authorized to enter into contracts and agreements for</w:t>
            </w:r>
          </w:p>
          <w:p w:rsidR="008415F6" w:rsidRDefault="008415F6" w:rsidP="008415F6">
            <w:pPr>
              <w:autoSpaceDE w:val="0"/>
              <w:autoSpaceDN w:val="0"/>
              <w:adjustRightInd w:val="0"/>
              <w:spacing w:line="480" w:lineRule="auto"/>
            </w:pPr>
            <w:r w:rsidRPr="008415F6">
              <w:rPr>
                <w:rFonts w:ascii="Times New Roman" w:eastAsiaTheme="minorEastAsia" w:hAnsi="Times New Roman" w:cs="Times New Roman"/>
                <w:sz w:val="24"/>
                <w:szCs w:val="24"/>
              </w:rPr>
              <w:t>reduced or bulk fees for requestors who make extensive use of the database.</w:t>
            </w:r>
            <w:r>
              <w:t xml:space="preserve"> </w:t>
            </w:r>
          </w:p>
          <w:p w:rsidR="008415F6" w:rsidRP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tab/>
            </w:r>
            <w:r w:rsidRPr="008415F6">
              <w:rPr>
                <w:rFonts w:ascii="Times New Roman" w:eastAsiaTheme="minorEastAsia" w:hAnsi="Times New Roman" w:cs="Times New Roman"/>
                <w:sz w:val="24"/>
                <w:szCs w:val="24"/>
              </w:rPr>
              <w:t xml:space="preserve">The department shall be authorized, subject to appropriation, to retain  a portion of </w:t>
            </w:r>
            <w:r w:rsidRPr="008415F6">
              <w:rPr>
                <w:rFonts w:ascii="Times New Roman" w:eastAsiaTheme="minorEastAsia" w:hAnsi="Times New Roman" w:cs="Times New Roman"/>
                <w:sz w:val="24"/>
                <w:szCs w:val="24"/>
              </w:rPr>
              <w:lastRenderedPageBreak/>
              <w:t>the revenues received by the commonwealth under this section for the following purposes: to assist exoffenders</w:t>
            </w:r>
            <w:r>
              <w:rPr>
                <w:rFonts w:ascii="Times New Roman" w:eastAsiaTheme="minorEastAsia" w:hAnsi="Times New Roman" w:cs="Times New Roman"/>
                <w:sz w:val="24"/>
                <w:szCs w:val="24"/>
              </w:rPr>
              <w:t xml:space="preserve"> i</w:t>
            </w:r>
            <w:r w:rsidRPr="008415F6">
              <w:rPr>
                <w:rFonts w:ascii="Times New Roman" w:eastAsiaTheme="minorEastAsia" w:hAnsi="Times New Roman" w:cs="Times New Roman"/>
                <w:sz w:val="24"/>
                <w:szCs w:val="24"/>
              </w:rPr>
              <w:t>n obtaining and maintaining employment, including but not limited to, workforce</w:t>
            </w:r>
            <w:r>
              <w:rPr>
                <w:rFonts w:ascii="Times New Roman" w:eastAsiaTheme="minorEastAsia" w:hAnsi="Times New Roman" w:cs="Times New Roman"/>
                <w:sz w:val="24"/>
                <w:szCs w:val="24"/>
              </w:rPr>
              <w:t xml:space="preserve"> </w:t>
            </w:r>
            <w:r w:rsidRPr="008415F6">
              <w:rPr>
                <w:rFonts w:ascii="Times New Roman" w:eastAsiaTheme="minorEastAsia" w:hAnsi="Times New Roman" w:cs="Times New Roman"/>
                <w:sz w:val="24"/>
                <w:szCs w:val="24"/>
              </w:rPr>
              <w:t xml:space="preserve"> development training and other applicable training programs, training and auditing requestors described</w:t>
            </w:r>
          </w:p>
          <w:p w:rsidR="004E0C6A" w:rsidRPr="00257512" w:rsidRDefault="008415F6" w:rsidP="008415F6">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in subsection (a) of section,</w:t>
            </w:r>
            <w:r w:rsidRPr="008415F6">
              <w:rPr>
                <w:rFonts w:ascii="Times New Roman" w:eastAsiaTheme="minorEastAsia" w:hAnsi="Times New Roman" w:cs="Times New Roman"/>
                <w:sz w:val="24"/>
                <w:szCs w:val="24"/>
              </w:rPr>
              <w:t xml:space="preserve"> providing education and assistance regarding the correction of criminal records, including but not limited to, training judges, providing the necessary information to employers and other applicable person in possession of an applicant’s criminal offender record information, and to operate and maintain the public safety information system and the criminal records review board.</w:t>
            </w:r>
          </w:p>
        </w:tc>
        <w:tc>
          <w:tcPr>
            <w:tcW w:w="4788" w:type="dxa"/>
          </w:tcPr>
          <w:p w:rsidR="00844901" w:rsidRDefault="005A359E"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w:t>
            </w:r>
            <w:r w:rsidR="00FB443C">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16 contains many of the major changes in this bill.  It completely rewrites § 172</w:t>
            </w:r>
            <w:r w:rsidR="00901CCA">
              <w:rPr>
                <w:rFonts w:ascii="Times New Roman" w:eastAsiaTheme="minorEastAsia" w:hAnsi="Times New Roman" w:cs="Times New Roman"/>
                <w:sz w:val="24"/>
                <w:szCs w:val="24"/>
              </w:rPr>
              <w:t>.  Each subsection is summarized separately.</w:t>
            </w:r>
          </w:p>
          <w:p w:rsidR="00901CCA" w:rsidRDefault="00901CCA" w:rsidP="00192DAB">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  the criminal justice information department will keep CORI in a database that is accessible from the internet.</w:t>
            </w:r>
          </w:p>
          <w:p w:rsidR="00901CCA" w:rsidRDefault="00901CCA" w:rsidP="00192DAB">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192DAB">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CORI data base will only be accessible to the following:</w:t>
            </w:r>
          </w:p>
          <w:p w:rsidR="00901CCA" w:rsidRDefault="00901CCA"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(1)  Criminal justice agencies, such as courts, police departments etc.  which will have access to all information including sealed records.</w:t>
            </w:r>
          </w:p>
          <w:p w:rsidR="00901CCA" w:rsidRDefault="00901CCA" w:rsidP="00192DAB">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Firearms licensing authorities will have access to all CORI including sealed records.</w:t>
            </w: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criminal offender record review board shall have access to all CORI including sealed </w:t>
            </w:r>
            <w:r>
              <w:rPr>
                <w:rFonts w:ascii="Times New Roman" w:eastAsiaTheme="minorEastAsia" w:hAnsi="Times New Roman" w:cs="Times New Roman"/>
                <w:sz w:val="24"/>
                <w:szCs w:val="24"/>
              </w:rPr>
              <w:lastRenderedPageBreak/>
              <w:t>records.</w:t>
            </w: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(2)  Person authorized by statute to obtain CORI can obtain it only to the extent authorized by the particular law allowing that person access.</w:t>
            </w: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p>
          <w:p w:rsidR="00901CCA" w:rsidRDefault="00901CCA" w:rsidP="00901CCA">
            <w:pPr>
              <w:autoSpaceDE w:val="0"/>
              <w:autoSpaceDN w:val="0"/>
              <w:adjustRightInd w:val="0"/>
              <w:spacing w:line="480" w:lineRule="auto"/>
              <w:rPr>
                <w:rFonts w:ascii="Times New Roman" w:eastAsiaTheme="minorEastAsia" w:hAnsi="Times New Roman" w:cs="Times New Roman"/>
                <w:sz w:val="24"/>
                <w:szCs w:val="24"/>
              </w:rPr>
            </w:pPr>
          </w:p>
          <w:p w:rsidR="00901CCA" w:rsidRDefault="002516A9"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(3)  Person may obtain CORI for the following purposes:</w:t>
            </w: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 to evaluate current and prospective employees or volunteers;</w:t>
            </w: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(b) to evaluate residential rental applicants;</w:t>
            </w: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(c) to evaluate volunteers;</w:t>
            </w: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(d) to evaluate applicants for professional licenses.</w:t>
            </w: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t>CORI available for these purposes will be limited to:</w:t>
            </w: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(i) felony convictions for ten years starting from the date of disposition but including any period of incarceration</w:t>
            </w:r>
            <w:r w:rsidR="00AA74CE">
              <w:rPr>
                <w:rFonts w:ascii="Times New Roman" w:eastAsiaTheme="minorEastAsia" w:hAnsi="Times New Roman" w:cs="Times New Roman"/>
                <w:sz w:val="24"/>
                <w:szCs w:val="24"/>
              </w:rPr>
              <w:t xml:space="preserve"> in any state or county correctional facility.  </w:t>
            </w:r>
          </w:p>
          <w:p w:rsidR="002516A9" w:rsidRDefault="00AA74CE"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(ii)  misdemeanor convictions for five years following disposition including any period of incarceration.</w:t>
            </w:r>
          </w:p>
          <w:p w:rsidR="00AA74CE" w:rsidRDefault="00AA74CE" w:rsidP="00901CCA">
            <w:pPr>
              <w:autoSpaceDE w:val="0"/>
              <w:autoSpaceDN w:val="0"/>
              <w:adjustRightInd w:val="0"/>
              <w:spacing w:line="480" w:lineRule="auto"/>
              <w:rPr>
                <w:rFonts w:ascii="Times New Roman" w:eastAsiaTheme="minorEastAsia" w:hAnsi="Times New Roman" w:cs="Times New Roman"/>
                <w:sz w:val="24"/>
                <w:szCs w:val="24"/>
              </w:rPr>
            </w:pPr>
          </w:p>
          <w:p w:rsidR="00AA74CE" w:rsidRDefault="00AA74CE" w:rsidP="00901CCA">
            <w:pPr>
              <w:autoSpaceDE w:val="0"/>
              <w:autoSpaceDN w:val="0"/>
              <w:adjustRightInd w:val="0"/>
              <w:spacing w:line="480" w:lineRule="auto"/>
              <w:rPr>
                <w:rFonts w:ascii="Times New Roman" w:eastAsiaTheme="minorEastAsia" w:hAnsi="Times New Roman" w:cs="Times New Roman"/>
                <w:sz w:val="24"/>
                <w:szCs w:val="24"/>
              </w:rPr>
            </w:pPr>
          </w:p>
          <w:p w:rsidR="00AA74CE" w:rsidRDefault="00AA74CE"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(iii) pending criminal charges including cases which have been continued without a finding,</w:t>
            </w:r>
          </w:p>
          <w:p w:rsidR="00AA74CE" w:rsidRDefault="00AA74CE"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until the case has been dismissed </w:t>
            </w: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p>
          <w:p w:rsidR="002516A9" w:rsidRDefault="002516A9" w:rsidP="00901CCA">
            <w:pPr>
              <w:autoSpaceDE w:val="0"/>
              <w:autoSpaceDN w:val="0"/>
              <w:adjustRightInd w:val="0"/>
              <w:spacing w:line="480" w:lineRule="auto"/>
              <w:rPr>
                <w:rFonts w:ascii="Times New Roman" w:eastAsiaTheme="minorEastAsia" w:hAnsi="Times New Roman" w:cs="Times New Roman"/>
                <w:sz w:val="24"/>
                <w:szCs w:val="24"/>
              </w:rPr>
            </w:pPr>
          </w:p>
          <w:p w:rsidR="00931F5C" w:rsidRDefault="00FB443C"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931F5C">
              <w:rPr>
                <w:rFonts w:ascii="Times New Roman" w:eastAsiaTheme="minorEastAsia" w:hAnsi="Times New Roman" w:cs="Times New Roman"/>
                <w:sz w:val="24"/>
                <w:szCs w:val="24"/>
              </w:rPr>
              <w:t xml:space="preserve">If </w:t>
            </w:r>
            <w:r>
              <w:rPr>
                <w:rFonts w:ascii="Times New Roman" w:eastAsiaTheme="minorEastAsia" w:hAnsi="Times New Roman" w:cs="Times New Roman"/>
                <w:sz w:val="24"/>
                <w:szCs w:val="24"/>
              </w:rPr>
              <w:t xml:space="preserve">a </w:t>
            </w:r>
            <w:r w:rsidR="00931F5C">
              <w:rPr>
                <w:rFonts w:ascii="Times New Roman" w:eastAsiaTheme="minorEastAsia" w:hAnsi="Times New Roman" w:cs="Times New Roman"/>
                <w:sz w:val="24"/>
                <w:szCs w:val="24"/>
              </w:rPr>
              <w:t xml:space="preserve">person is within the five year time from a misdemeanor conviction or the ten year time from a felony conviction, then his or her </w:t>
            </w:r>
            <w:r w:rsidR="00931F5C" w:rsidRPr="00931F5C">
              <w:rPr>
                <w:rFonts w:ascii="Times New Roman" w:eastAsiaTheme="minorEastAsia" w:hAnsi="Times New Roman" w:cs="Times New Roman"/>
                <w:sz w:val="24"/>
                <w:szCs w:val="24"/>
                <w:u w:val="single"/>
              </w:rPr>
              <w:t>entire</w:t>
            </w:r>
            <w:r w:rsidR="00931F5C">
              <w:rPr>
                <w:rFonts w:ascii="Times New Roman" w:eastAsiaTheme="minorEastAsia" w:hAnsi="Times New Roman" w:cs="Times New Roman"/>
                <w:sz w:val="24"/>
                <w:szCs w:val="24"/>
              </w:rPr>
              <w:t xml:space="preserve"> criminal record shall be available to anyone requesting it, not just the most recent conviction.</w:t>
            </w: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Violations of domestic abuse prevention restraining order are treated a felonies for purposes of this section.</w:t>
            </w: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(4)  Members of the general public can obtain CORI for:</w:t>
            </w: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 felonies punishable by imprisonment of five years or more;</w:t>
            </w: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(ii) for any crime for  persons currently incarcerated or on probation or parole;</w:t>
            </w: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p>
          <w:p w:rsidR="00931F5C" w:rsidRDefault="00282B74"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(iii) for felony convictions for two years following the date of disposition including any period of incarceration;</w:t>
            </w:r>
          </w:p>
          <w:p w:rsidR="00931F5C" w:rsidRDefault="00931F5C" w:rsidP="00901CCA">
            <w:pPr>
              <w:autoSpaceDE w:val="0"/>
              <w:autoSpaceDN w:val="0"/>
              <w:adjustRightInd w:val="0"/>
              <w:spacing w:line="480" w:lineRule="auto"/>
              <w:rPr>
                <w:rFonts w:ascii="Times New Roman" w:eastAsiaTheme="minorEastAsia" w:hAnsi="Times New Roman" w:cs="Times New Roman"/>
                <w:sz w:val="24"/>
                <w:szCs w:val="24"/>
              </w:rPr>
            </w:pPr>
          </w:p>
          <w:p w:rsidR="00931F5C" w:rsidRDefault="00282B74"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(iv) for misdemeanor convictions for 1 year following disposition including any period of incarceration.</w:t>
            </w: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(5)  Person can obtain their own CORI.  See also section 25 of this bill below which rewrites § 175 of the statute on access to ones </w:t>
            </w:r>
            <w:r>
              <w:rPr>
                <w:rFonts w:ascii="Times New Roman" w:eastAsiaTheme="minorEastAsia" w:hAnsi="Times New Roman" w:cs="Times New Roman"/>
                <w:sz w:val="24"/>
                <w:szCs w:val="24"/>
              </w:rPr>
              <w:lastRenderedPageBreak/>
              <w:t>own CORI.</w:t>
            </w: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(6)  The commission of the criminal justice information services department may provide additional persons CORI if he or she finds it in the public interest to do so.  The commissioner must report such additional releases of CORI to legislature annually in public report.</w:t>
            </w: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282B74" w:rsidP="00901CCA">
            <w:pPr>
              <w:autoSpaceDE w:val="0"/>
              <w:autoSpaceDN w:val="0"/>
              <w:adjustRightInd w:val="0"/>
              <w:spacing w:line="480" w:lineRule="auto"/>
              <w:rPr>
                <w:rFonts w:ascii="Times New Roman" w:eastAsiaTheme="minorEastAsia" w:hAnsi="Times New Roman" w:cs="Times New Roman"/>
                <w:sz w:val="24"/>
                <w:szCs w:val="24"/>
              </w:rPr>
            </w:pPr>
          </w:p>
          <w:p w:rsidR="00282B74" w:rsidRDefault="00490FF4"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(7)  CORI will now be exchanged with the FBI, INS and other states.</w:t>
            </w: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(b)  Convictions for murder, manslaughter and sex offenses which are felonies will be permanently available to criminal justice agencies, employers, landlords, licensing authorities and volunteer agencies.</w:t>
            </w: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(c)  To request CORI the person making the request must </w:t>
            </w:r>
            <w:r w:rsidR="00D23D93">
              <w:rPr>
                <w:rFonts w:ascii="Times New Roman" w:eastAsiaTheme="minorEastAsia" w:hAnsi="Times New Roman" w:cs="Times New Roman"/>
                <w:sz w:val="24"/>
                <w:szCs w:val="24"/>
              </w:rPr>
              <w:t>the subject’s name, date of birth, and the last four digits of the subject’s social security number, except members of the general public will not need to supply the last four digits of the social security number.</w:t>
            </w: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D23D93" w:rsidRDefault="005B24B1"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 potential employer or landlord, etc. must certify under the pains and penalties of perjury that they have received written permission to get a person’s CORI and that they have verified the identity of the person for whom they are seeking the CORI.</w:t>
            </w:r>
          </w:p>
          <w:p w:rsidR="00D23D93" w:rsidRDefault="00D23D93" w:rsidP="00901CCA">
            <w:pPr>
              <w:autoSpaceDE w:val="0"/>
              <w:autoSpaceDN w:val="0"/>
              <w:adjustRightInd w:val="0"/>
              <w:spacing w:line="480" w:lineRule="auto"/>
              <w:rPr>
                <w:rFonts w:ascii="Times New Roman" w:eastAsiaTheme="minorEastAsia" w:hAnsi="Times New Roman" w:cs="Times New Roman"/>
                <w:sz w:val="24"/>
                <w:szCs w:val="24"/>
              </w:rPr>
            </w:pPr>
          </w:p>
          <w:p w:rsidR="00D23D93" w:rsidRDefault="00D23D93" w:rsidP="00901CCA">
            <w:pPr>
              <w:autoSpaceDE w:val="0"/>
              <w:autoSpaceDN w:val="0"/>
              <w:adjustRightInd w:val="0"/>
              <w:spacing w:line="480" w:lineRule="auto"/>
              <w:rPr>
                <w:rFonts w:ascii="Times New Roman" w:eastAsiaTheme="minorEastAsia" w:hAnsi="Times New Roman" w:cs="Times New Roman"/>
                <w:sz w:val="24"/>
                <w:szCs w:val="24"/>
              </w:rPr>
            </w:pPr>
          </w:p>
          <w:p w:rsidR="00D23D93" w:rsidRDefault="00D23D93" w:rsidP="00901CCA">
            <w:pPr>
              <w:autoSpaceDE w:val="0"/>
              <w:autoSpaceDN w:val="0"/>
              <w:adjustRightInd w:val="0"/>
              <w:spacing w:line="480" w:lineRule="auto"/>
              <w:rPr>
                <w:rFonts w:ascii="Times New Roman" w:eastAsiaTheme="minorEastAsia" w:hAnsi="Times New Roman" w:cs="Times New Roman"/>
                <w:sz w:val="24"/>
                <w:szCs w:val="24"/>
              </w:rPr>
            </w:pPr>
          </w:p>
          <w:p w:rsidR="00D23D93" w:rsidRDefault="00D23D93" w:rsidP="00901CCA">
            <w:pPr>
              <w:autoSpaceDE w:val="0"/>
              <w:autoSpaceDN w:val="0"/>
              <w:adjustRightInd w:val="0"/>
              <w:spacing w:line="480" w:lineRule="auto"/>
              <w:rPr>
                <w:rFonts w:ascii="Times New Roman" w:eastAsiaTheme="minorEastAsia" w:hAnsi="Times New Roman" w:cs="Times New Roman"/>
                <w:sz w:val="24"/>
                <w:szCs w:val="24"/>
              </w:rPr>
            </w:pPr>
          </w:p>
          <w:p w:rsidR="00D23D93" w:rsidRDefault="00D23D93" w:rsidP="00901CCA">
            <w:pPr>
              <w:autoSpaceDE w:val="0"/>
              <w:autoSpaceDN w:val="0"/>
              <w:adjustRightInd w:val="0"/>
              <w:spacing w:line="480" w:lineRule="auto"/>
              <w:rPr>
                <w:rFonts w:ascii="Times New Roman" w:eastAsiaTheme="minorEastAsia" w:hAnsi="Times New Roman" w:cs="Times New Roman"/>
                <w:sz w:val="24"/>
                <w:szCs w:val="24"/>
              </w:rPr>
            </w:pPr>
          </w:p>
          <w:p w:rsidR="00D23D93" w:rsidRDefault="005B24B1"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Persons who request CORI must keep copies of the written authorizations for one year, and they are subject to audit by the department of criminal</w:t>
            </w:r>
            <w:r w:rsidR="007E3C3F">
              <w:rPr>
                <w:rFonts w:ascii="Times New Roman" w:eastAsiaTheme="minorEastAsia" w:hAnsi="Times New Roman" w:cs="Times New Roman"/>
                <w:sz w:val="24"/>
                <w:szCs w:val="24"/>
              </w:rPr>
              <w:t xml:space="preserve"> justice</w:t>
            </w:r>
            <w:r>
              <w:rPr>
                <w:rFonts w:ascii="Times New Roman" w:eastAsiaTheme="minorEastAsia" w:hAnsi="Times New Roman" w:cs="Times New Roman"/>
                <w:sz w:val="24"/>
                <w:szCs w:val="24"/>
              </w:rPr>
              <w:t xml:space="preserve"> information services.</w:t>
            </w:r>
          </w:p>
          <w:p w:rsidR="00490FF4" w:rsidRDefault="00490FF4"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making an employment or rental or volunteer decision etc. the person making the decision must provide the applicant with a copy of the CORI , regardless of where the CORI came from (for example from a p</w:t>
            </w:r>
            <w:r w:rsidR="00D34AB5">
              <w:rPr>
                <w:rFonts w:ascii="Times New Roman" w:eastAsiaTheme="minorEastAsia" w:hAnsi="Times New Roman" w:cs="Times New Roman"/>
                <w:sz w:val="24"/>
                <w:szCs w:val="24"/>
              </w:rPr>
              <w:t>rivate investigator or service):</w:t>
            </w: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 </w:t>
            </w:r>
            <w:r w:rsidR="00D34AB5">
              <w:rPr>
                <w:rFonts w:ascii="Times New Roman" w:eastAsiaTheme="minorEastAsia" w:hAnsi="Times New Roman" w:cs="Times New Roman"/>
                <w:sz w:val="24"/>
                <w:szCs w:val="24"/>
              </w:rPr>
              <w:t xml:space="preserve">before </w:t>
            </w:r>
            <w:r>
              <w:rPr>
                <w:rFonts w:ascii="Times New Roman" w:eastAsiaTheme="minorEastAsia" w:hAnsi="Times New Roman" w:cs="Times New Roman"/>
                <w:sz w:val="24"/>
                <w:szCs w:val="24"/>
              </w:rPr>
              <w:t xml:space="preserve">asking the applicant about his criminal history and  </w:t>
            </w:r>
          </w:p>
          <w:p w:rsidR="005B24B1" w:rsidRDefault="00D34AB5"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(b)  if the application is denied based on the criminal history.</w:t>
            </w:r>
          </w:p>
          <w:p w:rsidR="005B24B1" w:rsidRDefault="005B24B1" w:rsidP="00901CCA">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901CCA">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901CCA">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901CCA">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901CC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decision maker only has to give the applicant a copy of the CORI once.</w:t>
            </w:r>
          </w:p>
          <w:p w:rsidR="00D34AB5" w:rsidRDefault="00D34AB5" w:rsidP="00901CCA">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Failure to provide the applicant with a copy of the CORI used can result in civil penalties [of </w:t>
            </w:r>
            <w:r>
              <w:rPr>
                <w:rFonts w:ascii="Times New Roman" w:eastAsiaTheme="minorEastAsia" w:hAnsi="Times New Roman" w:cs="Times New Roman"/>
                <w:sz w:val="24"/>
                <w:szCs w:val="24"/>
              </w:rPr>
              <w:lastRenderedPageBreak/>
              <w:t>up to $5,000 per violation.]</w:t>
            </w: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It is illegal to request or require CORI from a person, except as provided this section of CORI act.</w:t>
            </w: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An employer or volunteer agency shall not be liable for negligence in hiring if they have relied on CORI report that is less than 90 days old from the department in making hiring decisions.</w:t>
            </w: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0117C2"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If the department supplies a CORI report with errors and an employer refuses to hire based on the erroneous report, the applicant cannot bring a complaint for discrimination.</w:t>
            </w: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0117C2" w:rsidRDefault="000117C2" w:rsidP="00D34AB5">
            <w:pPr>
              <w:autoSpaceDE w:val="0"/>
              <w:autoSpaceDN w:val="0"/>
              <w:adjustRightInd w:val="0"/>
              <w:spacing w:line="480" w:lineRule="auto"/>
              <w:rPr>
                <w:rFonts w:ascii="Times New Roman" w:eastAsiaTheme="minorEastAsia" w:hAnsi="Times New Roman" w:cs="Times New Roman"/>
                <w:sz w:val="24"/>
                <w:szCs w:val="24"/>
              </w:rPr>
            </w:pPr>
          </w:p>
          <w:p w:rsidR="000117C2" w:rsidRDefault="000117C2" w:rsidP="00D34AB5">
            <w:pPr>
              <w:autoSpaceDE w:val="0"/>
              <w:autoSpaceDN w:val="0"/>
              <w:adjustRightInd w:val="0"/>
              <w:spacing w:line="480" w:lineRule="auto"/>
              <w:rPr>
                <w:rFonts w:ascii="Times New Roman" w:eastAsiaTheme="minorEastAsia" w:hAnsi="Times New Roman" w:cs="Times New Roman"/>
                <w:sz w:val="24"/>
                <w:szCs w:val="24"/>
              </w:rPr>
            </w:pPr>
          </w:p>
          <w:p w:rsidR="000117C2" w:rsidRDefault="000117C2" w:rsidP="00D34AB5">
            <w:pPr>
              <w:autoSpaceDE w:val="0"/>
              <w:autoSpaceDN w:val="0"/>
              <w:adjustRightInd w:val="0"/>
              <w:spacing w:line="480" w:lineRule="auto"/>
              <w:rPr>
                <w:rFonts w:ascii="Times New Roman" w:eastAsiaTheme="minorEastAsia" w:hAnsi="Times New Roman" w:cs="Times New Roman"/>
                <w:sz w:val="24"/>
                <w:szCs w:val="24"/>
              </w:rPr>
            </w:pPr>
          </w:p>
          <w:p w:rsidR="000117C2" w:rsidRDefault="000117C2"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Neither the criminal history systems board nor the department shall be held liable for erroneous information provided by the courts or probation.  [Most state agencies are liable for the negligence of their employees under the state’s Tort Claims Act.</w:t>
            </w:r>
            <w:r w:rsidR="00131F38">
              <w:rPr>
                <w:rFonts w:ascii="Times New Roman" w:eastAsiaTheme="minorEastAsia" w:hAnsi="Times New Roman" w:cs="Times New Roman"/>
                <w:sz w:val="24"/>
                <w:szCs w:val="24"/>
              </w:rPr>
              <w:t xml:space="preserve">  Query whether court clerks and probation officer have judicial </w:t>
            </w:r>
            <w:r w:rsidR="00131F38">
              <w:rPr>
                <w:rFonts w:ascii="Times New Roman" w:eastAsiaTheme="minorEastAsia" w:hAnsi="Times New Roman" w:cs="Times New Roman"/>
                <w:sz w:val="24"/>
                <w:szCs w:val="24"/>
              </w:rPr>
              <w:lastRenderedPageBreak/>
              <w:t>immunity?]</w:t>
            </w:r>
          </w:p>
          <w:p w:rsidR="000117C2" w:rsidRDefault="00131F38"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(d) a person receiving CORI cannot disseminate the CORI, except:</w:t>
            </w:r>
          </w:p>
          <w:p w:rsidR="00131F38" w:rsidRDefault="00131F38"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1.  to person who is the subject of the CORI;</w:t>
            </w: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D34AB5" w:rsidRDefault="00D34AB5" w:rsidP="00D34AB5">
            <w:pPr>
              <w:autoSpaceDE w:val="0"/>
              <w:autoSpaceDN w:val="0"/>
              <w:adjustRightInd w:val="0"/>
              <w:spacing w:line="480" w:lineRule="auto"/>
              <w:rPr>
                <w:rFonts w:ascii="Times New Roman" w:eastAsiaTheme="minorEastAsia" w:hAnsi="Times New Roman" w:cs="Times New Roman"/>
                <w:sz w:val="24"/>
                <w:szCs w:val="24"/>
              </w:rPr>
            </w:pPr>
          </w:p>
          <w:p w:rsidR="000117C2" w:rsidRDefault="000117C2" w:rsidP="00D34AB5">
            <w:pPr>
              <w:autoSpaceDE w:val="0"/>
              <w:autoSpaceDN w:val="0"/>
              <w:adjustRightInd w:val="0"/>
              <w:spacing w:line="480" w:lineRule="auto"/>
              <w:rPr>
                <w:rFonts w:ascii="Times New Roman" w:eastAsiaTheme="minorEastAsia" w:hAnsi="Times New Roman" w:cs="Times New Roman"/>
                <w:sz w:val="24"/>
                <w:szCs w:val="24"/>
              </w:rPr>
            </w:pPr>
          </w:p>
          <w:p w:rsidR="000117C2" w:rsidRDefault="00131F38"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(2) to members of an agency or corporation who need the CORI for an authorized purpose such as members of hiring committee;</w:t>
            </w:r>
          </w:p>
          <w:p w:rsidR="00131F38" w:rsidRDefault="00131F38" w:rsidP="00D34AB5">
            <w:pPr>
              <w:autoSpaceDE w:val="0"/>
              <w:autoSpaceDN w:val="0"/>
              <w:adjustRightInd w:val="0"/>
              <w:spacing w:line="480" w:lineRule="auto"/>
              <w:rPr>
                <w:rFonts w:ascii="Times New Roman" w:eastAsiaTheme="minorEastAsia" w:hAnsi="Times New Roman" w:cs="Times New Roman"/>
                <w:sz w:val="24"/>
                <w:szCs w:val="24"/>
              </w:rPr>
            </w:pPr>
          </w:p>
          <w:p w:rsidR="00131F38" w:rsidRDefault="00131F38" w:rsidP="00D34AB5">
            <w:pPr>
              <w:autoSpaceDE w:val="0"/>
              <w:autoSpaceDN w:val="0"/>
              <w:adjustRightInd w:val="0"/>
              <w:spacing w:line="480" w:lineRule="auto"/>
              <w:rPr>
                <w:rFonts w:ascii="Times New Roman" w:eastAsiaTheme="minorEastAsia" w:hAnsi="Times New Roman" w:cs="Times New Roman"/>
                <w:sz w:val="24"/>
                <w:szCs w:val="24"/>
              </w:rPr>
            </w:pPr>
          </w:p>
          <w:p w:rsidR="00131F38" w:rsidRDefault="00131F38" w:rsidP="00D34AB5">
            <w:pPr>
              <w:autoSpaceDE w:val="0"/>
              <w:autoSpaceDN w:val="0"/>
              <w:adjustRightInd w:val="0"/>
              <w:spacing w:line="480" w:lineRule="auto"/>
              <w:rPr>
                <w:rFonts w:ascii="Times New Roman" w:eastAsiaTheme="minorEastAsia" w:hAnsi="Times New Roman" w:cs="Times New Roman"/>
                <w:sz w:val="24"/>
                <w:szCs w:val="24"/>
              </w:rPr>
            </w:pPr>
          </w:p>
          <w:p w:rsidR="00131F38" w:rsidRDefault="00131F38"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(3) to government agencies, for instance a day care agency would share CORI with office for children which oversees it, and a log must be kept each time CORI is disseminated.</w:t>
            </w:r>
          </w:p>
          <w:p w:rsidR="00131F38" w:rsidRDefault="00131F38" w:rsidP="00D34AB5">
            <w:pPr>
              <w:autoSpaceDE w:val="0"/>
              <w:autoSpaceDN w:val="0"/>
              <w:adjustRightInd w:val="0"/>
              <w:spacing w:line="480" w:lineRule="auto"/>
              <w:rPr>
                <w:rFonts w:ascii="Times New Roman" w:eastAsiaTheme="minorEastAsia" w:hAnsi="Times New Roman" w:cs="Times New Roman"/>
                <w:sz w:val="24"/>
                <w:szCs w:val="24"/>
              </w:rPr>
            </w:pPr>
          </w:p>
          <w:p w:rsidR="00131F38" w:rsidRDefault="00131F38" w:rsidP="00D34AB5">
            <w:pPr>
              <w:autoSpaceDE w:val="0"/>
              <w:autoSpaceDN w:val="0"/>
              <w:adjustRightInd w:val="0"/>
              <w:spacing w:line="480" w:lineRule="auto"/>
              <w:rPr>
                <w:rFonts w:ascii="Times New Roman" w:eastAsiaTheme="minorEastAsia" w:hAnsi="Times New Roman" w:cs="Times New Roman"/>
                <w:sz w:val="24"/>
                <w:szCs w:val="24"/>
              </w:rPr>
            </w:pPr>
          </w:p>
          <w:p w:rsidR="00131F38" w:rsidRDefault="00131F38" w:rsidP="00D34AB5">
            <w:pPr>
              <w:autoSpaceDE w:val="0"/>
              <w:autoSpaceDN w:val="0"/>
              <w:adjustRightInd w:val="0"/>
              <w:spacing w:line="480" w:lineRule="auto"/>
              <w:rPr>
                <w:rFonts w:ascii="Times New Roman" w:eastAsiaTheme="minorEastAsia" w:hAnsi="Times New Roman" w:cs="Times New Roman"/>
                <w:sz w:val="24"/>
                <w:szCs w:val="24"/>
              </w:rPr>
            </w:pPr>
          </w:p>
          <w:p w:rsidR="00131F38" w:rsidRDefault="00131F38" w:rsidP="00D34AB5">
            <w:pPr>
              <w:autoSpaceDE w:val="0"/>
              <w:autoSpaceDN w:val="0"/>
              <w:adjustRightInd w:val="0"/>
              <w:spacing w:line="480" w:lineRule="auto"/>
              <w:rPr>
                <w:rFonts w:ascii="Times New Roman" w:eastAsiaTheme="minorEastAsia" w:hAnsi="Times New Roman" w:cs="Times New Roman"/>
                <w:sz w:val="24"/>
                <w:szCs w:val="24"/>
              </w:rPr>
            </w:pPr>
          </w:p>
          <w:p w:rsidR="000117C2" w:rsidRDefault="000117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Copies of CORI may not be kept more than seven years from the date of last employment or the decision not to employ a person.</w:t>
            </w: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(e)  The department of </w:t>
            </w:r>
            <w:r w:rsidR="007E3C3F">
              <w:rPr>
                <w:rFonts w:ascii="Times New Roman" w:eastAsiaTheme="minorEastAsia" w:hAnsi="Times New Roman" w:cs="Times New Roman"/>
                <w:sz w:val="24"/>
                <w:szCs w:val="24"/>
              </w:rPr>
              <w:t>criminal justice information</w:t>
            </w:r>
            <w:r>
              <w:rPr>
                <w:rFonts w:ascii="Times New Roman" w:eastAsiaTheme="minorEastAsia" w:hAnsi="Times New Roman" w:cs="Times New Roman"/>
                <w:sz w:val="24"/>
                <w:szCs w:val="24"/>
              </w:rPr>
              <w:t xml:space="preserve"> services shall maintain log of all requests for CORI.</w:t>
            </w: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 person can request their own CORI, a self audit for no fee once every 90 days.</w:t>
            </w: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self audit can be sent electronically.</w:t>
            </w: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department may establish a way of notifying a person automatically by email whenever a request for his or her CORI has been received.</w:t>
            </w: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(f) Information about driving under the influence convictions will still be sent insurance merit rating board.</w:t>
            </w: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2449C2"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(g)  A person’s status and place</w:t>
            </w:r>
            <w:r w:rsidR="009F2B94">
              <w:rPr>
                <w:rFonts w:ascii="Times New Roman" w:eastAsiaTheme="minorEastAsia" w:hAnsi="Times New Roman" w:cs="Times New Roman"/>
                <w:sz w:val="24"/>
                <w:szCs w:val="24"/>
              </w:rPr>
              <w:t>ment</w:t>
            </w:r>
            <w:r>
              <w:rPr>
                <w:rFonts w:ascii="Times New Roman" w:eastAsiaTheme="minorEastAsia" w:hAnsi="Times New Roman" w:cs="Times New Roman"/>
                <w:sz w:val="24"/>
                <w:szCs w:val="24"/>
              </w:rPr>
              <w:t xml:space="preserve"> in </w:t>
            </w:r>
            <w:r w:rsidR="009F2B94">
              <w:rPr>
                <w:rFonts w:ascii="Times New Roman" w:eastAsiaTheme="minorEastAsia" w:hAnsi="Times New Roman" w:cs="Times New Roman"/>
                <w:sz w:val="24"/>
                <w:szCs w:val="24"/>
              </w:rPr>
              <w:t>the correction system</w:t>
            </w:r>
            <w:r>
              <w:rPr>
                <w:rFonts w:ascii="Times New Roman" w:eastAsiaTheme="minorEastAsia" w:hAnsi="Times New Roman" w:cs="Times New Roman"/>
                <w:sz w:val="24"/>
                <w:szCs w:val="24"/>
              </w:rPr>
              <w:t xml:space="preserve"> shall be available to anyone.  </w:t>
            </w:r>
            <w:r w:rsidR="009F2B94">
              <w:rPr>
                <w:rFonts w:ascii="Times New Roman" w:eastAsiaTheme="minorEastAsia" w:hAnsi="Times New Roman" w:cs="Times New Roman"/>
                <w:sz w:val="24"/>
                <w:szCs w:val="24"/>
              </w:rPr>
              <w:t>[Query does this meant that the home address of persons on parole or probation would be provided.</w:t>
            </w:r>
            <w:r w:rsidR="00C97E52">
              <w:rPr>
                <w:rFonts w:ascii="Times New Roman" w:eastAsiaTheme="minorEastAsia" w:hAnsi="Times New Roman" w:cs="Times New Roman"/>
                <w:sz w:val="24"/>
                <w:szCs w:val="24"/>
              </w:rPr>
              <w:t>]</w:t>
            </w: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(h) the parole board, the department of correction, the sheriffs or probation officer with court approval, may make available a summary of their decision to release or deny release to an individual.</w:t>
            </w: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  Any person who certifies under the pains of perjury that they fear an offender in custody,</w:t>
            </w:r>
            <w:r w:rsidR="004E0C6A">
              <w:rPr>
                <w:rFonts w:ascii="Times New Roman" w:eastAsiaTheme="minorEastAsia" w:hAnsi="Times New Roman" w:cs="Times New Roman"/>
                <w:sz w:val="24"/>
                <w:szCs w:val="24"/>
              </w:rPr>
              <w:t xml:space="preserve"> may obtain advance notice from the department of </w:t>
            </w:r>
            <w:r w:rsidR="007E3C3F">
              <w:rPr>
                <w:rFonts w:ascii="Times New Roman" w:eastAsiaTheme="minorEastAsia" w:hAnsi="Times New Roman" w:cs="Times New Roman"/>
                <w:sz w:val="24"/>
                <w:szCs w:val="24"/>
              </w:rPr>
              <w:t>criminal justice information</w:t>
            </w:r>
            <w:r w:rsidR="004E0C6A">
              <w:rPr>
                <w:rFonts w:ascii="Times New Roman" w:eastAsiaTheme="minorEastAsia" w:hAnsi="Times New Roman" w:cs="Times New Roman"/>
                <w:sz w:val="24"/>
                <w:szCs w:val="24"/>
              </w:rPr>
              <w:t xml:space="preserve"> services of the temporary or permanent release of an offender in on furlough, work release or parole.</w:t>
            </w: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9F2B94" w:rsidRDefault="009F2B94"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9F2B94"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(j) No one shall collect or store or dissemin</w:t>
            </w:r>
            <w:r w:rsidR="00B54B3F">
              <w:rPr>
                <w:rFonts w:ascii="Times New Roman" w:eastAsiaTheme="minorEastAsia" w:hAnsi="Times New Roman" w:cs="Times New Roman"/>
                <w:sz w:val="24"/>
                <w:szCs w:val="24"/>
              </w:rPr>
              <w:t>ate CORI regardless of ho</w:t>
            </w:r>
            <w:r w:rsidR="00723063">
              <w:rPr>
                <w:rFonts w:ascii="Times New Roman" w:eastAsiaTheme="minorEastAsia" w:hAnsi="Times New Roman" w:cs="Times New Roman"/>
                <w:sz w:val="24"/>
                <w:szCs w:val="24"/>
              </w:rPr>
              <w:t>w</w:t>
            </w:r>
            <w:r w:rsidR="00B54B3F">
              <w:rPr>
                <w:rFonts w:ascii="Times New Roman" w:eastAsiaTheme="minorEastAsia" w:hAnsi="Times New Roman" w:cs="Times New Roman"/>
                <w:sz w:val="24"/>
                <w:szCs w:val="24"/>
              </w:rPr>
              <w:t xml:space="preserve"> the C</w:t>
            </w:r>
            <w:r>
              <w:rPr>
                <w:rFonts w:ascii="Times New Roman" w:eastAsiaTheme="minorEastAsia" w:hAnsi="Times New Roman" w:cs="Times New Roman"/>
                <w:sz w:val="24"/>
                <w:szCs w:val="24"/>
              </w:rPr>
              <w:t xml:space="preserve">ORI was </w:t>
            </w:r>
            <w:r w:rsidR="00E3290A">
              <w:rPr>
                <w:rFonts w:ascii="Times New Roman" w:eastAsiaTheme="minorEastAsia" w:hAnsi="Times New Roman" w:cs="Times New Roman"/>
                <w:sz w:val="24"/>
                <w:szCs w:val="24"/>
              </w:rPr>
              <w:lastRenderedPageBreak/>
              <w:t xml:space="preserve">obtained.  This would prohibit </w:t>
            </w:r>
            <w:r>
              <w:rPr>
                <w:rFonts w:ascii="Times New Roman" w:eastAsiaTheme="minorEastAsia" w:hAnsi="Times New Roman" w:cs="Times New Roman"/>
                <w:sz w:val="24"/>
                <w:szCs w:val="24"/>
              </w:rPr>
              <w:t>private vendors of CORI.</w:t>
            </w: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(k)  The following documents would be public records notwithstanding the CORI statute:</w:t>
            </w: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(1) daily police logs and arrest registers;</w:t>
            </w:r>
          </w:p>
          <w:p w:rsidR="00B54B3F" w:rsidRDefault="00B54B3F"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(2) </w:t>
            </w:r>
            <w:r w:rsidR="00B54B3F">
              <w:rPr>
                <w:rFonts w:ascii="Times New Roman" w:eastAsiaTheme="minorEastAsia" w:hAnsi="Times New Roman" w:cs="Times New Roman"/>
                <w:sz w:val="24"/>
                <w:szCs w:val="24"/>
              </w:rPr>
              <w:t>court dockets;</w:t>
            </w: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(3) published court records and records of public proceedings:</w:t>
            </w: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(4) parole board decisions;</w:t>
            </w: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
          <w:p w:rsidR="004E0C6A" w:rsidRDefault="004E0C6A"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(l)  the commission of the department of </w:t>
            </w:r>
            <w:r w:rsidR="007E3C3F">
              <w:rPr>
                <w:rFonts w:ascii="Times New Roman" w:eastAsiaTheme="minorEastAsia" w:hAnsi="Times New Roman" w:cs="Times New Roman"/>
                <w:sz w:val="24"/>
                <w:szCs w:val="24"/>
              </w:rPr>
              <w:t>criminal justice information</w:t>
            </w:r>
            <w:r>
              <w:rPr>
                <w:rFonts w:ascii="Times New Roman" w:eastAsiaTheme="minorEastAsia" w:hAnsi="Times New Roman" w:cs="Times New Roman"/>
                <w:sz w:val="24"/>
                <w:szCs w:val="24"/>
              </w:rPr>
              <w:t xml:space="preserve"> services can make regulations for the department.</w:t>
            </w: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2449C2" w:rsidRDefault="008415F6"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17 provides that fees may be charged for providing CORI.</w:t>
            </w:r>
          </w:p>
          <w:p w:rsidR="002449C2" w:rsidRDefault="002449C2"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p>
          <w:p w:rsidR="008415F6" w:rsidRDefault="008415F6" w:rsidP="00D34A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Subject to legislative appropriation part of the fees may be used by the department to assist ex </w:t>
            </w:r>
            <w:r>
              <w:rPr>
                <w:rFonts w:ascii="Times New Roman" w:eastAsiaTheme="minorEastAsia" w:hAnsi="Times New Roman" w:cs="Times New Roman"/>
                <w:sz w:val="24"/>
                <w:szCs w:val="24"/>
              </w:rPr>
              <w:lastRenderedPageBreak/>
              <w:t>offenders in obtaining employment, workforce development, and training and auditors the users of CORI, including judges, and employers.</w:t>
            </w:r>
          </w:p>
        </w:tc>
      </w:tr>
      <w:tr w:rsidR="00844901" w:rsidRPr="00192DAB" w:rsidTr="00775533">
        <w:tc>
          <w:tcPr>
            <w:tcW w:w="4788" w:type="dxa"/>
          </w:tcPr>
          <w:p w:rsidR="008415F6" w:rsidRP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rsidRPr="008415F6">
              <w:rPr>
                <w:rFonts w:ascii="Times New Roman" w:eastAsiaTheme="minorEastAsia" w:hAnsi="Times New Roman" w:cs="Times New Roman"/>
                <w:sz w:val="24"/>
                <w:szCs w:val="24"/>
              </w:rPr>
              <w:lastRenderedPageBreak/>
              <w:t>SECTION 17A. Said chapter 6, as so appearing, is hereby further amended by inserting after</w:t>
            </w:r>
            <w:r w:rsidR="00962A39">
              <w:rPr>
                <w:rFonts w:ascii="Times New Roman" w:eastAsiaTheme="minorEastAsia" w:hAnsi="Times New Roman" w:cs="Times New Roman"/>
                <w:sz w:val="24"/>
                <w:szCs w:val="24"/>
              </w:rPr>
              <w:t xml:space="preserve"> </w:t>
            </w:r>
            <w:r w:rsidRPr="008415F6">
              <w:rPr>
                <w:rFonts w:ascii="Times New Roman" w:eastAsiaTheme="minorEastAsia" w:hAnsi="Times New Roman" w:cs="Times New Roman"/>
                <w:sz w:val="24"/>
                <w:szCs w:val="24"/>
              </w:rPr>
              <w:t>section 172B the following section:</w:t>
            </w:r>
          </w:p>
          <w:p w:rsidR="008415F6" w:rsidRP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rsidRPr="008415F6">
              <w:rPr>
                <w:rFonts w:ascii="Times New Roman" w:eastAsiaTheme="minorEastAsia" w:hAnsi="Times New Roman" w:cs="Times New Roman"/>
                <w:sz w:val="24"/>
                <w:szCs w:val="24"/>
              </w:rPr>
              <w:t>Section 172B 1/2. Municipalities may, by local ordinance, require applicants for licenses in</w:t>
            </w:r>
          </w:p>
          <w:p w:rsidR="008415F6" w:rsidRP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rsidRPr="008415F6">
              <w:rPr>
                <w:rFonts w:ascii="Times New Roman" w:eastAsiaTheme="minorEastAsia" w:hAnsi="Times New Roman" w:cs="Times New Roman"/>
                <w:sz w:val="24"/>
                <w:szCs w:val="24"/>
              </w:rPr>
              <w:lastRenderedPageBreak/>
              <w:t>specified occupations to submit a full set of fingerprints for the purpose of conducting a state and national criminal history records check pursuant to sections 168 and 172 and 28 U.S.C. §534. Fingerprint submissions may be submitted by the licensing authority to the identification unit within the department</w:t>
            </w:r>
          </w:p>
          <w:p w:rsidR="008415F6" w:rsidRPr="008415F6" w:rsidRDefault="008415F6" w:rsidP="008415F6">
            <w:pPr>
              <w:autoSpaceDE w:val="0"/>
              <w:autoSpaceDN w:val="0"/>
              <w:adjustRightInd w:val="0"/>
              <w:spacing w:line="480" w:lineRule="auto"/>
              <w:rPr>
                <w:rFonts w:ascii="Times New Roman" w:eastAsiaTheme="minorEastAsia" w:hAnsi="Times New Roman" w:cs="Times New Roman"/>
                <w:sz w:val="24"/>
                <w:szCs w:val="24"/>
              </w:rPr>
            </w:pPr>
            <w:r w:rsidRPr="008415F6">
              <w:rPr>
                <w:rFonts w:ascii="Times New Roman" w:eastAsiaTheme="minorEastAsia" w:hAnsi="Times New Roman" w:cs="Times New Roman"/>
                <w:sz w:val="24"/>
                <w:szCs w:val="24"/>
              </w:rPr>
              <w:t xml:space="preserve"> of state police through the criminal history systems board for a state criminal records check and to the Federal Bureau of Investigation for a national criminal records check.</w:t>
            </w:r>
          </w:p>
          <w:p w:rsidR="00844901" w:rsidRPr="00257512" w:rsidRDefault="00962A39" w:rsidP="00962A39">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8415F6" w:rsidRPr="008415F6">
              <w:rPr>
                <w:rFonts w:ascii="Times New Roman" w:eastAsiaTheme="minorEastAsia" w:hAnsi="Times New Roman" w:cs="Times New Roman"/>
                <w:sz w:val="24"/>
                <w:szCs w:val="24"/>
              </w:rPr>
              <w:t>Municipalities may, by local ordinance, establish the appropriate fee charged to applicants for administering a fingerprinting system. For the purposes of section 2LLL of chapter 29, $30 of the fee shall be deposited into the Firearms Fingerprint Identity Verification Trust Fund and the remainder of the fee may be retained by the licensing authority for costs associated with the administration of the system</w:t>
            </w:r>
            <w:r>
              <w:rPr>
                <w:rFonts w:ascii="Times New Roman" w:eastAsiaTheme="minorEastAsia" w:hAnsi="Times New Roman" w:cs="Times New Roman"/>
                <w:sz w:val="24"/>
                <w:szCs w:val="24"/>
              </w:rPr>
              <w:t>.</w:t>
            </w:r>
          </w:p>
        </w:tc>
        <w:tc>
          <w:tcPr>
            <w:tcW w:w="4788" w:type="dxa"/>
          </w:tcPr>
          <w:p w:rsidR="00844901" w:rsidRDefault="00962A39"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17A give municipalities the option of requiring occupational licenses to submit a full set up fingerprints for a nationwide criminal records check, and to charge a fee for taking the fingerprints.</w:t>
            </w:r>
          </w:p>
        </w:tc>
      </w:tr>
      <w:tr w:rsidR="00844901" w:rsidRPr="00192DAB" w:rsidTr="00775533">
        <w:tc>
          <w:tcPr>
            <w:tcW w:w="4788" w:type="dxa"/>
          </w:tcPr>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lastRenderedPageBreak/>
              <w:t xml:space="preserve">SECTION 18. Said chapter 6 is hereby further </w:t>
            </w:r>
            <w:r w:rsidRPr="00962A39">
              <w:rPr>
                <w:rFonts w:ascii="Times New Roman" w:eastAsiaTheme="minorEastAsia" w:hAnsi="Times New Roman" w:cs="Times New Roman"/>
                <w:sz w:val="24"/>
                <w:szCs w:val="24"/>
              </w:rPr>
              <w:lastRenderedPageBreak/>
              <w:t>amended by striking out section 172E, as</w:t>
            </w:r>
          </w:p>
          <w:p w:rsidR="00844901" w:rsidRDefault="00962A39" w:rsidP="00962A39">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t>so appearing, and inserting in place thereof the following section:</w:t>
            </w:r>
          </w:p>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962A39">
              <w:rPr>
                <w:rFonts w:ascii="Times New Roman" w:eastAsiaTheme="minorEastAsia" w:hAnsi="Times New Roman" w:cs="Times New Roman"/>
                <w:sz w:val="24"/>
                <w:szCs w:val="24"/>
              </w:rPr>
              <w:t>Section 172E. Notwithstanding section 172 to the contrary, criminal offender record</w:t>
            </w:r>
          </w:p>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t>information shall be available to a long term care facility, as defined in section 72W of chapter 111, an assisted living residence as defined in section 1 of chapter 19D, and to any continuing</w:t>
            </w:r>
            <w:r>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care facility as defined in section of chapter 40D, for the purpose of evaluating applicants under final consideration as, or an individual currently working as, an employee, a volunteer or a provider of care, treatment, education, training, transportation, delivery of meals, instruction, counseling, supervision, recreation or other services for an elderly or disabled person or for the purpose of evaluating applicants under final consideration for, or an individual currently working</w:t>
            </w:r>
          </w:p>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t xml:space="preserve"> as, m </w:t>
            </w:r>
            <w:r w:rsidR="00AD3E64">
              <w:rPr>
                <w:rFonts w:ascii="Times New Roman" w:eastAsiaTheme="minorEastAsia" w:hAnsi="Times New Roman" w:cs="Times New Roman"/>
                <w:sz w:val="24"/>
                <w:szCs w:val="24"/>
              </w:rPr>
              <w:t xml:space="preserve">[sic] </w:t>
            </w:r>
            <w:r w:rsidRPr="00962A39">
              <w:rPr>
                <w:rFonts w:ascii="Times New Roman" w:eastAsiaTheme="minorEastAsia" w:hAnsi="Times New Roman" w:cs="Times New Roman"/>
                <w:sz w:val="24"/>
                <w:szCs w:val="24"/>
              </w:rPr>
              <w:t xml:space="preserve">who will have any direct or indirect contact with such elderly or disabled persons or access to such persons’ personal </w:t>
            </w:r>
            <w:r w:rsidRPr="00962A39">
              <w:rPr>
                <w:rFonts w:ascii="Times New Roman" w:eastAsiaTheme="minorEastAsia" w:hAnsi="Times New Roman" w:cs="Times New Roman"/>
                <w:sz w:val="24"/>
                <w:szCs w:val="24"/>
              </w:rPr>
              <w:lastRenderedPageBreak/>
              <w:t>information. Any such long</w:t>
            </w:r>
            <w:r>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term</w:t>
            </w:r>
            <w:r>
              <w:rPr>
                <w:rFonts w:ascii="Times New Roman" w:eastAsiaTheme="minorEastAsia" w:hAnsi="Times New Roman" w:cs="Times New Roman"/>
                <w:sz w:val="24"/>
                <w:szCs w:val="24"/>
              </w:rPr>
              <w:t xml:space="preserve"> c</w:t>
            </w:r>
            <w:r w:rsidRPr="00962A39">
              <w:rPr>
                <w:rFonts w:ascii="Times New Roman" w:eastAsiaTheme="minorEastAsia" w:hAnsi="Times New Roman" w:cs="Times New Roman"/>
                <w:sz w:val="24"/>
                <w:szCs w:val="24"/>
              </w:rPr>
              <w:t>are facility, assisted living residence or continuing care facility shall obtain all available criminal offender record information from the department on such applicant or current staff member. A long</w:t>
            </w:r>
            <w:r>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term</w:t>
            </w:r>
            <w:r>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care facility, assisted living residence or continuing care facility which obtains information under this</w:t>
            </w:r>
          </w:p>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t xml:space="preserve"> section shall prohibit the dissemination of such information of such information for any purpose other than to further the protection of the elderly or the disabled, including, but not limited to, dissemination among and between long term care facility, assisted living residence or continuing care facility.</w:t>
            </w:r>
          </w:p>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962A39">
              <w:rPr>
                <w:rFonts w:ascii="Times New Roman" w:eastAsiaTheme="minorEastAsia" w:hAnsi="Times New Roman" w:cs="Times New Roman"/>
                <w:sz w:val="24"/>
                <w:szCs w:val="24"/>
              </w:rPr>
              <w:t xml:space="preserve"> A long</w:t>
            </w:r>
            <w:r>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term</w:t>
            </w:r>
            <w:r>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 xml:space="preserve">care facility, assisted living residence or continuing care facility may employ an individual </w:t>
            </w:r>
            <w:r w:rsidRPr="00BC1F62">
              <w:rPr>
                <w:rFonts w:ascii="Times New Roman" w:eastAsiaTheme="minorEastAsia" w:hAnsi="Times New Roman" w:cs="Times New Roman"/>
                <w:strike/>
                <w:sz w:val="24"/>
                <w:szCs w:val="24"/>
                <w:highlight w:val="yellow"/>
              </w:rPr>
              <w:t>for a position that involves the provision of direct personal care or treatment to residents of such facility</w:t>
            </w:r>
            <w:r w:rsidRPr="00962A39">
              <w:rPr>
                <w:rFonts w:ascii="Times New Roman" w:eastAsiaTheme="minorEastAsia" w:hAnsi="Times New Roman" w:cs="Times New Roman"/>
                <w:sz w:val="24"/>
                <w:szCs w:val="24"/>
              </w:rPr>
              <w:t xml:space="preserve"> on a conditional basis prior to receiving the results of such individual’s criminal offender record check from the criminal history systems board. </w:t>
            </w:r>
            <w:r w:rsidRPr="00962A39">
              <w:rPr>
                <w:rFonts w:ascii="Times New Roman" w:eastAsiaTheme="minorEastAsia" w:hAnsi="Times New Roman" w:cs="Times New Roman"/>
                <w:sz w:val="24"/>
                <w:szCs w:val="24"/>
              </w:rPr>
              <w:lastRenderedPageBreak/>
              <w:t>No long</w:t>
            </w:r>
            <w:r>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term</w:t>
            </w:r>
            <w:r>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care facility, assisted living residence or continuing care facility shall be liable for civil damages to any individual so conditionally employed and subsequently discharged by reason of information</w:t>
            </w:r>
            <w:r>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received as a result of a criminal offender record information check  completed pursuant to this</w:t>
            </w:r>
          </w:p>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t xml:space="preserve"> section.</w:t>
            </w:r>
          </w:p>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t xml:space="preserve"> The criminal history systems board may waive or reduce the fee assessable pursuant to</w:t>
            </w:r>
          </w:p>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t xml:space="preserve"> section 172A for criminal offender record information made available pursuant to this section.</w:t>
            </w:r>
          </w:p>
          <w:p w:rsidR="00962A39" w:rsidRPr="00962A39" w:rsidRDefault="00962A39" w:rsidP="00962A39">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t xml:space="preserve"> Notwithstanding any general or special law to the contrary, the division of medical</w:t>
            </w:r>
          </w:p>
          <w:p w:rsidR="00962A39" w:rsidRPr="00257512" w:rsidRDefault="00962A39" w:rsidP="00AD3E64">
            <w:pPr>
              <w:autoSpaceDE w:val="0"/>
              <w:autoSpaceDN w:val="0"/>
              <w:adjustRightInd w:val="0"/>
              <w:spacing w:line="480" w:lineRule="auto"/>
              <w:rPr>
                <w:rFonts w:ascii="Times New Roman" w:eastAsiaTheme="minorEastAsia" w:hAnsi="Times New Roman" w:cs="Times New Roman"/>
                <w:sz w:val="24"/>
                <w:szCs w:val="24"/>
              </w:rPr>
            </w:pPr>
            <w:r w:rsidRPr="00962A39">
              <w:rPr>
                <w:rFonts w:ascii="Times New Roman" w:eastAsiaTheme="minorEastAsia" w:hAnsi="Times New Roman" w:cs="Times New Roman"/>
                <w:sz w:val="24"/>
                <w:szCs w:val="24"/>
              </w:rPr>
              <w:t xml:space="preserve"> assistance shall, subject to appropriation, reimburse long</w:t>
            </w:r>
            <w:r w:rsidR="00AD3E64">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term</w:t>
            </w:r>
            <w:r w:rsidR="00AD3E64">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care facilities, assisted living residences or continuing care facilities for the portion of the costs associated with obtaining</w:t>
            </w:r>
            <w:r w:rsidR="00AD3E64">
              <w:rPr>
                <w:rFonts w:ascii="Times New Roman" w:eastAsiaTheme="minorEastAsia" w:hAnsi="Times New Roman" w:cs="Times New Roman"/>
                <w:sz w:val="24"/>
                <w:szCs w:val="24"/>
              </w:rPr>
              <w:t xml:space="preserve"> </w:t>
            </w:r>
            <w:r w:rsidRPr="00962A39">
              <w:rPr>
                <w:rFonts w:ascii="Times New Roman" w:eastAsiaTheme="minorEastAsia" w:hAnsi="Times New Roman" w:cs="Times New Roman"/>
                <w:sz w:val="24"/>
                <w:szCs w:val="24"/>
              </w:rPr>
              <w:t>criminal offender record information on employees pursuant to this section.</w:t>
            </w:r>
            <w:r>
              <w:rPr>
                <w:rFonts w:ascii="Times New Roman" w:eastAsiaTheme="minorEastAsia" w:hAnsi="Times New Roman" w:cs="Times New Roman"/>
                <w:sz w:val="24"/>
                <w:szCs w:val="24"/>
              </w:rPr>
              <w:t xml:space="preserve"> </w:t>
            </w:r>
          </w:p>
        </w:tc>
        <w:tc>
          <w:tcPr>
            <w:tcW w:w="4788" w:type="dxa"/>
          </w:tcPr>
          <w:p w:rsidR="00844901" w:rsidRDefault="00AD3E64"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18 gives nursing homes and assisted </w:t>
            </w:r>
            <w:r>
              <w:rPr>
                <w:rFonts w:ascii="Times New Roman" w:eastAsiaTheme="minorEastAsia" w:hAnsi="Times New Roman" w:cs="Times New Roman"/>
                <w:sz w:val="24"/>
                <w:szCs w:val="24"/>
              </w:rPr>
              <w:lastRenderedPageBreak/>
              <w:t>living facilities access to all CORI for all prospective and current employees, who have direct or indirect access to clients.</w:t>
            </w:r>
            <w:r w:rsidR="00BC1F62">
              <w:rPr>
                <w:rFonts w:ascii="Times New Roman" w:eastAsiaTheme="minorEastAsia" w:hAnsi="Times New Roman" w:cs="Times New Roman"/>
                <w:sz w:val="24"/>
                <w:szCs w:val="24"/>
              </w:rPr>
              <w:t xml:space="preserve"> [Query is there any conflict between this and the recently promulgated regulations of the Department of Health and Human Services by Commissioner Judy Ann Bigby, M.D.]</w:t>
            </w: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See the next section of this </w:t>
            </w:r>
            <w:r w:rsidR="008209E0">
              <w:rPr>
                <w:rFonts w:ascii="Times New Roman" w:eastAsiaTheme="minorEastAsia" w:hAnsi="Times New Roman" w:cs="Times New Roman"/>
                <w:sz w:val="24"/>
                <w:szCs w:val="24"/>
              </w:rPr>
              <w:t>bill</w:t>
            </w:r>
            <w:r>
              <w:rPr>
                <w:rFonts w:ascii="Times New Roman" w:eastAsiaTheme="minorEastAsia" w:hAnsi="Times New Roman" w:cs="Times New Roman"/>
                <w:sz w:val="24"/>
                <w:szCs w:val="24"/>
              </w:rPr>
              <w:t xml:space="preserve"> which strikes out this language.</w:t>
            </w:r>
          </w:p>
          <w:p w:rsidR="00BC1F62" w:rsidRDefault="00BC1F62" w:rsidP="00192DAB">
            <w:pPr>
              <w:autoSpaceDE w:val="0"/>
              <w:autoSpaceDN w:val="0"/>
              <w:adjustRightInd w:val="0"/>
              <w:spacing w:line="480" w:lineRule="auto"/>
              <w:rPr>
                <w:rFonts w:ascii="Times New Roman" w:eastAsiaTheme="minorEastAsia" w:hAnsi="Times New Roman" w:cs="Times New Roman"/>
                <w:sz w:val="24"/>
                <w:szCs w:val="24"/>
              </w:rPr>
            </w:pPr>
          </w:p>
        </w:tc>
      </w:tr>
      <w:tr w:rsidR="00844901" w:rsidRPr="00192DAB" w:rsidTr="00775533">
        <w:tc>
          <w:tcPr>
            <w:tcW w:w="4788" w:type="dxa"/>
          </w:tcPr>
          <w:p w:rsidR="00AD3E64" w:rsidRPr="00AD3E64" w:rsidRDefault="00AD3E64" w:rsidP="00AD3E64">
            <w:pPr>
              <w:autoSpaceDE w:val="0"/>
              <w:autoSpaceDN w:val="0"/>
              <w:adjustRightInd w:val="0"/>
              <w:spacing w:line="480" w:lineRule="auto"/>
              <w:rPr>
                <w:rFonts w:ascii="Times New Roman" w:eastAsiaTheme="minorEastAsia" w:hAnsi="Times New Roman" w:cs="Times New Roman"/>
                <w:sz w:val="24"/>
                <w:szCs w:val="24"/>
              </w:rPr>
            </w:pPr>
            <w:r w:rsidRPr="00AD3E64">
              <w:rPr>
                <w:rFonts w:ascii="Times New Roman" w:eastAsiaTheme="minorEastAsia" w:hAnsi="Times New Roman" w:cs="Times New Roman"/>
                <w:sz w:val="24"/>
                <w:szCs w:val="24"/>
              </w:rPr>
              <w:lastRenderedPageBreak/>
              <w:t>SECTION 19. The second paragraph of said section 172E of said chapter 6, as appearing in</w:t>
            </w:r>
          </w:p>
          <w:p w:rsidR="00844901" w:rsidRPr="00257512" w:rsidRDefault="00AD3E64" w:rsidP="00AD3E64">
            <w:pPr>
              <w:autoSpaceDE w:val="0"/>
              <w:autoSpaceDN w:val="0"/>
              <w:adjustRightInd w:val="0"/>
              <w:spacing w:line="480" w:lineRule="auto"/>
              <w:rPr>
                <w:rFonts w:ascii="Times New Roman" w:eastAsiaTheme="minorEastAsia" w:hAnsi="Times New Roman" w:cs="Times New Roman"/>
                <w:sz w:val="24"/>
                <w:szCs w:val="24"/>
              </w:rPr>
            </w:pPr>
            <w:r w:rsidRPr="00AD3E64">
              <w:rPr>
                <w:rFonts w:ascii="Times New Roman" w:eastAsiaTheme="minorEastAsia" w:hAnsi="Times New Roman" w:cs="Times New Roman"/>
                <w:sz w:val="24"/>
                <w:szCs w:val="24"/>
              </w:rPr>
              <w:lastRenderedPageBreak/>
              <w:t>section 18, is hereby amended by striking out the words ‘for a position that involves the provision of direct personal care or treatment to residents of such facility’.</w:t>
            </w:r>
          </w:p>
        </w:tc>
        <w:tc>
          <w:tcPr>
            <w:tcW w:w="4788" w:type="dxa"/>
          </w:tcPr>
          <w:p w:rsidR="00844901" w:rsidRDefault="00BC1F62"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19 amends the preceding section 18 so that a nursing home can hire anyone for any </w:t>
            </w:r>
            <w:r>
              <w:rPr>
                <w:rFonts w:ascii="Times New Roman" w:eastAsiaTheme="minorEastAsia" w:hAnsi="Times New Roman" w:cs="Times New Roman"/>
                <w:sz w:val="24"/>
                <w:szCs w:val="24"/>
              </w:rPr>
              <w:lastRenderedPageBreak/>
              <w:t xml:space="preserve">position on a conditional basis pending receipt of CORI.  </w:t>
            </w:r>
          </w:p>
        </w:tc>
      </w:tr>
      <w:tr w:rsidR="00844901" w:rsidRPr="00192DAB" w:rsidTr="00775533">
        <w:tc>
          <w:tcPr>
            <w:tcW w:w="4788" w:type="dxa"/>
          </w:tcPr>
          <w:p w:rsidR="008209E0" w:rsidRPr="008209E0"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lastRenderedPageBreak/>
              <w:t>SECTION 20. Section 172H of said chapter 6, as so appearing, is hereby amended by</w:t>
            </w:r>
          </w:p>
          <w:p w:rsidR="00844901" w:rsidRPr="00257512"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striking out, in line 4, the words “that accepts volunteers,”.</w:t>
            </w:r>
          </w:p>
        </w:tc>
        <w:tc>
          <w:tcPr>
            <w:tcW w:w="4788" w:type="dxa"/>
          </w:tcPr>
          <w:p w:rsidR="00844901" w:rsidRDefault="008209E0" w:rsidP="008209E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SECTIONS 20 AND 21 mandate that any organization providing activities or programs to children under the age of 18 do a CORI check on all employees, vendors or </w:t>
            </w:r>
          </w:p>
        </w:tc>
      </w:tr>
      <w:tr w:rsidR="00844901" w:rsidRPr="00192DAB" w:rsidTr="00775533">
        <w:tc>
          <w:tcPr>
            <w:tcW w:w="4788" w:type="dxa"/>
          </w:tcPr>
          <w:p w:rsidR="008209E0" w:rsidRPr="008209E0"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SECTION 21. Said section 172H of said chapter 6, as so appearing, is hereby further</w:t>
            </w:r>
          </w:p>
          <w:p w:rsidR="008209E0" w:rsidRPr="008209E0"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amended by striking out, in line 6, the words “a volunteer” and inserting in place thereof the</w:t>
            </w:r>
          </w:p>
          <w:p w:rsidR="00844901" w:rsidRPr="00257512"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following words:</w:t>
            </w:r>
            <w:r>
              <w:rPr>
                <w:rFonts w:ascii="Times New Roman" w:eastAsiaTheme="minorEastAsia" w:hAnsi="Times New Roman" w:cs="Times New Roman"/>
                <w:sz w:val="24"/>
                <w:szCs w:val="24"/>
              </w:rPr>
              <w:t xml:space="preserve"> a</w:t>
            </w:r>
            <w:r w:rsidRPr="008209E0">
              <w:rPr>
                <w:rFonts w:ascii="Times New Roman" w:eastAsiaTheme="minorEastAsia" w:hAnsi="Times New Roman" w:cs="Times New Roman"/>
                <w:sz w:val="24"/>
                <w:szCs w:val="24"/>
              </w:rPr>
              <w:t>n</w:t>
            </w:r>
            <w:r>
              <w:rPr>
                <w:rFonts w:ascii="Times New Roman" w:eastAsiaTheme="minorEastAsia" w:hAnsi="Times New Roman" w:cs="Times New Roman"/>
                <w:sz w:val="24"/>
                <w:szCs w:val="24"/>
              </w:rPr>
              <w:t xml:space="preserve"> </w:t>
            </w:r>
            <w:r w:rsidRPr="008209E0">
              <w:rPr>
                <w:rFonts w:ascii="Times New Roman" w:eastAsiaTheme="minorEastAsia" w:hAnsi="Times New Roman" w:cs="Times New Roman"/>
                <w:sz w:val="24"/>
                <w:szCs w:val="24"/>
              </w:rPr>
              <w:t>employee, volunteer, vendor or contractor.</w:t>
            </w:r>
          </w:p>
        </w:tc>
        <w:tc>
          <w:tcPr>
            <w:tcW w:w="4788" w:type="dxa"/>
          </w:tcPr>
          <w:p w:rsidR="00844901" w:rsidRDefault="008209E0"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contractors.</w:t>
            </w:r>
          </w:p>
        </w:tc>
      </w:tr>
      <w:tr w:rsidR="00844901" w:rsidRPr="00192DAB" w:rsidTr="00775533">
        <w:tc>
          <w:tcPr>
            <w:tcW w:w="4788" w:type="dxa"/>
          </w:tcPr>
          <w:p w:rsidR="008209E0" w:rsidRPr="008209E0"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SECTION 22. Said chapter 6, as so appearing, is hereby amended by inserting after</w:t>
            </w:r>
          </w:p>
          <w:p w:rsidR="008209E0" w:rsidRPr="008209E0"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section 172J the following 2 sections:</w:t>
            </w:r>
          </w:p>
          <w:p w:rsidR="008209E0" w:rsidRPr="008209E0"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Section 172K. Notwithstanding section 172 or any other general or special law to the</w:t>
            </w:r>
          </w:p>
          <w:p w:rsidR="00844901"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 xml:space="preserve"> contrary, housing authorities operating pursuant to chapter 121B may obtain from the department conviction and pending criminal offender record information for the sole </w:t>
            </w:r>
            <w:r w:rsidRPr="008209E0">
              <w:rPr>
                <w:rFonts w:ascii="Times New Roman" w:eastAsiaTheme="minorEastAsia" w:hAnsi="Times New Roman" w:cs="Times New Roman"/>
                <w:sz w:val="24"/>
                <w:szCs w:val="24"/>
              </w:rPr>
              <w:lastRenderedPageBreak/>
              <w:t>purpose of evaluating</w:t>
            </w:r>
            <w:r>
              <w:rPr>
                <w:rFonts w:ascii="Times New Roman" w:eastAsiaTheme="minorEastAsia" w:hAnsi="Times New Roman" w:cs="Times New Roman"/>
                <w:sz w:val="24"/>
                <w:szCs w:val="24"/>
              </w:rPr>
              <w:t xml:space="preserve"> </w:t>
            </w:r>
            <w:r w:rsidRPr="008209E0">
              <w:rPr>
                <w:rFonts w:ascii="Times New Roman" w:eastAsiaTheme="minorEastAsia" w:hAnsi="Times New Roman" w:cs="Times New Roman"/>
                <w:sz w:val="24"/>
                <w:szCs w:val="24"/>
              </w:rPr>
              <w:t>applications for housing owned by such housing authority, in order  to further the protection and wellbeing</w:t>
            </w:r>
            <w:r>
              <w:rPr>
                <w:rFonts w:ascii="Times New Roman" w:eastAsiaTheme="minorEastAsia" w:hAnsi="Times New Roman" w:cs="Times New Roman"/>
                <w:sz w:val="24"/>
                <w:szCs w:val="24"/>
              </w:rPr>
              <w:t xml:space="preserve"> </w:t>
            </w:r>
            <w:r w:rsidRPr="008209E0">
              <w:rPr>
                <w:rFonts w:ascii="Times New Roman" w:eastAsiaTheme="minorEastAsia" w:hAnsi="Times New Roman" w:cs="Times New Roman"/>
                <w:sz w:val="24"/>
                <w:szCs w:val="24"/>
              </w:rPr>
              <w:t>of tenants of such housing authorities.</w:t>
            </w:r>
          </w:p>
          <w:p w:rsidR="008209E0" w:rsidRPr="008209E0" w:rsidRDefault="008209E0" w:rsidP="008209E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8209E0">
              <w:rPr>
                <w:rFonts w:ascii="Times New Roman" w:eastAsiaTheme="minorEastAsia" w:hAnsi="Times New Roman" w:cs="Times New Roman"/>
                <w:sz w:val="24"/>
                <w:szCs w:val="24"/>
              </w:rPr>
              <w:t>Section 172L. Notwithstanding section 172 or any other general or special law to</w:t>
            </w:r>
          </w:p>
          <w:p w:rsidR="008209E0" w:rsidRPr="008209E0"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the contrary, the Massachusetts department of telecommunications and energy may obtain from the department all available criminal offender record information for the purpose of screening applicants for motor bus driver certificates and applicants who regularly transport school age children or students under chapter 766 in the course of their job duties. The Massachusetts department of telecommunications and energy shall not disseminate such information for any</w:t>
            </w:r>
          </w:p>
          <w:p w:rsidR="008209E0" w:rsidRPr="00257512" w:rsidRDefault="008209E0" w:rsidP="008209E0">
            <w:pPr>
              <w:autoSpaceDE w:val="0"/>
              <w:autoSpaceDN w:val="0"/>
              <w:adjustRightInd w:val="0"/>
              <w:spacing w:line="480" w:lineRule="auto"/>
              <w:rPr>
                <w:rFonts w:ascii="Times New Roman" w:eastAsiaTheme="minorEastAsia" w:hAnsi="Times New Roman" w:cs="Times New Roman"/>
                <w:sz w:val="24"/>
                <w:szCs w:val="24"/>
              </w:rPr>
            </w:pPr>
            <w:r w:rsidRPr="008209E0">
              <w:rPr>
                <w:rFonts w:ascii="Times New Roman" w:eastAsiaTheme="minorEastAsia" w:hAnsi="Times New Roman" w:cs="Times New Roman"/>
                <w:sz w:val="24"/>
                <w:szCs w:val="24"/>
              </w:rPr>
              <w:t>purpose other than to further the protection of children</w:t>
            </w:r>
            <w:r w:rsidR="004D1FDF">
              <w:rPr>
                <w:rFonts w:ascii="Times New Roman" w:eastAsiaTheme="minorEastAsia" w:hAnsi="Times New Roman" w:cs="Times New Roman"/>
                <w:sz w:val="24"/>
                <w:szCs w:val="24"/>
              </w:rPr>
              <w:t>.</w:t>
            </w:r>
          </w:p>
        </w:tc>
        <w:tc>
          <w:tcPr>
            <w:tcW w:w="4788" w:type="dxa"/>
          </w:tcPr>
          <w:p w:rsidR="00844901" w:rsidRDefault="008209E0"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22 authorizes public housing authorities to obtain the CORI of all prospective tenants.</w:t>
            </w: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p>
          <w:p w:rsidR="004D1FDF" w:rsidRDefault="004D1FDF"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department of telecommunications and energy can obtain all CORI on prospective school bus drivers.</w:t>
            </w:r>
          </w:p>
        </w:tc>
      </w:tr>
      <w:tr w:rsidR="00844901" w:rsidRPr="00192DAB" w:rsidTr="00775533">
        <w:tc>
          <w:tcPr>
            <w:tcW w:w="4788" w:type="dxa"/>
          </w:tcPr>
          <w:p w:rsidR="004D1FDF" w:rsidRPr="004D1FDF" w:rsidRDefault="004D1FDF" w:rsidP="004D1FDF">
            <w:pPr>
              <w:autoSpaceDE w:val="0"/>
              <w:autoSpaceDN w:val="0"/>
              <w:adjustRightInd w:val="0"/>
              <w:spacing w:line="480" w:lineRule="auto"/>
              <w:rPr>
                <w:rFonts w:ascii="Times New Roman" w:eastAsiaTheme="minorEastAsia" w:hAnsi="Times New Roman" w:cs="Times New Roman"/>
                <w:sz w:val="24"/>
                <w:szCs w:val="24"/>
              </w:rPr>
            </w:pPr>
            <w:r w:rsidRPr="004D1FDF">
              <w:rPr>
                <w:rFonts w:ascii="Times New Roman" w:eastAsiaTheme="minorEastAsia" w:hAnsi="Times New Roman" w:cs="Times New Roman"/>
                <w:sz w:val="24"/>
                <w:szCs w:val="24"/>
              </w:rPr>
              <w:lastRenderedPageBreak/>
              <w:t>SECTION 23. Section 173 of said</w:t>
            </w:r>
          </w:p>
          <w:p w:rsidR="004D1FDF" w:rsidRDefault="004D1FDF" w:rsidP="004D1FDF">
            <w:pPr>
              <w:autoSpaceDE w:val="0"/>
              <w:autoSpaceDN w:val="0"/>
              <w:adjustRightInd w:val="0"/>
              <w:spacing w:line="480" w:lineRule="auto"/>
              <w:rPr>
                <w:rFonts w:ascii="Times New Roman" w:eastAsiaTheme="minorEastAsia" w:hAnsi="Times New Roman" w:cs="Times New Roman"/>
                <w:sz w:val="24"/>
                <w:szCs w:val="24"/>
              </w:rPr>
            </w:pPr>
            <w:r w:rsidRPr="004D1FDF">
              <w:rPr>
                <w:rFonts w:ascii="Times New Roman" w:eastAsiaTheme="minorEastAsia" w:hAnsi="Times New Roman" w:cs="Times New Roman"/>
                <w:sz w:val="24"/>
                <w:szCs w:val="24"/>
              </w:rPr>
              <w:t xml:space="preserve"> chapter 6, as so appearing, is hereby amended by striking out, in line 1, the words “The board”, and inserting in place thereof the </w:t>
            </w:r>
            <w:r w:rsidRPr="004D1FDF">
              <w:rPr>
                <w:rFonts w:ascii="Times New Roman" w:eastAsiaTheme="minorEastAsia" w:hAnsi="Times New Roman" w:cs="Times New Roman"/>
                <w:sz w:val="24"/>
                <w:szCs w:val="24"/>
              </w:rPr>
              <w:lastRenderedPageBreak/>
              <w:t>following words:</w:t>
            </w:r>
            <w:r>
              <w:rPr>
                <w:rFonts w:ascii="Times New Roman" w:eastAsiaTheme="minorEastAsia" w:hAnsi="Times New Roman" w:cs="Times New Roman"/>
                <w:sz w:val="24"/>
                <w:szCs w:val="24"/>
              </w:rPr>
              <w:t xml:space="preserve"> </w:t>
            </w:r>
          </w:p>
          <w:p w:rsidR="00844901" w:rsidRPr="00257512" w:rsidRDefault="004D1FDF" w:rsidP="004D1FDF">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4D1FDF">
              <w:rPr>
                <w:rFonts w:ascii="Times New Roman" w:eastAsiaTheme="minorEastAsia" w:hAnsi="Times New Roman" w:cs="Times New Roman"/>
                <w:sz w:val="24"/>
                <w:szCs w:val="24"/>
              </w:rPr>
              <w:t>The</w:t>
            </w:r>
            <w:r>
              <w:rPr>
                <w:rFonts w:ascii="Times New Roman" w:eastAsiaTheme="minorEastAsia" w:hAnsi="Times New Roman" w:cs="Times New Roman"/>
                <w:sz w:val="24"/>
                <w:szCs w:val="24"/>
              </w:rPr>
              <w:t xml:space="preserve"> </w:t>
            </w:r>
            <w:r w:rsidRPr="004D1FDF">
              <w:rPr>
                <w:rFonts w:ascii="Times New Roman" w:eastAsiaTheme="minorEastAsia" w:hAnsi="Times New Roman" w:cs="Times New Roman"/>
                <w:sz w:val="24"/>
                <w:szCs w:val="24"/>
              </w:rPr>
              <w:t>commissioner may approve research</w:t>
            </w:r>
            <w:r>
              <w:rPr>
                <w:rFonts w:ascii="Times New Roman" w:eastAsiaTheme="minorEastAsia" w:hAnsi="Times New Roman" w:cs="Times New Roman"/>
                <w:sz w:val="24"/>
                <w:szCs w:val="24"/>
              </w:rPr>
              <w:t xml:space="preserve"> </w:t>
            </w:r>
            <w:r w:rsidRPr="004D1FDF">
              <w:rPr>
                <w:rFonts w:ascii="Times New Roman" w:eastAsiaTheme="minorEastAsia" w:hAnsi="Times New Roman" w:cs="Times New Roman"/>
                <w:sz w:val="24"/>
                <w:szCs w:val="24"/>
              </w:rPr>
              <w:t>programs to obtain criminal offender record information, provided that research programs shall not publish any information that either identifies or tends to identify the subject of the criminal offender record information, and the commissioner</w:t>
            </w:r>
            <w:r>
              <w:rPr>
                <w:rFonts w:ascii="Times New Roman" w:eastAsiaTheme="minorEastAsia" w:hAnsi="Times New Roman" w:cs="Times New Roman"/>
                <w:sz w:val="24"/>
                <w:szCs w:val="24"/>
              </w:rPr>
              <w:t xml:space="preserve"> [sic].</w:t>
            </w:r>
          </w:p>
        </w:tc>
        <w:tc>
          <w:tcPr>
            <w:tcW w:w="4788" w:type="dxa"/>
          </w:tcPr>
          <w:p w:rsidR="00844901" w:rsidRDefault="004D1FDF" w:rsidP="004D1FDF">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23 authorized the commissioner to release CORI for research purposes, so long as no individual information is published in the research.</w:t>
            </w:r>
          </w:p>
        </w:tc>
      </w:tr>
      <w:tr w:rsidR="00844901" w:rsidRPr="00192DAB" w:rsidTr="004D1FDF">
        <w:trPr>
          <w:trHeight w:val="3122"/>
        </w:trPr>
        <w:tc>
          <w:tcPr>
            <w:tcW w:w="4788" w:type="dxa"/>
          </w:tcPr>
          <w:p w:rsidR="004D1FDF" w:rsidRPr="004D1FDF" w:rsidRDefault="004D1FDF" w:rsidP="004D1FDF">
            <w:pPr>
              <w:autoSpaceDE w:val="0"/>
              <w:autoSpaceDN w:val="0"/>
              <w:adjustRightInd w:val="0"/>
              <w:spacing w:line="480" w:lineRule="auto"/>
              <w:rPr>
                <w:rFonts w:ascii="Times New Roman" w:eastAsiaTheme="minorEastAsia" w:hAnsi="Times New Roman" w:cs="Times New Roman"/>
                <w:sz w:val="24"/>
                <w:szCs w:val="24"/>
              </w:rPr>
            </w:pPr>
            <w:r w:rsidRPr="004D1FDF">
              <w:rPr>
                <w:rFonts w:ascii="Times New Roman" w:eastAsiaTheme="minorEastAsia" w:hAnsi="Times New Roman" w:cs="Times New Roman"/>
                <w:sz w:val="24"/>
                <w:szCs w:val="24"/>
              </w:rPr>
              <w:lastRenderedPageBreak/>
              <w:t>SECTION 24. Said section 173 of said chapter 6, as so appearing, is hereby further amended by striking out, in lines 7, 9 and 10 the word “board”, and inserting in place thereof, in</w:t>
            </w:r>
          </w:p>
          <w:p w:rsidR="00844901" w:rsidRPr="00257512" w:rsidRDefault="004D1FDF" w:rsidP="004D1FDF">
            <w:pPr>
              <w:autoSpaceDE w:val="0"/>
              <w:autoSpaceDN w:val="0"/>
              <w:adjustRightInd w:val="0"/>
              <w:spacing w:line="480" w:lineRule="auto"/>
              <w:rPr>
                <w:rFonts w:ascii="Times New Roman" w:eastAsiaTheme="minorEastAsia" w:hAnsi="Times New Roman" w:cs="Times New Roman"/>
                <w:sz w:val="24"/>
                <w:szCs w:val="24"/>
              </w:rPr>
            </w:pPr>
            <w:r w:rsidRPr="004D1FDF">
              <w:rPr>
                <w:rFonts w:ascii="Times New Roman" w:eastAsiaTheme="minorEastAsia" w:hAnsi="Times New Roman" w:cs="Times New Roman"/>
                <w:sz w:val="24"/>
                <w:szCs w:val="24"/>
              </w:rPr>
              <w:t xml:space="preserve"> each instance, the following word:</w:t>
            </w:r>
            <w:r>
              <w:rPr>
                <w:rFonts w:ascii="Times New Roman" w:eastAsiaTheme="minorEastAsia" w:hAnsi="Times New Roman" w:cs="Times New Roman"/>
                <w:sz w:val="24"/>
                <w:szCs w:val="24"/>
              </w:rPr>
              <w:t xml:space="preserve"> </w:t>
            </w:r>
            <w:r w:rsidRPr="004D1FDF">
              <w:rPr>
                <w:rFonts w:ascii="Times New Roman" w:eastAsiaTheme="minorEastAsia" w:hAnsi="Times New Roman" w:cs="Times New Roman"/>
                <w:sz w:val="24"/>
                <w:szCs w:val="24"/>
              </w:rPr>
              <w:t>commissioner.</w:t>
            </w:r>
          </w:p>
        </w:tc>
        <w:tc>
          <w:tcPr>
            <w:tcW w:w="4788" w:type="dxa"/>
          </w:tcPr>
          <w:p w:rsidR="00844901" w:rsidRDefault="004D1FDF"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24 further provides for the commissioner to issue regulations concerning the use of CORI for research.</w:t>
            </w:r>
          </w:p>
        </w:tc>
      </w:tr>
      <w:tr w:rsidR="00844901" w:rsidRPr="00192DAB" w:rsidTr="00775533">
        <w:tc>
          <w:tcPr>
            <w:tcW w:w="4788" w:type="dxa"/>
          </w:tcPr>
          <w:p w:rsidR="004D1FDF" w:rsidRPr="004D1FDF" w:rsidRDefault="004D1FDF" w:rsidP="004D1FDF">
            <w:pPr>
              <w:autoSpaceDE w:val="0"/>
              <w:autoSpaceDN w:val="0"/>
              <w:adjustRightInd w:val="0"/>
              <w:spacing w:line="480" w:lineRule="auto"/>
              <w:rPr>
                <w:rFonts w:ascii="Times New Roman" w:eastAsiaTheme="minorEastAsia" w:hAnsi="Times New Roman" w:cs="Times New Roman"/>
                <w:sz w:val="24"/>
                <w:szCs w:val="24"/>
              </w:rPr>
            </w:pPr>
            <w:r w:rsidRPr="004D1FDF">
              <w:rPr>
                <w:rFonts w:ascii="Times New Roman" w:eastAsiaTheme="minorEastAsia" w:hAnsi="Times New Roman" w:cs="Times New Roman"/>
                <w:sz w:val="24"/>
                <w:szCs w:val="24"/>
              </w:rPr>
              <w:t>SECTION 25. Said chapter 6, as so appearing, is hereby further amended by striking out</w:t>
            </w:r>
          </w:p>
          <w:p w:rsidR="004D1FDF" w:rsidRPr="004D1FDF" w:rsidRDefault="004D1FDF" w:rsidP="004D1FDF">
            <w:pPr>
              <w:autoSpaceDE w:val="0"/>
              <w:autoSpaceDN w:val="0"/>
              <w:adjustRightInd w:val="0"/>
              <w:spacing w:line="480" w:lineRule="auto"/>
              <w:rPr>
                <w:rFonts w:ascii="Times New Roman" w:eastAsiaTheme="minorEastAsia" w:hAnsi="Times New Roman" w:cs="Times New Roman"/>
                <w:sz w:val="24"/>
                <w:szCs w:val="24"/>
              </w:rPr>
            </w:pPr>
            <w:r w:rsidRPr="004D1FDF">
              <w:rPr>
                <w:rFonts w:ascii="Times New Roman" w:eastAsiaTheme="minorEastAsia" w:hAnsi="Times New Roman" w:cs="Times New Roman"/>
                <w:sz w:val="24"/>
                <w:szCs w:val="24"/>
              </w:rPr>
              <w:t xml:space="preserve"> section 175 and inserting in place t</w:t>
            </w:r>
            <w:r>
              <w:rPr>
                <w:rFonts w:ascii="Times New Roman" w:eastAsiaTheme="minorEastAsia" w:hAnsi="Times New Roman" w:cs="Times New Roman"/>
                <w:sz w:val="24"/>
                <w:szCs w:val="24"/>
              </w:rPr>
              <w:t>hereof the following section:</w:t>
            </w:r>
          </w:p>
          <w:p w:rsidR="001F7B6A" w:rsidRPr="001F7B6A" w:rsidRDefault="004D1FDF" w:rsidP="001F7B6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4D1FDF">
              <w:rPr>
                <w:rFonts w:ascii="Times New Roman" w:eastAsiaTheme="minorEastAsia" w:hAnsi="Times New Roman" w:cs="Times New Roman"/>
                <w:sz w:val="24"/>
                <w:szCs w:val="24"/>
              </w:rPr>
              <w:t>Section 175. A subject shall have the right to inspect, and if practicable, obtain a copy of</w:t>
            </w:r>
            <w:r>
              <w:rPr>
                <w:rFonts w:ascii="Times New Roman" w:eastAsiaTheme="minorEastAsia" w:hAnsi="Times New Roman" w:cs="Times New Roman"/>
                <w:sz w:val="24"/>
                <w:szCs w:val="24"/>
              </w:rPr>
              <w:t xml:space="preserve"> </w:t>
            </w:r>
            <w:r w:rsidRPr="004D1FDF">
              <w:rPr>
                <w:rFonts w:ascii="Times New Roman" w:eastAsiaTheme="minorEastAsia" w:hAnsi="Times New Roman" w:cs="Times New Roman"/>
                <w:sz w:val="24"/>
                <w:szCs w:val="24"/>
              </w:rPr>
              <w:t xml:space="preserve">all criminal offender record information that refers to the subject. The commissioner shall publish and furnish, upon </w:t>
            </w:r>
            <w:r w:rsidRPr="004D1FDF">
              <w:rPr>
                <w:rFonts w:ascii="Times New Roman" w:eastAsiaTheme="minorEastAsia" w:hAnsi="Times New Roman" w:cs="Times New Roman"/>
                <w:sz w:val="24"/>
                <w:szCs w:val="24"/>
              </w:rPr>
              <w:lastRenderedPageBreak/>
              <w:t>request, guidelines for individuals on how to correct inaccurate or</w:t>
            </w:r>
            <w:r w:rsidR="001F7B6A">
              <w:rPr>
                <w:rFonts w:ascii="Times New Roman" w:eastAsiaTheme="minorEastAsia" w:hAnsi="Times New Roman" w:cs="Times New Roman"/>
                <w:sz w:val="24"/>
                <w:szCs w:val="24"/>
              </w:rPr>
              <w:t xml:space="preserve"> </w:t>
            </w:r>
            <w:r w:rsidR="001F7B6A" w:rsidRPr="001F7B6A">
              <w:rPr>
                <w:rFonts w:ascii="Times New Roman" w:eastAsiaTheme="minorEastAsia" w:hAnsi="Times New Roman" w:cs="Times New Roman"/>
                <w:sz w:val="24"/>
                <w:szCs w:val="24"/>
              </w:rPr>
              <w:t>incomplete information. Subject to appropr</w:t>
            </w:r>
            <w:r w:rsidR="00C97E52">
              <w:rPr>
                <w:rFonts w:ascii="Times New Roman" w:eastAsiaTheme="minorEastAsia" w:hAnsi="Times New Roman" w:cs="Times New Roman"/>
                <w:sz w:val="24"/>
                <w:szCs w:val="24"/>
              </w:rPr>
              <w:t>iation, the department shall</w:t>
            </w:r>
            <w:r w:rsidR="001F7B6A" w:rsidRPr="001F7B6A">
              <w:rPr>
                <w:rFonts w:ascii="Times New Roman" w:eastAsiaTheme="minorEastAsia" w:hAnsi="Times New Roman" w:cs="Times New Roman"/>
                <w:sz w:val="24"/>
                <w:szCs w:val="24"/>
              </w:rPr>
              <w:t xml:space="preserve"> provide assistance to</w:t>
            </w:r>
            <w:r w:rsidR="001F7B6A">
              <w:rPr>
                <w:rFonts w:ascii="Times New Roman" w:eastAsiaTheme="minorEastAsia" w:hAnsi="Times New Roman" w:cs="Times New Roman"/>
                <w:sz w:val="24"/>
                <w:szCs w:val="24"/>
              </w:rPr>
              <w:t xml:space="preserve"> </w:t>
            </w:r>
            <w:r w:rsidR="001F7B6A" w:rsidRPr="001F7B6A">
              <w:rPr>
                <w:rFonts w:ascii="Times New Roman" w:eastAsiaTheme="minorEastAsia" w:hAnsi="Times New Roman" w:cs="Times New Roman"/>
                <w:sz w:val="24"/>
                <w:szCs w:val="24"/>
              </w:rPr>
              <w:t xml:space="preserve"> individuals that have requested assistance to correct inaccurate or incomplete criminal offender record information. Such assistance shall include but not be limited to cooperation with appropriate entities to correct, modify or appropriately supplement criminal offender record</w:t>
            </w:r>
            <w:r w:rsidR="001F7B6A">
              <w:rPr>
                <w:rFonts w:ascii="Times New Roman" w:eastAsiaTheme="minorEastAsia" w:hAnsi="Times New Roman" w:cs="Times New Roman"/>
                <w:sz w:val="24"/>
                <w:szCs w:val="24"/>
              </w:rPr>
              <w:t xml:space="preserve"> </w:t>
            </w:r>
            <w:r w:rsidR="001F7B6A" w:rsidRPr="001F7B6A">
              <w:rPr>
                <w:rFonts w:ascii="Times New Roman" w:eastAsiaTheme="minorEastAsia" w:hAnsi="Times New Roman" w:cs="Times New Roman"/>
                <w:sz w:val="24"/>
                <w:szCs w:val="24"/>
              </w:rPr>
              <w:t>information that has been determined to be inaccurate or incomplete. If criminal offender record information is corrected by the office of the commissioner of probation or the courts, any corrections made by such commissioner or court shall be transmitted forthwith to the department and the department’s database shall reflect the corrected criminal offender record information.</w:t>
            </w:r>
          </w:p>
          <w:p w:rsidR="001F7B6A" w:rsidRPr="001F7B6A" w:rsidRDefault="001F7B6A" w:rsidP="001F7B6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1F7B6A">
              <w:rPr>
                <w:rFonts w:ascii="Times New Roman" w:eastAsiaTheme="minorEastAsia" w:hAnsi="Times New Roman" w:cs="Times New Roman"/>
                <w:sz w:val="24"/>
                <w:szCs w:val="24"/>
              </w:rPr>
              <w:t>Requestors shall prescribe reasonable hours and places for subjects to inspect their</w:t>
            </w:r>
          </w:p>
          <w:p w:rsidR="00844901" w:rsidRPr="00257512" w:rsidRDefault="001F7B6A" w:rsidP="001F7B6A">
            <w:pPr>
              <w:autoSpaceDE w:val="0"/>
              <w:autoSpaceDN w:val="0"/>
              <w:adjustRightInd w:val="0"/>
              <w:spacing w:line="480" w:lineRule="auto"/>
              <w:rPr>
                <w:rFonts w:ascii="Times New Roman" w:eastAsiaTheme="minorEastAsia" w:hAnsi="Times New Roman" w:cs="Times New Roman"/>
                <w:sz w:val="24"/>
                <w:szCs w:val="24"/>
              </w:rPr>
            </w:pPr>
            <w:r w:rsidRPr="001F7B6A">
              <w:rPr>
                <w:rFonts w:ascii="Times New Roman" w:eastAsiaTheme="minorEastAsia" w:hAnsi="Times New Roman" w:cs="Times New Roman"/>
                <w:sz w:val="24"/>
                <w:szCs w:val="24"/>
              </w:rPr>
              <w:t xml:space="preserve">criminal offender record information under subsection (d)(1) of section 172 and shall </w:t>
            </w:r>
            <w:r w:rsidRPr="001F7B6A">
              <w:rPr>
                <w:rFonts w:ascii="Times New Roman" w:eastAsiaTheme="minorEastAsia" w:hAnsi="Times New Roman" w:cs="Times New Roman"/>
                <w:sz w:val="24"/>
                <w:szCs w:val="24"/>
              </w:rPr>
              <w:lastRenderedPageBreak/>
              <w:t>impose such additional restrictions as are reasonably necessary both to ensure the record’s security and to verify the identities of those who seek to inspect them.</w:t>
            </w:r>
          </w:p>
        </w:tc>
        <w:tc>
          <w:tcPr>
            <w:tcW w:w="4788" w:type="dxa"/>
          </w:tcPr>
          <w:p w:rsidR="00844901" w:rsidRDefault="001F7B6A"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25 specifies that a person has a right to inspect and all of his or her CORI.</w:t>
            </w: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commissioner will issue guidelines for correcting inaccurate or incomplete CORI.</w:t>
            </w: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Subject to appropriation the department shall assist in correcting CORI.</w:t>
            </w: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t>Employers or landlord must set reasonable times and places for applicants to inspect their own CORI.</w:t>
            </w:r>
          </w:p>
          <w:p w:rsidR="001F7B6A" w:rsidRDefault="001F7B6A" w:rsidP="00192DAB">
            <w:pPr>
              <w:autoSpaceDE w:val="0"/>
              <w:autoSpaceDN w:val="0"/>
              <w:adjustRightInd w:val="0"/>
              <w:spacing w:line="480" w:lineRule="auto"/>
              <w:rPr>
                <w:rFonts w:ascii="Times New Roman" w:eastAsiaTheme="minorEastAsia" w:hAnsi="Times New Roman" w:cs="Times New Roman"/>
                <w:sz w:val="24"/>
                <w:szCs w:val="24"/>
              </w:rPr>
            </w:pPr>
          </w:p>
        </w:tc>
      </w:tr>
      <w:tr w:rsidR="004D1FDF" w:rsidRPr="00192DAB" w:rsidTr="00775533">
        <w:tc>
          <w:tcPr>
            <w:tcW w:w="4788" w:type="dxa"/>
          </w:tcPr>
          <w:p w:rsidR="001F7B6A" w:rsidRPr="001F7B6A" w:rsidRDefault="001F7B6A" w:rsidP="001F7B6A">
            <w:pPr>
              <w:autoSpaceDE w:val="0"/>
              <w:autoSpaceDN w:val="0"/>
              <w:adjustRightInd w:val="0"/>
              <w:spacing w:line="480" w:lineRule="auto"/>
              <w:rPr>
                <w:rFonts w:ascii="Times New Roman" w:eastAsiaTheme="minorEastAsia" w:hAnsi="Times New Roman" w:cs="Times New Roman"/>
                <w:sz w:val="24"/>
                <w:szCs w:val="24"/>
              </w:rPr>
            </w:pPr>
            <w:r w:rsidRPr="001F7B6A">
              <w:rPr>
                <w:rFonts w:ascii="Times New Roman" w:eastAsiaTheme="minorEastAsia" w:hAnsi="Times New Roman" w:cs="Times New Roman"/>
                <w:sz w:val="24"/>
                <w:szCs w:val="24"/>
              </w:rPr>
              <w:lastRenderedPageBreak/>
              <w:t>SECTION 26. Said chapter 6 is hereby further amended by striking out section 178, as</w:t>
            </w:r>
          </w:p>
          <w:p w:rsidR="001F7B6A" w:rsidRPr="001F7B6A" w:rsidRDefault="001F7B6A" w:rsidP="001F7B6A">
            <w:pPr>
              <w:autoSpaceDE w:val="0"/>
              <w:autoSpaceDN w:val="0"/>
              <w:adjustRightInd w:val="0"/>
              <w:spacing w:line="480" w:lineRule="auto"/>
              <w:rPr>
                <w:rFonts w:ascii="Times New Roman" w:eastAsiaTheme="minorEastAsia" w:hAnsi="Times New Roman" w:cs="Times New Roman"/>
                <w:sz w:val="24"/>
                <w:szCs w:val="24"/>
              </w:rPr>
            </w:pPr>
            <w:r w:rsidRPr="001F7B6A">
              <w:rPr>
                <w:rFonts w:ascii="Times New Roman" w:eastAsiaTheme="minorEastAsia" w:hAnsi="Times New Roman" w:cs="Times New Roman"/>
                <w:sz w:val="24"/>
                <w:szCs w:val="24"/>
              </w:rPr>
              <w:t xml:space="preserve"> so appearing, and inserting in place ther</w:t>
            </w:r>
            <w:r>
              <w:rPr>
                <w:rFonts w:ascii="Times New Roman" w:eastAsiaTheme="minorEastAsia" w:hAnsi="Times New Roman" w:cs="Times New Roman"/>
                <w:sz w:val="24"/>
                <w:szCs w:val="24"/>
              </w:rPr>
              <w:t>eof the following 2 sections:</w:t>
            </w:r>
          </w:p>
          <w:p w:rsidR="004D1FDF" w:rsidRDefault="001F7B6A" w:rsidP="001F7B6A">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1F7B6A">
              <w:rPr>
                <w:rFonts w:ascii="Times New Roman" w:eastAsiaTheme="minorEastAsia" w:hAnsi="Times New Roman" w:cs="Times New Roman"/>
                <w:sz w:val="24"/>
                <w:szCs w:val="24"/>
              </w:rPr>
              <w:t>Section 178. Any person who knowingly requests, obtains or attempts to obtain criminal offender record information or a self</w:t>
            </w:r>
            <w:r>
              <w:rPr>
                <w:rFonts w:ascii="Times New Roman" w:eastAsiaTheme="minorEastAsia" w:hAnsi="Times New Roman" w:cs="Times New Roman"/>
                <w:sz w:val="24"/>
                <w:szCs w:val="24"/>
              </w:rPr>
              <w:t xml:space="preserve"> </w:t>
            </w:r>
            <w:r w:rsidRPr="001F7B6A">
              <w:rPr>
                <w:rFonts w:ascii="Times New Roman" w:eastAsiaTheme="minorEastAsia" w:hAnsi="Times New Roman" w:cs="Times New Roman"/>
                <w:sz w:val="24"/>
                <w:szCs w:val="24"/>
              </w:rPr>
              <w:t>audit</w:t>
            </w:r>
            <w:r>
              <w:rPr>
                <w:rFonts w:ascii="Times New Roman" w:eastAsiaTheme="minorEastAsia" w:hAnsi="Times New Roman" w:cs="Times New Roman"/>
                <w:sz w:val="24"/>
                <w:szCs w:val="24"/>
              </w:rPr>
              <w:t xml:space="preserve"> </w:t>
            </w:r>
            <w:r w:rsidRPr="001F7B6A">
              <w:rPr>
                <w:rFonts w:ascii="Times New Roman" w:eastAsiaTheme="minorEastAsia" w:hAnsi="Times New Roman" w:cs="Times New Roman"/>
                <w:sz w:val="24"/>
                <w:szCs w:val="24"/>
              </w:rPr>
              <w:t xml:space="preserve">from the department under false pretenses, knowingly communicates or attempts to communicate criminal offender record information to any person except in accordance with the provisions of sections 168 through 175, or knowingly falsifies criminal offender record information, or any records relating thereto, or who requests or requires a person to provide a copy of his or her criminal offender record information except as authorized under section 172, shall for each offense be imprisoned in a jail or house of </w:t>
            </w:r>
            <w:r w:rsidRPr="001F7B6A">
              <w:rPr>
                <w:rFonts w:ascii="Times New Roman" w:eastAsiaTheme="minorEastAsia" w:hAnsi="Times New Roman" w:cs="Times New Roman"/>
                <w:sz w:val="24"/>
                <w:szCs w:val="24"/>
              </w:rPr>
              <w:lastRenderedPageBreak/>
              <w:t>correction for not more than one year or fined not more than $5,000 or both, and in the case of a person that</w:t>
            </w:r>
            <w:r>
              <w:rPr>
                <w:rFonts w:ascii="Times New Roman" w:eastAsiaTheme="minorEastAsia" w:hAnsi="Times New Roman" w:cs="Times New Roman"/>
                <w:sz w:val="24"/>
                <w:szCs w:val="24"/>
              </w:rPr>
              <w:t xml:space="preserve"> </w:t>
            </w:r>
            <w:r w:rsidRPr="001F7B6A">
              <w:rPr>
                <w:rFonts w:ascii="Times New Roman" w:eastAsiaTheme="minorEastAsia" w:hAnsi="Times New Roman" w:cs="Times New Roman"/>
                <w:sz w:val="24"/>
                <w:szCs w:val="24"/>
              </w:rPr>
              <w:t>is not a natural person, the amount of the fine may be not more than $50,000 for each violation.</w:t>
            </w:r>
          </w:p>
          <w:p w:rsidR="00244244" w:rsidRPr="00244244" w:rsidRDefault="00244244" w:rsidP="00244244">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244244">
              <w:rPr>
                <w:rFonts w:ascii="Times New Roman" w:eastAsiaTheme="minorEastAsia" w:hAnsi="Times New Roman" w:cs="Times New Roman"/>
                <w:sz w:val="24"/>
                <w:szCs w:val="24"/>
              </w:rPr>
              <w:t>Any person who knowingly requests, obtains or attempts  to obtain juvenile delinquency records from the department under false pretenses, knowingly communicates or seeks to communicate juvenile criminal records to any person except in accordance with the provisions of sections 168 through 175, or knowingly falsifies juvenile criminal records, shall for each offense be imprisoned in a jail or house of correction for not more than 1 year or fined not more than $7,500, or both, and in the case of a person that is not a natural person entity, the amount of the fine may be not more than $75,000 for each violation.</w:t>
            </w:r>
          </w:p>
          <w:p w:rsidR="00244244" w:rsidRPr="00244244" w:rsidRDefault="00244244" w:rsidP="00244244">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244244">
              <w:rPr>
                <w:rFonts w:ascii="Times New Roman" w:eastAsiaTheme="minorEastAsia" w:hAnsi="Times New Roman" w:cs="Times New Roman"/>
                <w:sz w:val="24"/>
                <w:szCs w:val="24"/>
              </w:rPr>
              <w:t>This section shall not apply to, and no prosecution shall be brought against, a law</w:t>
            </w:r>
          </w:p>
          <w:p w:rsidR="00244244" w:rsidRPr="00244244" w:rsidRDefault="00244244" w:rsidP="00244244">
            <w:pPr>
              <w:autoSpaceDE w:val="0"/>
              <w:autoSpaceDN w:val="0"/>
              <w:adjustRightInd w:val="0"/>
              <w:spacing w:line="480" w:lineRule="auto"/>
              <w:rPr>
                <w:rFonts w:ascii="Times New Roman" w:eastAsiaTheme="minorEastAsia" w:hAnsi="Times New Roman" w:cs="Times New Roman"/>
                <w:sz w:val="24"/>
                <w:szCs w:val="24"/>
              </w:rPr>
            </w:pPr>
            <w:r w:rsidRPr="00244244">
              <w:rPr>
                <w:rFonts w:ascii="Times New Roman" w:eastAsiaTheme="minorEastAsia" w:hAnsi="Times New Roman" w:cs="Times New Roman"/>
                <w:sz w:val="24"/>
                <w:szCs w:val="24"/>
              </w:rPr>
              <w:t>enforcement officer who, in good faith, obtains or seeks to obtain or communicates or seeks to</w:t>
            </w:r>
          </w:p>
          <w:p w:rsidR="00244244" w:rsidRDefault="00244244" w:rsidP="00244244">
            <w:pPr>
              <w:autoSpaceDE w:val="0"/>
              <w:autoSpaceDN w:val="0"/>
              <w:adjustRightInd w:val="0"/>
              <w:spacing w:line="480" w:lineRule="auto"/>
              <w:rPr>
                <w:rFonts w:ascii="Times New Roman" w:eastAsiaTheme="minorEastAsia" w:hAnsi="Times New Roman" w:cs="Times New Roman"/>
                <w:sz w:val="24"/>
                <w:szCs w:val="24"/>
              </w:rPr>
            </w:pPr>
            <w:r w:rsidRPr="00244244">
              <w:rPr>
                <w:rFonts w:ascii="Times New Roman" w:eastAsiaTheme="minorEastAsia" w:hAnsi="Times New Roman" w:cs="Times New Roman"/>
                <w:sz w:val="24"/>
                <w:szCs w:val="24"/>
              </w:rPr>
              <w:lastRenderedPageBreak/>
              <w:t>communicate criminal offender record information in the furtherance of his or her official duties.</w:t>
            </w:r>
          </w:p>
          <w:p w:rsidR="00244244" w:rsidRPr="00244244" w:rsidRDefault="00244244" w:rsidP="00244244">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244244">
              <w:rPr>
                <w:rFonts w:ascii="Times New Roman" w:eastAsiaTheme="minorEastAsia" w:hAnsi="Times New Roman" w:cs="Times New Roman"/>
                <w:sz w:val="24"/>
                <w:szCs w:val="24"/>
              </w:rPr>
              <w:t xml:space="preserve"> Section 178 ½. Whoever uses criminal offender record information to commit a crime</w:t>
            </w:r>
          </w:p>
          <w:p w:rsidR="00244244" w:rsidRPr="00244244" w:rsidRDefault="00244244" w:rsidP="00244244">
            <w:pPr>
              <w:autoSpaceDE w:val="0"/>
              <w:autoSpaceDN w:val="0"/>
              <w:adjustRightInd w:val="0"/>
              <w:spacing w:line="480" w:lineRule="auto"/>
              <w:rPr>
                <w:rFonts w:ascii="Times New Roman" w:eastAsiaTheme="minorEastAsia" w:hAnsi="Times New Roman" w:cs="Times New Roman"/>
                <w:sz w:val="24"/>
                <w:szCs w:val="24"/>
              </w:rPr>
            </w:pPr>
            <w:r w:rsidRPr="00244244">
              <w:rPr>
                <w:rFonts w:ascii="Times New Roman" w:eastAsiaTheme="minorEastAsia" w:hAnsi="Times New Roman" w:cs="Times New Roman"/>
                <w:sz w:val="24"/>
                <w:szCs w:val="24"/>
              </w:rPr>
              <w:t xml:space="preserve"> against the subject of the criminal offender record information or to engage in harassment of the subject, shall be punished by a fine of not more than $5,000 or imprisoned in a jail or house of correction for not more than 1 year, or both. For purposes of this section, "harassment" shall mean willfully and maliciously engaging in conduct or acts directed at a specific person, which</w:t>
            </w:r>
          </w:p>
          <w:p w:rsidR="00244244" w:rsidRPr="00257512" w:rsidRDefault="00244244" w:rsidP="00244244">
            <w:pPr>
              <w:autoSpaceDE w:val="0"/>
              <w:autoSpaceDN w:val="0"/>
              <w:adjustRightInd w:val="0"/>
              <w:spacing w:line="480" w:lineRule="auto"/>
              <w:rPr>
                <w:rFonts w:ascii="Times New Roman" w:eastAsiaTheme="minorEastAsia" w:hAnsi="Times New Roman" w:cs="Times New Roman"/>
                <w:sz w:val="24"/>
                <w:szCs w:val="24"/>
              </w:rPr>
            </w:pPr>
            <w:r w:rsidRPr="00244244">
              <w:rPr>
                <w:rFonts w:ascii="Times New Roman" w:eastAsiaTheme="minorEastAsia" w:hAnsi="Times New Roman" w:cs="Times New Roman"/>
                <w:sz w:val="24"/>
                <w:szCs w:val="24"/>
              </w:rPr>
              <w:t xml:space="preserve"> seriously alarms that person and would cause a reasonable person to suffer emotional distress.</w:t>
            </w:r>
          </w:p>
        </w:tc>
        <w:tc>
          <w:tcPr>
            <w:tcW w:w="4788" w:type="dxa"/>
          </w:tcPr>
          <w:p w:rsidR="004D1FDF" w:rsidRDefault="00244244"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26 sets the penalty for obtaining or disseminating CORI in violation of this act at up to one year in jail and maximum fine of $5,000 for individual and up to $50,000 for a corporation.  The fine is increased to $7,500 for individual and $75,000 for a corporation if the offense involves CORI of a juvenile, and there is an escape clause for law enforcement officers acting in good faith.</w:t>
            </w: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p>
          <w:p w:rsidR="00244244" w:rsidRDefault="00244244"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 new Section 178 ½  creates a new crime of using CORI to </w:t>
            </w:r>
            <w:r w:rsidR="001C4DA5">
              <w:rPr>
                <w:rFonts w:ascii="Times New Roman" w:eastAsiaTheme="minorEastAsia" w:hAnsi="Times New Roman" w:cs="Times New Roman"/>
                <w:sz w:val="24"/>
                <w:szCs w:val="24"/>
              </w:rPr>
              <w:t xml:space="preserve">commit a crime against the subject of the CORI or </w:t>
            </w:r>
            <w:r>
              <w:rPr>
                <w:rFonts w:ascii="Times New Roman" w:eastAsiaTheme="minorEastAsia" w:hAnsi="Times New Roman" w:cs="Times New Roman"/>
                <w:sz w:val="24"/>
                <w:szCs w:val="24"/>
              </w:rPr>
              <w:t>harass</w:t>
            </w:r>
            <w:r w:rsidR="001C4DA5">
              <w:rPr>
                <w:rFonts w:ascii="Times New Roman" w:eastAsiaTheme="minorEastAsia" w:hAnsi="Times New Roman" w:cs="Times New Roman"/>
                <w:sz w:val="24"/>
                <w:szCs w:val="24"/>
              </w:rPr>
              <w:t xml:space="preserve"> the subject of the CORI.  The penalty is up to one year in jail or a fine of up to $5,000.</w:t>
            </w:r>
            <w:r>
              <w:rPr>
                <w:rFonts w:ascii="Times New Roman" w:eastAsiaTheme="minorEastAsia" w:hAnsi="Times New Roman" w:cs="Times New Roman"/>
                <w:sz w:val="24"/>
                <w:szCs w:val="24"/>
              </w:rPr>
              <w:t xml:space="preserve"> </w:t>
            </w:r>
          </w:p>
        </w:tc>
      </w:tr>
      <w:tr w:rsidR="004D1FDF" w:rsidRPr="00192DAB" w:rsidTr="00775533">
        <w:tc>
          <w:tcPr>
            <w:tcW w:w="4788" w:type="dxa"/>
          </w:tcPr>
          <w:p w:rsidR="001C4DA5" w:rsidRPr="001C4DA5" w:rsidRDefault="001C4DA5" w:rsidP="001C4DA5">
            <w:pPr>
              <w:autoSpaceDE w:val="0"/>
              <w:autoSpaceDN w:val="0"/>
              <w:adjustRightInd w:val="0"/>
              <w:spacing w:line="480" w:lineRule="auto"/>
              <w:rPr>
                <w:rFonts w:ascii="Times New Roman" w:eastAsiaTheme="minorEastAsia" w:hAnsi="Times New Roman" w:cs="Times New Roman"/>
                <w:sz w:val="24"/>
                <w:szCs w:val="24"/>
              </w:rPr>
            </w:pPr>
            <w:r w:rsidRPr="001C4DA5">
              <w:rPr>
                <w:rFonts w:ascii="Times New Roman" w:eastAsiaTheme="minorEastAsia" w:hAnsi="Times New Roman" w:cs="Times New Roman"/>
                <w:sz w:val="24"/>
                <w:szCs w:val="24"/>
              </w:rPr>
              <w:lastRenderedPageBreak/>
              <w:t>SECTION 27. Said chapter 6 is hereby further amended by striking out section 178A, as</w:t>
            </w:r>
          </w:p>
          <w:p w:rsidR="001C4DA5" w:rsidRDefault="001C4DA5" w:rsidP="001C4DA5">
            <w:pPr>
              <w:autoSpaceDE w:val="0"/>
              <w:autoSpaceDN w:val="0"/>
              <w:adjustRightInd w:val="0"/>
              <w:spacing w:line="480" w:lineRule="auto"/>
              <w:rPr>
                <w:rFonts w:ascii="Times New Roman" w:eastAsiaTheme="minorEastAsia" w:hAnsi="Times New Roman" w:cs="Times New Roman"/>
                <w:sz w:val="24"/>
                <w:szCs w:val="24"/>
              </w:rPr>
            </w:pPr>
            <w:r w:rsidRPr="001C4DA5">
              <w:rPr>
                <w:rFonts w:ascii="Times New Roman" w:eastAsiaTheme="minorEastAsia" w:hAnsi="Times New Roman" w:cs="Times New Roman"/>
                <w:sz w:val="24"/>
                <w:szCs w:val="24"/>
              </w:rPr>
              <w:t xml:space="preserve"> so appearing, and inserting in place thereof the following section:</w:t>
            </w:r>
          </w:p>
          <w:p w:rsidR="004D1FDF" w:rsidRPr="00257512" w:rsidRDefault="001C4DA5" w:rsidP="001C4DA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1C4DA5">
              <w:rPr>
                <w:rFonts w:ascii="Times New Roman" w:eastAsiaTheme="minorEastAsia" w:hAnsi="Times New Roman" w:cs="Times New Roman"/>
                <w:sz w:val="24"/>
                <w:szCs w:val="24"/>
              </w:rPr>
              <w:t xml:space="preserve">Section 178A. A victim of crime, witness, or family member of a homicide </w:t>
            </w:r>
            <w:r w:rsidRPr="001C4DA5">
              <w:rPr>
                <w:rFonts w:ascii="Times New Roman" w:eastAsiaTheme="minorEastAsia" w:hAnsi="Times New Roman" w:cs="Times New Roman"/>
                <w:sz w:val="24"/>
                <w:szCs w:val="24"/>
              </w:rPr>
              <w:lastRenderedPageBreak/>
              <w:t>victim, all as</w:t>
            </w:r>
            <w:r>
              <w:rPr>
                <w:rFonts w:ascii="Times New Roman" w:eastAsiaTheme="minorEastAsia" w:hAnsi="Times New Roman" w:cs="Times New Roman"/>
                <w:sz w:val="24"/>
                <w:szCs w:val="24"/>
              </w:rPr>
              <w:t xml:space="preserve"> </w:t>
            </w:r>
            <w:r w:rsidRPr="001C4DA5">
              <w:rPr>
                <w:rFonts w:ascii="Times New Roman" w:eastAsiaTheme="minorEastAsia" w:hAnsi="Times New Roman" w:cs="Times New Roman"/>
                <w:sz w:val="24"/>
                <w:szCs w:val="24"/>
              </w:rPr>
              <w:t xml:space="preserve"> defined by section 1 of chapter 258B, may obtain all available criminal offender record information of the offender. Criminal justice agencies may also disclose to such persons such</w:t>
            </w:r>
            <w:r>
              <w:rPr>
                <w:rFonts w:ascii="Times New Roman" w:eastAsiaTheme="minorEastAsia" w:hAnsi="Times New Roman" w:cs="Times New Roman"/>
                <w:sz w:val="24"/>
                <w:szCs w:val="24"/>
              </w:rPr>
              <w:t xml:space="preserve"> </w:t>
            </w:r>
            <w:r w:rsidRPr="001C4DA5">
              <w:rPr>
                <w:rFonts w:ascii="Times New Roman" w:eastAsiaTheme="minorEastAsia" w:hAnsi="Times New Roman" w:cs="Times New Roman"/>
                <w:sz w:val="24"/>
                <w:szCs w:val="24"/>
              </w:rPr>
              <w:t>additional information, including but not limited</w:t>
            </w:r>
            <w:r>
              <w:rPr>
                <w:rFonts w:ascii="Times New Roman" w:eastAsiaTheme="minorEastAsia" w:hAnsi="Times New Roman" w:cs="Times New Roman"/>
                <w:sz w:val="24"/>
                <w:szCs w:val="24"/>
              </w:rPr>
              <w:t xml:space="preserve"> to evaluative information, </w:t>
            </w:r>
            <w:r w:rsidRPr="001C4DA5">
              <w:rPr>
                <w:rFonts w:ascii="Times New Roman" w:eastAsiaTheme="minorEastAsia" w:hAnsi="Times New Roman" w:cs="Times New Roman"/>
                <w:sz w:val="24"/>
                <w:szCs w:val="24"/>
              </w:rPr>
              <w:t>as such agencies determine is reasonably necessary for the security and well being of such persons.</w:t>
            </w:r>
          </w:p>
        </w:tc>
        <w:tc>
          <w:tcPr>
            <w:tcW w:w="4788" w:type="dxa"/>
          </w:tcPr>
          <w:p w:rsidR="004D1FDF" w:rsidRDefault="001C4DA5"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27 gives victims, witnesses family members in homicide cases access to all CORI of the perpetrator.  Police and prosecutors may also disclose evaluative information as is necessary to protect the victims and witnesses.</w:t>
            </w:r>
          </w:p>
        </w:tc>
      </w:tr>
      <w:tr w:rsidR="004D1FDF" w:rsidRPr="00192DAB" w:rsidTr="00775533">
        <w:tc>
          <w:tcPr>
            <w:tcW w:w="4788" w:type="dxa"/>
          </w:tcPr>
          <w:p w:rsidR="004D1FDF" w:rsidRPr="00257512" w:rsidRDefault="001C4DA5" w:rsidP="001C4DA5">
            <w:pPr>
              <w:autoSpaceDE w:val="0"/>
              <w:autoSpaceDN w:val="0"/>
              <w:adjustRightInd w:val="0"/>
              <w:spacing w:line="480" w:lineRule="auto"/>
              <w:rPr>
                <w:rFonts w:ascii="Times New Roman" w:eastAsiaTheme="minorEastAsia" w:hAnsi="Times New Roman" w:cs="Times New Roman"/>
                <w:sz w:val="24"/>
                <w:szCs w:val="24"/>
              </w:rPr>
            </w:pPr>
            <w:r w:rsidRPr="001C4DA5">
              <w:rPr>
                <w:rFonts w:ascii="Times New Roman" w:eastAsiaTheme="minorEastAsia" w:hAnsi="Times New Roman" w:cs="Times New Roman"/>
                <w:sz w:val="24"/>
                <w:szCs w:val="24"/>
              </w:rPr>
              <w:lastRenderedPageBreak/>
              <w:t>SECTION 27A. Section 178F of chapter 6, as so appearing, is hereby amended by striking out,</w:t>
            </w:r>
            <w:r>
              <w:rPr>
                <w:rFonts w:ascii="Times New Roman" w:eastAsiaTheme="minorEastAsia" w:hAnsi="Times New Roman" w:cs="Times New Roman"/>
                <w:sz w:val="24"/>
                <w:szCs w:val="24"/>
              </w:rPr>
              <w:t xml:space="preserve"> </w:t>
            </w:r>
            <w:r w:rsidRPr="001C4DA5">
              <w:rPr>
                <w:rFonts w:ascii="Times New Roman" w:eastAsiaTheme="minorEastAsia" w:hAnsi="Times New Roman" w:cs="Times New Roman"/>
                <w:sz w:val="24"/>
                <w:szCs w:val="24"/>
              </w:rPr>
              <w:t xml:space="preserve"> in lines 14 to 15, the words “A sex offender who lists a homeless shelter as his residence shall verify registration data every 45 days” and inserting in place thereof the following words: A</w:t>
            </w:r>
            <w:r>
              <w:rPr>
                <w:rFonts w:ascii="Times New Roman" w:eastAsiaTheme="minorEastAsia" w:hAnsi="Times New Roman" w:cs="Times New Roman"/>
                <w:sz w:val="24"/>
                <w:szCs w:val="24"/>
              </w:rPr>
              <w:t xml:space="preserve"> </w:t>
            </w:r>
            <w:r w:rsidRPr="001C4DA5">
              <w:rPr>
                <w:rFonts w:ascii="Times New Roman" w:eastAsiaTheme="minorEastAsia" w:hAnsi="Times New Roman" w:cs="Times New Roman"/>
                <w:sz w:val="24"/>
                <w:szCs w:val="24"/>
              </w:rPr>
              <w:t>homeless sex offender shall verify registration data every 30 days.</w:t>
            </w:r>
          </w:p>
        </w:tc>
        <w:tc>
          <w:tcPr>
            <w:tcW w:w="4788" w:type="dxa"/>
          </w:tcPr>
          <w:p w:rsidR="004D1FDF" w:rsidRDefault="001C4DA5"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SECTION 27A changes the requirement in the sex offender registration statute that a homeless sex offender verify his registration data in person with the police every 45 days to every 30 days. </w:t>
            </w:r>
          </w:p>
        </w:tc>
      </w:tr>
      <w:tr w:rsidR="004D1FDF" w:rsidRPr="00192DAB" w:rsidTr="00775533">
        <w:tc>
          <w:tcPr>
            <w:tcW w:w="4788" w:type="dxa"/>
          </w:tcPr>
          <w:p w:rsidR="006072B5" w:rsidRDefault="001C4DA5" w:rsidP="001C4DA5">
            <w:pPr>
              <w:autoSpaceDE w:val="0"/>
              <w:autoSpaceDN w:val="0"/>
              <w:adjustRightInd w:val="0"/>
              <w:spacing w:line="480" w:lineRule="auto"/>
              <w:rPr>
                <w:rFonts w:ascii="Times New Roman" w:eastAsiaTheme="minorEastAsia" w:hAnsi="Times New Roman" w:cs="Times New Roman"/>
                <w:sz w:val="24"/>
                <w:szCs w:val="24"/>
              </w:rPr>
            </w:pPr>
            <w:r w:rsidRPr="001C4DA5">
              <w:rPr>
                <w:rFonts w:ascii="Times New Roman" w:eastAsiaTheme="minorEastAsia" w:hAnsi="Times New Roman" w:cs="Times New Roman"/>
                <w:sz w:val="24"/>
                <w:szCs w:val="24"/>
              </w:rPr>
              <w:t>SECTION 27B. Section 178F½ of chapter 6, as so appearing, is hereby amended by striking out,</w:t>
            </w:r>
            <w:r>
              <w:rPr>
                <w:rFonts w:ascii="Times New Roman" w:eastAsiaTheme="minorEastAsia" w:hAnsi="Times New Roman" w:cs="Times New Roman"/>
                <w:sz w:val="24"/>
                <w:szCs w:val="24"/>
              </w:rPr>
              <w:t xml:space="preserve"> </w:t>
            </w:r>
            <w:r w:rsidRPr="001C4DA5">
              <w:rPr>
                <w:rFonts w:ascii="Times New Roman" w:eastAsiaTheme="minorEastAsia" w:hAnsi="Times New Roman" w:cs="Times New Roman"/>
                <w:sz w:val="24"/>
                <w:szCs w:val="24"/>
              </w:rPr>
              <w:t xml:space="preserve"> in lines 14 to 15, the words “Such sex offender who lists a homeless shelter as his residence shall appear in person at such local police department every 45 days” and inserting </w:t>
            </w:r>
            <w:r w:rsidRPr="001C4DA5">
              <w:rPr>
                <w:rFonts w:ascii="Times New Roman" w:eastAsiaTheme="minorEastAsia" w:hAnsi="Times New Roman" w:cs="Times New Roman"/>
                <w:sz w:val="24"/>
                <w:szCs w:val="24"/>
              </w:rPr>
              <w:lastRenderedPageBreak/>
              <w:t xml:space="preserve">in place thereof the following words: </w:t>
            </w:r>
          </w:p>
          <w:p w:rsidR="004D1FDF" w:rsidRPr="00257512" w:rsidRDefault="006072B5" w:rsidP="006072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1C4DA5" w:rsidRPr="001C4DA5">
              <w:rPr>
                <w:rFonts w:ascii="Times New Roman" w:eastAsiaTheme="minorEastAsia" w:hAnsi="Times New Roman" w:cs="Times New Roman"/>
                <w:sz w:val="24"/>
                <w:szCs w:val="24"/>
              </w:rPr>
              <w:t>A</w:t>
            </w:r>
            <w:r>
              <w:rPr>
                <w:rFonts w:ascii="Times New Roman" w:eastAsiaTheme="minorEastAsia" w:hAnsi="Times New Roman" w:cs="Times New Roman"/>
                <w:sz w:val="24"/>
                <w:szCs w:val="24"/>
              </w:rPr>
              <w:t xml:space="preserve"> </w:t>
            </w:r>
            <w:r w:rsidR="001C4DA5" w:rsidRPr="001C4DA5">
              <w:rPr>
                <w:rFonts w:ascii="Times New Roman" w:eastAsiaTheme="minorEastAsia" w:hAnsi="Times New Roman" w:cs="Times New Roman"/>
                <w:sz w:val="24"/>
                <w:szCs w:val="24"/>
              </w:rPr>
              <w:t>homeless sex offender shall appear in person at such local police department every 30 days.</w:t>
            </w:r>
          </w:p>
        </w:tc>
        <w:tc>
          <w:tcPr>
            <w:tcW w:w="4788" w:type="dxa"/>
          </w:tcPr>
          <w:p w:rsidR="004D1FDF" w:rsidRDefault="006072B5"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27B further spells out that a homeless sex offender must appear in person at the local police department every 30 days.</w:t>
            </w:r>
          </w:p>
        </w:tc>
      </w:tr>
      <w:tr w:rsidR="004D1FDF" w:rsidRPr="00192DAB" w:rsidTr="00775533">
        <w:tc>
          <w:tcPr>
            <w:tcW w:w="4788" w:type="dxa"/>
          </w:tcPr>
          <w:p w:rsidR="006072B5" w:rsidRDefault="006072B5" w:rsidP="006072B5">
            <w:pPr>
              <w:autoSpaceDE w:val="0"/>
              <w:autoSpaceDN w:val="0"/>
              <w:adjustRightInd w:val="0"/>
              <w:spacing w:line="480" w:lineRule="auto"/>
              <w:rPr>
                <w:rFonts w:ascii="Times New Roman" w:eastAsiaTheme="minorEastAsia" w:hAnsi="Times New Roman" w:cs="Times New Roman"/>
                <w:sz w:val="24"/>
                <w:szCs w:val="24"/>
              </w:rPr>
            </w:pPr>
            <w:r w:rsidRPr="006072B5">
              <w:rPr>
                <w:rFonts w:ascii="Times New Roman" w:eastAsiaTheme="minorEastAsia" w:hAnsi="Times New Roman" w:cs="Times New Roman"/>
                <w:sz w:val="24"/>
                <w:szCs w:val="24"/>
              </w:rPr>
              <w:lastRenderedPageBreak/>
              <w:t>SECTION 27C. Chapter 6, as so appearing, is hereby amended by inserting, after section 178F½,</w:t>
            </w:r>
            <w:r>
              <w:rPr>
                <w:rFonts w:ascii="Times New Roman" w:eastAsiaTheme="minorEastAsia" w:hAnsi="Times New Roman" w:cs="Times New Roman"/>
                <w:sz w:val="24"/>
                <w:szCs w:val="24"/>
              </w:rPr>
              <w:t xml:space="preserve"> </w:t>
            </w:r>
            <w:r w:rsidRPr="006072B5">
              <w:rPr>
                <w:rFonts w:ascii="Times New Roman" w:eastAsiaTheme="minorEastAsia" w:hAnsi="Times New Roman" w:cs="Times New Roman"/>
                <w:sz w:val="24"/>
                <w:szCs w:val="24"/>
              </w:rPr>
              <w:t xml:space="preserve"> the following section:</w:t>
            </w:r>
          </w:p>
          <w:p w:rsidR="004D1FDF" w:rsidRPr="00257512" w:rsidRDefault="006072B5" w:rsidP="006072B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6072B5">
              <w:rPr>
                <w:rFonts w:ascii="Times New Roman" w:eastAsiaTheme="minorEastAsia" w:hAnsi="Times New Roman" w:cs="Times New Roman"/>
                <w:sz w:val="24"/>
                <w:szCs w:val="24"/>
              </w:rPr>
              <w:t>Section 178F ¾. A homeless sex offender shall wear a global positioning system device, or any</w:t>
            </w:r>
            <w:r>
              <w:rPr>
                <w:rFonts w:ascii="Times New Roman" w:eastAsiaTheme="minorEastAsia" w:hAnsi="Times New Roman" w:cs="Times New Roman"/>
                <w:sz w:val="24"/>
                <w:szCs w:val="24"/>
              </w:rPr>
              <w:t xml:space="preserve"> </w:t>
            </w:r>
            <w:r w:rsidRPr="006072B5">
              <w:rPr>
                <w:rFonts w:ascii="Times New Roman" w:eastAsiaTheme="minorEastAsia" w:hAnsi="Times New Roman" w:cs="Times New Roman"/>
                <w:sz w:val="24"/>
                <w:szCs w:val="24"/>
              </w:rPr>
              <w:t xml:space="preserve">comparable device, </w:t>
            </w:r>
            <w:r>
              <w:rPr>
                <w:rFonts w:ascii="Times New Roman" w:eastAsiaTheme="minorEastAsia" w:hAnsi="Times New Roman" w:cs="Times New Roman"/>
                <w:sz w:val="24"/>
                <w:szCs w:val="24"/>
              </w:rPr>
              <w:t>ad</w:t>
            </w:r>
            <w:r w:rsidRPr="006072B5">
              <w:rPr>
                <w:rFonts w:ascii="Times New Roman" w:eastAsiaTheme="minorEastAsia" w:hAnsi="Times New Roman" w:cs="Times New Roman"/>
                <w:sz w:val="24"/>
                <w:szCs w:val="24"/>
              </w:rPr>
              <w:t>ministered by the commissioner of probation.</w:t>
            </w:r>
          </w:p>
        </w:tc>
        <w:tc>
          <w:tcPr>
            <w:tcW w:w="4788" w:type="dxa"/>
          </w:tcPr>
          <w:p w:rsidR="004D1FDF" w:rsidRDefault="006072B5"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27C creates a new requirement that all homeless sex offenders wear a global positioning system devise administered by the commissioner of probation.</w:t>
            </w:r>
          </w:p>
        </w:tc>
      </w:tr>
      <w:tr w:rsidR="004D1FDF" w:rsidRPr="00192DAB" w:rsidTr="00775533">
        <w:tc>
          <w:tcPr>
            <w:tcW w:w="4788" w:type="dxa"/>
          </w:tcPr>
          <w:p w:rsidR="006072B5" w:rsidRPr="006072B5" w:rsidRDefault="006072B5" w:rsidP="006072B5">
            <w:pPr>
              <w:autoSpaceDE w:val="0"/>
              <w:autoSpaceDN w:val="0"/>
              <w:adjustRightInd w:val="0"/>
              <w:spacing w:line="480" w:lineRule="auto"/>
              <w:rPr>
                <w:rFonts w:ascii="Times New Roman" w:eastAsiaTheme="minorEastAsia" w:hAnsi="Times New Roman" w:cs="Times New Roman"/>
                <w:sz w:val="24"/>
                <w:szCs w:val="24"/>
              </w:rPr>
            </w:pPr>
            <w:r w:rsidRPr="006072B5">
              <w:rPr>
                <w:rFonts w:ascii="Times New Roman" w:eastAsiaTheme="minorEastAsia" w:hAnsi="Times New Roman" w:cs="Times New Roman"/>
                <w:sz w:val="24"/>
                <w:szCs w:val="24"/>
              </w:rPr>
              <w:t>SECTION 28. Section 178K of said chapter 6, as so appearing, is hereby amended by striking out, in lines 1 to2, the words “in the criminal history systems board, but not subject to its</w:t>
            </w:r>
          </w:p>
          <w:p w:rsidR="006072B5" w:rsidRPr="006072B5" w:rsidRDefault="006072B5" w:rsidP="006072B5">
            <w:pPr>
              <w:autoSpaceDE w:val="0"/>
              <w:autoSpaceDN w:val="0"/>
              <w:adjustRightInd w:val="0"/>
              <w:spacing w:line="480" w:lineRule="auto"/>
              <w:rPr>
                <w:rFonts w:ascii="Times New Roman" w:eastAsiaTheme="minorEastAsia" w:hAnsi="Times New Roman" w:cs="Times New Roman"/>
                <w:sz w:val="24"/>
                <w:szCs w:val="24"/>
              </w:rPr>
            </w:pPr>
            <w:r w:rsidRPr="006072B5">
              <w:rPr>
                <w:rFonts w:ascii="Times New Roman" w:eastAsiaTheme="minorEastAsia" w:hAnsi="Times New Roman" w:cs="Times New Roman"/>
                <w:sz w:val="24"/>
                <w:szCs w:val="24"/>
              </w:rPr>
              <w:t xml:space="preserve"> jurisdiction”, and inserting in place thereof the following words:</w:t>
            </w:r>
            <w:r>
              <w:rPr>
                <w:rFonts w:ascii="Times New Roman" w:eastAsiaTheme="minorEastAsia" w:hAnsi="Times New Roman" w:cs="Times New Roman"/>
                <w:sz w:val="24"/>
                <w:szCs w:val="24"/>
              </w:rPr>
              <w:t xml:space="preserve"> </w:t>
            </w:r>
            <w:r w:rsidRPr="006072B5">
              <w:rPr>
                <w:rFonts w:ascii="Times New Roman" w:eastAsiaTheme="minorEastAsia" w:hAnsi="Times New Roman" w:cs="Times New Roman"/>
                <w:sz w:val="24"/>
                <w:szCs w:val="24"/>
              </w:rPr>
              <w:t>in</w:t>
            </w:r>
            <w:r>
              <w:rPr>
                <w:rFonts w:ascii="Times New Roman" w:eastAsiaTheme="minorEastAsia" w:hAnsi="Times New Roman" w:cs="Times New Roman"/>
                <w:sz w:val="24"/>
                <w:szCs w:val="24"/>
              </w:rPr>
              <w:t xml:space="preserve"> </w:t>
            </w:r>
            <w:r w:rsidRPr="006072B5">
              <w:rPr>
                <w:rFonts w:ascii="Times New Roman" w:eastAsiaTheme="minorEastAsia" w:hAnsi="Times New Roman" w:cs="Times New Roman"/>
                <w:sz w:val="24"/>
                <w:szCs w:val="24"/>
              </w:rPr>
              <w:t>the executive office of</w:t>
            </w:r>
          </w:p>
          <w:p w:rsidR="004D1FDF" w:rsidRPr="00257512" w:rsidRDefault="006072B5" w:rsidP="006072B5">
            <w:pPr>
              <w:autoSpaceDE w:val="0"/>
              <w:autoSpaceDN w:val="0"/>
              <w:adjustRightInd w:val="0"/>
              <w:spacing w:line="480" w:lineRule="auto"/>
              <w:rPr>
                <w:rFonts w:ascii="Times New Roman" w:eastAsiaTheme="minorEastAsia" w:hAnsi="Times New Roman" w:cs="Times New Roman"/>
                <w:sz w:val="24"/>
                <w:szCs w:val="24"/>
              </w:rPr>
            </w:pPr>
            <w:r w:rsidRPr="006072B5">
              <w:rPr>
                <w:rFonts w:ascii="Times New Roman" w:eastAsiaTheme="minorEastAsia" w:hAnsi="Times New Roman" w:cs="Times New Roman"/>
                <w:sz w:val="24"/>
                <w:szCs w:val="24"/>
              </w:rPr>
              <w:t>public safety and security.</w:t>
            </w:r>
          </w:p>
        </w:tc>
        <w:tc>
          <w:tcPr>
            <w:tcW w:w="4788" w:type="dxa"/>
          </w:tcPr>
          <w:p w:rsidR="004D1FDF" w:rsidRDefault="006A2E43" w:rsidP="006A2E43">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28 puts the Sex Offender Registry Board in the executive office of public safety.</w:t>
            </w:r>
          </w:p>
        </w:tc>
      </w:tr>
      <w:tr w:rsidR="004D1FDF" w:rsidRPr="00192DAB" w:rsidTr="00775533">
        <w:tc>
          <w:tcPr>
            <w:tcW w:w="4788" w:type="dxa"/>
          </w:tcPr>
          <w:p w:rsidR="006A2E43" w:rsidRPr="006A2E43" w:rsidRDefault="006A2E43" w:rsidP="006A2E43">
            <w:pPr>
              <w:autoSpaceDE w:val="0"/>
              <w:autoSpaceDN w:val="0"/>
              <w:adjustRightInd w:val="0"/>
              <w:spacing w:line="480" w:lineRule="auto"/>
              <w:rPr>
                <w:rFonts w:ascii="Times New Roman" w:eastAsiaTheme="minorEastAsia" w:hAnsi="Times New Roman" w:cs="Times New Roman"/>
                <w:sz w:val="24"/>
                <w:szCs w:val="24"/>
              </w:rPr>
            </w:pPr>
            <w:r w:rsidRPr="006A2E43">
              <w:rPr>
                <w:rFonts w:ascii="Times New Roman" w:eastAsiaTheme="minorEastAsia" w:hAnsi="Times New Roman" w:cs="Times New Roman"/>
                <w:sz w:val="24"/>
                <w:szCs w:val="24"/>
              </w:rPr>
              <w:t>SECTION 28A. Section 178Q of said chapter 6, as so appearing, is hereby amended by</w:t>
            </w:r>
          </w:p>
          <w:p w:rsidR="004D1FDF" w:rsidRPr="00257512" w:rsidRDefault="006A2E43" w:rsidP="006A2E43">
            <w:pPr>
              <w:autoSpaceDE w:val="0"/>
              <w:autoSpaceDN w:val="0"/>
              <w:adjustRightInd w:val="0"/>
              <w:spacing w:line="480" w:lineRule="auto"/>
              <w:rPr>
                <w:rFonts w:ascii="Times New Roman" w:eastAsiaTheme="minorEastAsia" w:hAnsi="Times New Roman" w:cs="Times New Roman"/>
                <w:sz w:val="24"/>
                <w:szCs w:val="24"/>
              </w:rPr>
            </w:pPr>
            <w:r w:rsidRPr="006A2E43">
              <w:rPr>
                <w:rFonts w:ascii="Times New Roman" w:eastAsiaTheme="minorEastAsia" w:hAnsi="Times New Roman" w:cs="Times New Roman"/>
                <w:sz w:val="24"/>
                <w:szCs w:val="24"/>
              </w:rPr>
              <w:t>541 striking out, in line 2, the figure “75” and inserting in place thereof the following figure:</w:t>
            </w:r>
            <w:r w:rsidR="007E3C3F">
              <w:rPr>
                <w:rFonts w:ascii="Times New Roman" w:eastAsiaTheme="minorEastAsia" w:hAnsi="Times New Roman" w:cs="Times New Roman"/>
                <w:sz w:val="24"/>
                <w:szCs w:val="24"/>
              </w:rPr>
              <w:t xml:space="preserve"> </w:t>
            </w:r>
            <w:r w:rsidRPr="006A2E43">
              <w:rPr>
                <w:rFonts w:ascii="Times New Roman" w:eastAsiaTheme="minorEastAsia" w:hAnsi="Times New Roman" w:cs="Times New Roman"/>
                <w:sz w:val="24"/>
                <w:szCs w:val="24"/>
              </w:rPr>
              <w:lastRenderedPageBreak/>
              <w:t>100.</w:t>
            </w:r>
          </w:p>
        </w:tc>
        <w:tc>
          <w:tcPr>
            <w:tcW w:w="4788" w:type="dxa"/>
          </w:tcPr>
          <w:p w:rsidR="004D1FDF" w:rsidRDefault="007E3C3F"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28A increases the registration fee paid by each registered sex offender from $75 per year to $100 per year.</w:t>
            </w:r>
          </w:p>
        </w:tc>
      </w:tr>
      <w:tr w:rsidR="004D1FDF" w:rsidRPr="00192DAB" w:rsidTr="00775533">
        <w:tc>
          <w:tcPr>
            <w:tcW w:w="4788" w:type="dxa"/>
          </w:tcPr>
          <w:p w:rsidR="007E3C3F" w:rsidRPr="007E3C3F" w:rsidRDefault="007E3C3F" w:rsidP="007E3C3F">
            <w:pPr>
              <w:autoSpaceDE w:val="0"/>
              <w:autoSpaceDN w:val="0"/>
              <w:adjustRightInd w:val="0"/>
              <w:spacing w:line="480" w:lineRule="auto"/>
              <w:rPr>
                <w:rFonts w:ascii="Times New Roman" w:eastAsiaTheme="minorEastAsia" w:hAnsi="Times New Roman" w:cs="Times New Roman"/>
                <w:sz w:val="24"/>
                <w:szCs w:val="24"/>
              </w:rPr>
            </w:pPr>
            <w:r w:rsidRPr="007E3C3F">
              <w:rPr>
                <w:rFonts w:ascii="Times New Roman" w:eastAsiaTheme="minorEastAsia" w:hAnsi="Times New Roman" w:cs="Times New Roman"/>
                <w:sz w:val="24"/>
                <w:szCs w:val="24"/>
              </w:rPr>
              <w:lastRenderedPageBreak/>
              <w:t>SECTION 28B. The second paragraph of said section 178Q, as so appearing, is hereby</w:t>
            </w:r>
          </w:p>
          <w:p w:rsidR="007E3C3F" w:rsidRPr="007E3C3F" w:rsidRDefault="007E3C3F" w:rsidP="007E3C3F">
            <w:pPr>
              <w:autoSpaceDE w:val="0"/>
              <w:autoSpaceDN w:val="0"/>
              <w:adjustRightInd w:val="0"/>
              <w:spacing w:line="480" w:lineRule="auto"/>
              <w:rPr>
                <w:rFonts w:ascii="Times New Roman" w:eastAsiaTheme="minorEastAsia" w:hAnsi="Times New Roman" w:cs="Times New Roman"/>
                <w:sz w:val="24"/>
                <w:szCs w:val="24"/>
              </w:rPr>
            </w:pPr>
            <w:r w:rsidRPr="007E3C3F">
              <w:rPr>
                <w:rFonts w:ascii="Times New Roman" w:eastAsiaTheme="minorEastAsia" w:hAnsi="Times New Roman" w:cs="Times New Roman"/>
                <w:sz w:val="24"/>
                <w:szCs w:val="24"/>
              </w:rPr>
              <w:t xml:space="preserve"> amended by striking out the first 2 sentences and inserting in place thereof the following sentence:</w:t>
            </w:r>
          </w:p>
          <w:p w:rsidR="004D1FDF" w:rsidRPr="00257512" w:rsidRDefault="007E3C3F" w:rsidP="007E3C3F">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7E3C3F">
              <w:rPr>
                <w:rFonts w:ascii="Times New Roman" w:eastAsiaTheme="minorEastAsia" w:hAnsi="Times New Roman" w:cs="Times New Roman"/>
                <w:sz w:val="24"/>
                <w:szCs w:val="24"/>
              </w:rPr>
              <w:t>The sex offender registry board shall establish a payment plan for an offender who is unable to pay</w:t>
            </w:r>
            <w:r>
              <w:rPr>
                <w:rFonts w:ascii="Times New Roman" w:eastAsiaTheme="minorEastAsia" w:hAnsi="Times New Roman" w:cs="Times New Roman"/>
                <w:sz w:val="24"/>
                <w:szCs w:val="24"/>
              </w:rPr>
              <w:t xml:space="preserve"> </w:t>
            </w:r>
            <w:r w:rsidRPr="007E3C3F">
              <w:rPr>
                <w:rFonts w:ascii="Times New Roman" w:eastAsiaTheme="minorEastAsia" w:hAnsi="Times New Roman" w:cs="Times New Roman"/>
                <w:sz w:val="24"/>
                <w:szCs w:val="24"/>
              </w:rPr>
              <w:t>the registration fee due to hardship on the offender or the family thereof  due to limited income, employment status or any other relevant factor.</w:t>
            </w:r>
          </w:p>
        </w:tc>
        <w:tc>
          <w:tcPr>
            <w:tcW w:w="4788" w:type="dxa"/>
          </w:tcPr>
          <w:p w:rsidR="004D1FDF" w:rsidRDefault="007E3C3F"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28B eliminates the authority of the sex offender registry board to waive the annual registration fee because of inability to pay and requires that payment plan be set up.</w:t>
            </w:r>
          </w:p>
        </w:tc>
      </w:tr>
      <w:tr w:rsidR="004D1FDF" w:rsidRPr="00192DAB" w:rsidTr="00775533">
        <w:tc>
          <w:tcPr>
            <w:tcW w:w="4788" w:type="dxa"/>
          </w:tcPr>
          <w:p w:rsidR="007E3C3F" w:rsidRPr="007E3C3F" w:rsidRDefault="007E3C3F" w:rsidP="007E3C3F">
            <w:pPr>
              <w:autoSpaceDE w:val="0"/>
              <w:autoSpaceDN w:val="0"/>
              <w:adjustRightInd w:val="0"/>
              <w:spacing w:line="480" w:lineRule="auto"/>
              <w:rPr>
                <w:rFonts w:ascii="Times New Roman" w:eastAsiaTheme="minorEastAsia" w:hAnsi="Times New Roman" w:cs="Times New Roman"/>
                <w:sz w:val="24"/>
                <w:szCs w:val="24"/>
              </w:rPr>
            </w:pPr>
            <w:r w:rsidRPr="007E3C3F">
              <w:rPr>
                <w:rFonts w:ascii="Times New Roman" w:eastAsiaTheme="minorEastAsia" w:hAnsi="Times New Roman" w:cs="Times New Roman"/>
                <w:sz w:val="24"/>
                <w:szCs w:val="24"/>
              </w:rPr>
              <w:t>SECTION 29. Chapter 6A of the General Laws, as so appearing, is hereby amended by</w:t>
            </w:r>
          </w:p>
          <w:p w:rsidR="007E3C3F" w:rsidRPr="007E3C3F" w:rsidRDefault="007E3C3F" w:rsidP="007E3C3F">
            <w:pPr>
              <w:autoSpaceDE w:val="0"/>
              <w:autoSpaceDN w:val="0"/>
              <w:adjustRightInd w:val="0"/>
              <w:spacing w:line="480" w:lineRule="auto"/>
              <w:rPr>
                <w:rFonts w:ascii="Times New Roman" w:eastAsiaTheme="minorEastAsia" w:hAnsi="Times New Roman" w:cs="Times New Roman"/>
                <w:sz w:val="24"/>
                <w:szCs w:val="24"/>
              </w:rPr>
            </w:pPr>
            <w:r w:rsidRPr="007E3C3F">
              <w:rPr>
                <w:rFonts w:ascii="Times New Roman" w:eastAsiaTheme="minorEastAsia" w:hAnsi="Times New Roman" w:cs="Times New Roman"/>
                <w:sz w:val="24"/>
                <w:szCs w:val="24"/>
              </w:rPr>
              <w:t>striking out section 18 and inserting in place thereof the following section:</w:t>
            </w:r>
          </w:p>
          <w:p w:rsidR="007E3C3F" w:rsidRPr="007E3C3F" w:rsidRDefault="007E3C3F" w:rsidP="007E3C3F">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7E3C3F">
              <w:rPr>
                <w:rFonts w:ascii="Times New Roman" w:eastAsiaTheme="minorEastAsia" w:hAnsi="Times New Roman" w:cs="Times New Roman"/>
                <w:sz w:val="24"/>
                <w:szCs w:val="24"/>
              </w:rPr>
              <w:t xml:space="preserve">Section 18. The following state agencies are hereby declared to be within the executive office of public safety and security: the department of public safety; the department of fire services; the office of grants and research and the highway safety division; the municipal police training committee; the </w:t>
            </w:r>
            <w:r w:rsidRPr="007E3C3F">
              <w:rPr>
                <w:rFonts w:ascii="Times New Roman" w:eastAsiaTheme="minorEastAsia" w:hAnsi="Times New Roman" w:cs="Times New Roman"/>
                <w:sz w:val="24"/>
                <w:szCs w:val="24"/>
              </w:rPr>
              <w:lastRenderedPageBreak/>
              <w:t>Massachusetts department of criminal justice information services; the state 911 department; the department of state police; the office of the chief medical examiner; the Massachusetts emergency management agency; the military department; the department of correction, including the parole board; the sex offender registry board; and all other agencies and</w:t>
            </w:r>
          </w:p>
          <w:p w:rsidR="004D1FDF" w:rsidRPr="00257512" w:rsidRDefault="007E3C3F" w:rsidP="007E3C3F">
            <w:pPr>
              <w:autoSpaceDE w:val="0"/>
              <w:autoSpaceDN w:val="0"/>
              <w:adjustRightInd w:val="0"/>
              <w:spacing w:line="480" w:lineRule="auto"/>
              <w:rPr>
                <w:rFonts w:ascii="Times New Roman" w:eastAsiaTheme="minorEastAsia" w:hAnsi="Times New Roman" w:cs="Times New Roman"/>
                <w:sz w:val="24"/>
                <w:szCs w:val="24"/>
              </w:rPr>
            </w:pPr>
            <w:r w:rsidRPr="007E3C3F">
              <w:rPr>
                <w:rFonts w:ascii="Times New Roman" w:eastAsiaTheme="minorEastAsia" w:hAnsi="Times New Roman" w:cs="Times New Roman"/>
                <w:sz w:val="24"/>
                <w:szCs w:val="24"/>
              </w:rPr>
              <w:t>boards within said departments, committees, and boards.</w:t>
            </w:r>
          </w:p>
        </w:tc>
        <w:tc>
          <w:tcPr>
            <w:tcW w:w="4788" w:type="dxa"/>
          </w:tcPr>
          <w:p w:rsidR="004D1FDF" w:rsidRDefault="00FA0817"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29 adds the department of criminal justice information services to the list of departments under the executive office of pubic safety. </w:t>
            </w:r>
          </w:p>
        </w:tc>
      </w:tr>
      <w:tr w:rsidR="007E3C3F" w:rsidRPr="00192DAB" w:rsidTr="00775533">
        <w:tc>
          <w:tcPr>
            <w:tcW w:w="4788" w:type="dxa"/>
          </w:tcPr>
          <w:p w:rsidR="00FA0817" w:rsidRPr="00FA0817" w:rsidRDefault="00FA0817" w:rsidP="00FA0817">
            <w:pPr>
              <w:autoSpaceDE w:val="0"/>
              <w:autoSpaceDN w:val="0"/>
              <w:adjustRightInd w:val="0"/>
              <w:spacing w:line="480" w:lineRule="auto"/>
              <w:rPr>
                <w:rFonts w:ascii="Times New Roman" w:eastAsiaTheme="minorEastAsia" w:hAnsi="Times New Roman" w:cs="Times New Roman"/>
                <w:sz w:val="24"/>
                <w:szCs w:val="24"/>
              </w:rPr>
            </w:pPr>
            <w:r w:rsidRPr="00FA0817">
              <w:rPr>
                <w:rFonts w:ascii="Times New Roman" w:eastAsiaTheme="minorEastAsia" w:hAnsi="Times New Roman" w:cs="Times New Roman"/>
                <w:sz w:val="24"/>
                <w:szCs w:val="24"/>
              </w:rPr>
              <w:lastRenderedPageBreak/>
              <w:t>SECTION 30. Section 5 of chapter 27 of the General Laws, as so appearing, is hereby</w:t>
            </w:r>
          </w:p>
          <w:p w:rsidR="00FA0817" w:rsidRDefault="00FA0817" w:rsidP="00FA0817">
            <w:pPr>
              <w:autoSpaceDE w:val="0"/>
              <w:autoSpaceDN w:val="0"/>
              <w:adjustRightInd w:val="0"/>
              <w:spacing w:line="480" w:lineRule="auto"/>
              <w:rPr>
                <w:rFonts w:ascii="Times New Roman" w:eastAsiaTheme="minorEastAsia" w:hAnsi="Times New Roman" w:cs="Times New Roman"/>
                <w:sz w:val="24"/>
                <w:szCs w:val="24"/>
              </w:rPr>
            </w:pPr>
            <w:r w:rsidRPr="00FA0817">
              <w:rPr>
                <w:rFonts w:ascii="Times New Roman" w:eastAsiaTheme="minorEastAsia" w:hAnsi="Times New Roman" w:cs="Times New Roman"/>
                <w:sz w:val="24"/>
                <w:szCs w:val="24"/>
              </w:rPr>
              <w:t>amended by adding the following sentence:</w:t>
            </w:r>
          </w:p>
          <w:p w:rsidR="007E3C3F" w:rsidRPr="00257512" w:rsidRDefault="00FA0817" w:rsidP="00FA0817">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FA0817">
              <w:rPr>
                <w:rFonts w:ascii="Times New Roman" w:eastAsiaTheme="minorEastAsia" w:hAnsi="Times New Roman" w:cs="Times New Roman"/>
                <w:sz w:val="24"/>
                <w:szCs w:val="24"/>
              </w:rPr>
              <w:t>The</w:t>
            </w:r>
            <w:r>
              <w:rPr>
                <w:rFonts w:ascii="Times New Roman" w:eastAsiaTheme="minorEastAsia" w:hAnsi="Times New Roman" w:cs="Times New Roman"/>
                <w:sz w:val="24"/>
                <w:szCs w:val="24"/>
              </w:rPr>
              <w:t xml:space="preserve"> </w:t>
            </w:r>
            <w:r w:rsidRPr="00FA0817">
              <w:rPr>
                <w:rFonts w:ascii="Times New Roman" w:eastAsiaTheme="minorEastAsia" w:hAnsi="Times New Roman" w:cs="Times New Roman"/>
                <w:sz w:val="24"/>
                <w:szCs w:val="24"/>
              </w:rPr>
              <w:t>parole board shall administer and oversee mandatory post</w:t>
            </w:r>
            <w:r>
              <w:rPr>
                <w:rFonts w:ascii="Times New Roman" w:eastAsiaTheme="minorEastAsia" w:hAnsi="Times New Roman" w:cs="Times New Roman"/>
                <w:sz w:val="24"/>
                <w:szCs w:val="24"/>
              </w:rPr>
              <w:t xml:space="preserve"> </w:t>
            </w:r>
            <w:r w:rsidRPr="00FA0817">
              <w:rPr>
                <w:rFonts w:ascii="Times New Roman" w:eastAsiaTheme="minorEastAsia" w:hAnsi="Times New Roman" w:cs="Times New Roman"/>
                <w:sz w:val="24"/>
                <w:szCs w:val="24"/>
              </w:rPr>
              <w:t>release</w:t>
            </w:r>
            <w:r>
              <w:rPr>
                <w:rFonts w:ascii="Times New Roman" w:eastAsiaTheme="minorEastAsia" w:hAnsi="Times New Roman" w:cs="Times New Roman"/>
                <w:sz w:val="24"/>
                <w:szCs w:val="24"/>
              </w:rPr>
              <w:t xml:space="preserve"> </w:t>
            </w:r>
            <w:r w:rsidRPr="00FA0817">
              <w:rPr>
                <w:rFonts w:ascii="Times New Roman" w:eastAsiaTheme="minorEastAsia" w:hAnsi="Times New Roman" w:cs="Times New Roman"/>
                <w:sz w:val="24"/>
                <w:szCs w:val="24"/>
              </w:rPr>
              <w:t>supervision functions as set forth in section 133D(a) of chapter 127 and in chapter 127A.</w:t>
            </w:r>
          </w:p>
        </w:tc>
        <w:tc>
          <w:tcPr>
            <w:tcW w:w="4788" w:type="dxa"/>
          </w:tcPr>
          <w:p w:rsidR="007E3C3F" w:rsidRDefault="00FA0817"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30 puts the parole board in charge of supervising the new mandatory post release supervision which is part of this bill below.</w:t>
            </w:r>
          </w:p>
        </w:tc>
      </w:tr>
      <w:tr w:rsidR="007E3C3F" w:rsidRPr="00192DAB" w:rsidTr="00775533">
        <w:tc>
          <w:tcPr>
            <w:tcW w:w="4788" w:type="dxa"/>
          </w:tcPr>
          <w:p w:rsidR="00FA0817" w:rsidRPr="00FA0817" w:rsidRDefault="00FA0817" w:rsidP="00FA0817">
            <w:pPr>
              <w:autoSpaceDE w:val="0"/>
              <w:autoSpaceDN w:val="0"/>
              <w:adjustRightInd w:val="0"/>
              <w:spacing w:line="480" w:lineRule="auto"/>
              <w:rPr>
                <w:rFonts w:ascii="Times New Roman" w:eastAsiaTheme="minorEastAsia" w:hAnsi="Times New Roman" w:cs="Times New Roman"/>
                <w:sz w:val="24"/>
                <w:szCs w:val="24"/>
              </w:rPr>
            </w:pPr>
            <w:r w:rsidRPr="00FA0817">
              <w:rPr>
                <w:rFonts w:ascii="Times New Roman" w:eastAsiaTheme="minorEastAsia" w:hAnsi="Times New Roman" w:cs="Times New Roman"/>
                <w:sz w:val="24"/>
                <w:szCs w:val="24"/>
              </w:rPr>
              <w:t>SECTION 31. Chapter 30A of the General Laws, as so appearing, is hereby amended by</w:t>
            </w:r>
          </w:p>
          <w:p w:rsidR="00FA0817" w:rsidRDefault="00FA0817" w:rsidP="00FA0817">
            <w:pPr>
              <w:autoSpaceDE w:val="0"/>
              <w:autoSpaceDN w:val="0"/>
              <w:adjustRightInd w:val="0"/>
              <w:spacing w:line="480" w:lineRule="auto"/>
              <w:rPr>
                <w:rFonts w:ascii="Times New Roman" w:eastAsiaTheme="minorEastAsia" w:hAnsi="Times New Roman" w:cs="Times New Roman"/>
                <w:sz w:val="24"/>
                <w:szCs w:val="24"/>
              </w:rPr>
            </w:pPr>
            <w:r w:rsidRPr="00FA0817">
              <w:rPr>
                <w:rFonts w:ascii="Times New Roman" w:eastAsiaTheme="minorEastAsia" w:hAnsi="Times New Roman" w:cs="Times New Roman"/>
                <w:sz w:val="24"/>
                <w:szCs w:val="24"/>
              </w:rPr>
              <w:t xml:space="preserve"> inserting after section 1C the following section:</w:t>
            </w:r>
            <w:r>
              <w:rPr>
                <w:rFonts w:ascii="Times New Roman" w:eastAsiaTheme="minorEastAsia" w:hAnsi="Times New Roman" w:cs="Times New Roman"/>
                <w:sz w:val="24"/>
                <w:szCs w:val="24"/>
              </w:rPr>
              <w:t xml:space="preserve"> </w:t>
            </w:r>
          </w:p>
          <w:p w:rsidR="007E3C3F" w:rsidRPr="00257512" w:rsidRDefault="00FA0817" w:rsidP="00FA0817">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FA0817">
              <w:rPr>
                <w:rFonts w:ascii="Times New Roman" w:eastAsiaTheme="minorEastAsia" w:hAnsi="Times New Roman" w:cs="Times New Roman"/>
                <w:sz w:val="24"/>
                <w:szCs w:val="24"/>
              </w:rPr>
              <w:t>Section</w:t>
            </w:r>
            <w:r>
              <w:rPr>
                <w:rFonts w:ascii="Times New Roman" w:eastAsiaTheme="minorEastAsia" w:hAnsi="Times New Roman" w:cs="Times New Roman"/>
                <w:sz w:val="24"/>
                <w:szCs w:val="24"/>
              </w:rPr>
              <w:t xml:space="preserve"> </w:t>
            </w:r>
            <w:r w:rsidRPr="00FA0817">
              <w:rPr>
                <w:rFonts w:ascii="Times New Roman" w:eastAsiaTheme="minorEastAsia" w:hAnsi="Times New Roman" w:cs="Times New Roman"/>
                <w:sz w:val="24"/>
                <w:szCs w:val="24"/>
              </w:rPr>
              <w:t>1D. The criminal record review board</w:t>
            </w:r>
            <w:r>
              <w:rPr>
                <w:rFonts w:ascii="Times New Roman" w:eastAsiaTheme="minorEastAsia" w:hAnsi="Times New Roman" w:cs="Times New Roman"/>
                <w:sz w:val="24"/>
                <w:szCs w:val="24"/>
              </w:rPr>
              <w:t xml:space="preserve"> </w:t>
            </w:r>
            <w:r w:rsidRPr="00FA0817">
              <w:rPr>
                <w:rFonts w:ascii="Times New Roman" w:eastAsiaTheme="minorEastAsia" w:hAnsi="Times New Roman" w:cs="Times New Roman"/>
                <w:sz w:val="24"/>
                <w:szCs w:val="24"/>
              </w:rPr>
              <w:t xml:space="preserve">shall be subject to sections 1 through 8, </w:t>
            </w:r>
            <w:r w:rsidRPr="00FA0817">
              <w:rPr>
                <w:rFonts w:ascii="Times New Roman" w:eastAsiaTheme="minorEastAsia" w:hAnsi="Times New Roman" w:cs="Times New Roman"/>
                <w:sz w:val="24"/>
                <w:szCs w:val="24"/>
              </w:rPr>
              <w:lastRenderedPageBreak/>
              <w:t>inclusive, and shall not otherwise be subject to this chapter.</w:t>
            </w:r>
          </w:p>
        </w:tc>
        <w:tc>
          <w:tcPr>
            <w:tcW w:w="4788" w:type="dxa"/>
          </w:tcPr>
          <w:p w:rsidR="007E3C3F" w:rsidRDefault="00FA0817"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31 makes decisions of the criminal record review board subject to judicial review under the state’s administrative procedures act.</w:t>
            </w:r>
          </w:p>
        </w:tc>
      </w:tr>
      <w:tr w:rsidR="007E3C3F" w:rsidRPr="00192DAB" w:rsidTr="00775533">
        <w:tc>
          <w:tcPr>
            <w:tcW w:w="4788" w:type="dxa"/>
          </w:tcPr>
          <w:p w:rsidR="007E3C3F" w:rsidRPr="00257512" w:rsidRDefault="00FA0817" w:rsidP="00FA0817">
            <w:pPr>
              <w:autoSpaceDE w:val="0"/>
              <w:autoSpaceDN w:val="0"/>
              <w:adjustRightInd w:val="0"/>
              <w:spacing w:line="480" w:lineRule="auto"/>
              <w:rPr>
                <w:rFonts w:ascii="Times New Roman" w:eastAsiaTheme="minorEastAsia" w:hAnsi="Times New Roman" w:cs="Times New Roman"/>
                <w:sz w:val="24"/>
                <w:szCs w:val="24"/>
              </w:rPr>
            </w:pPr>
            <w:r w:rsidRPr="00FA0817">
              <w:rPr>
                <w:rFonts w:ascii="Times New Roman" w:eastAsiaTheme="minorEastAsia" w:hAnsi="Times New Roman" w:cs="Times New Roman"/>
                <w:sz w:val="24"/>
                <w:szCs w:val="24"/>
              </w:rPr>
              <w:lastRenderedPageBreak/>
              <w:t>SECTION 32. Section 52 of chapter 93 of the General Laws, as so appearing, is hereby amended by inserting after the word “more;”, in line 21, the following word:</w:t>
            </w:r>
            <w:r>
              <w:rPr>
                <w:rFonts w:ascii="Times New Roman" w:eastAsiaTheme="minorEastAsia" w:hAnsi="Times New Roman" w:cs="Times New Roman"/>
                <w:sz w:val="24"/>
                <w:szCs w:val="24"/>
              </w:rPr>
              <w:t xml:space="preserve"> </w:t>
            </w:r>
            <w:r w:rsidRPr="00FA0817">
              <w:rPr>
                <w:rFonts w:ascii="Times New Roman" w:eastAsiaTheme="minorEastAsia" w:hAnsi="Times New Roman" w:cs="Times New Roman"/>
                <w:sz w:val="24"/>
                <w:szCs w:val="24"/>
              </w:rPr>
              <w:t>or.</w:t>
            </w:r>
          </w:p>
        </w:tc>
        <w:tc>
          <w:tcPr>
            <w:tcW w:w="4788" w:type="dxa"/>
          </w:tcPr>
          <w:p w:rsidR="007E3C3F" w:rsidRDefault="004C6A15" w:rsidP="00192DA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32 purports to amend G.L. c. 93, § 52 which governs information which may be contained in a credit report, it is unclear to me how this amendment would change §</w:t>
            </w:r>
            <w:r w:rsidR="00E3294D">
              <w:rPr>
                <w:rFonts w:ascii="Times New Roman" w:eastAsiaTheme="minorEastAsia" w:hAnsi="Times New Roman" w:cs="Times New Roman"/>
                <w:sz w:val="24"/>
                <w:szCs w:val="24"/>
              </w:rPr>
              <w:t>52. JP.</w:t>
            </w:r>
            <w:r>
              <w:rPr>
                <w:rFonts w:ascii="Times New Roman" w:eastAsiaTheme="minorEastAsia" w:hAnsi="Times New Roman" w:cs="Times New Roman"/>
                <w:sz w:val="24"/>
                <w:szCs w:val="24"/>
              </w:rPr>
              <w:t xml:space="preserve"> </w:t>
            </w:r>
          </w:p>
        </w:tc>
      </w:tr>
      <w:tr w:rsidR="007E3C3F" w:rsidRPr="00192DAB" w:rsidTr="00775533">
        <w:tc>
          <w:tcPr>
            <w:tcW w:w="4788" w:type="dxa"/>
          </w:tcPr>
          <w:p w:rsidR="00FA0817" w:rsidRPr="00FA0817" w:rsidRDefault="00FA0817" w:rsidP="00FA0817">
            <w:pPr>
              <w:autoSpaceDE w:val="0"/>
              <w:autoSpaceDN w:val="0"/>
              <w:adjustRightInd w:val="0"/>
              <w:spacing w:line="480" w:lineRule="auto"/>
              <w:rPr>
                <w:rFonts w:ascii="Times New Roman" w:eastAsiaTheme="minorEastAsia" w:hAnsi="Times New Roman" w:cs="Times New Roman"/>
                <w:sz w:val="24"/>
                <w:szCs w:val="24"/>
              </w:rPr>
            </w:pPr>
            <w:r w:rsidRPr="00FA0817">
              <w:rPr>
                <w:rFonts w:ascii="Times New Roman" w:eastAsiaTheme="minorEastAsia" w:hAnsi="Times New Roman" w:cs="Times New Roman"/>
                <w:sz w:val="24"/>
                <w:szCs w:val="24"/>
              </w:rPr>
              <w:t>SECTION 33. Said section 52 of said chapter 93, as so appearing, is hereby further</w:t>
            </w:r>
          </w:p>
          <w:p w:rsidR="007E3C3F" w:rsidRPr="00257512" w:rsidRDefault="00FA0817" w:rsidP="00FA0817">
            <w:pPr>
              <w:autoSpaceDE w:val="0"/>
              <w:autoSpaceDN w:val="0"/>
              <w:adjustRightInd w:val="0"/>
              <w:spacing w:line="480" w:lineRule="auto"/>
              <w:rPr>
                <w:rFonts w:ascii="Times New Roman" w:eastAsiaTheme="minorEastAsia" w:hAnsi="Times New Roman" w:cs="Times New Roman"/>
                <w:sz w:val="24"/>
                <w:szCs w:val="24"/>
              </w:rPr>
            </w:pPr>
            <w:r w:rsidRPr="00FA0817">
              <w:rPr>
                <w:rFonts w:ascii="Times New Roman" w:eastAsiaTheme="minorEastAsia" w:hAnsi="Times New Roman" w:cs="Times New Roman"/>
                <w:sz w:val="24"/>
                <w:szCs w:val="24"/>
              </w:rPr>
              <w:t xml:space="preserve"> amended by striking out, in lines 24 to 27, inclusive, the words “; or (3) the employment of any</w:t>
            </w:r>
            <w:r>
              <w:rPr>
                <w:rFonts w:ascii="Times New Roman" w:eastAsiaTheme="minorEastAsia" w:hAnsi="Times New Roman" w:cs="Times New Roman"/>
                <w:sz w:val="24"/>
                <w:szCs w:val="24"/>
              </w:rPr>
              <w:t xml:space="preserve"> </w:t>
            </w:r>
            <w:r w:rsidRPr="00FA0817">
              <w:rPr>
                <w:rFonts w:ascii="Times New Roman" w:eastAsiaTheme="minorEastAsia" w:hAnsi="Times New Roman" w:cs="Times New Roman"/>
                <w:sz w:val="24"/>
                <w:szCs w:val="24"/>
              </w:rPr>
              <w:t>individual at annual salary which equals or which may reasonably be expected to equal twenty thousand dollars or more”.</w:t>
            </w:r>
          </w:p>
        </w:tc>
        <w:tc>
          <w:tcPr>
            <w:tcW w:w="4788" w:type="dxa"/>
          </w:tcPr>
          <w:p w:rsidR="007E3C3F" w:rsidRDefault="00E3294D" w:rsidP="00E3294D">
            <w:pPr>
              <w:autoSpaceDE w:val="0"/>
              <w:autoSpaceDN w:val="0"/>
              <w:adjustRightInd w:val="0"/>
              <w:spacing w:line="480" w:lineRule="auto"/>
              <w:rPr>
                <w:rFonts w:ascii="Times New Roman" w:eastAsiaTheme="minorEastAsia" w:hAnsi="Times New Roman" w:cs="Times New Roman"/>
                <w:sz w:val="24"/>
                <w:szCs w:val="24"/>
              </w:rPr>
            </w:pPr>
            <w:r w:rsidRPr="00E3294D">
              <w:rPr>
                <w:rFonts w:ascii="Times New Roman" w:eastAsiaTheme="minorEastAsia" w:hAnsi="Times New Roman" w:cs="Times New Roman"/>
                <w:sz w:val="24"/>
                <w:szCs w:val="24"/>
              </w:rPr>
              <w:t>SECTION 3</w:t>
            </w:r>
            <w:r>
              <w:rPr>
                <w:rFonts w:ascii="Times New Roman" w:eastAsiaTheme="minorEastAsia" w:hAnsi="Times New Roman" w:cs="Times New Roman"/>
                <w:sz w:val="24"/>
                <w:szCs w:val="24"/>
              </w:rPr>
              <w:t>3 also</w:t>
            </w:r>
            <w:r w:rsidRPr="00E3294D">
              <w:rPr>
                <w:rFonts w:ascii="Times New Roman" w:eastAsiaTheme="minorEastAsia" w:hAnsi="Times New Roman" w:cs="Times New Roman"/>
                <w:sz w:val="24"/>
                <w:szCs w:val="24"/>
              </w:rPr>
              <w:t xml:space="preserve"> purports to amend G.L. c. 93, § 52 which governs information which may be contained in a credit report, </w:t>
            </w:r>
            <w:r>
              <w:rPr>
                <w:rFonts w:ascii="Times New Roman" w:eastAsiaTheme="minorEastAsia" w:hAnsi="Times New Roman" w:cs="Times New Roman"/>
                <w:sz w:val="24"/>
                <w:szCs w:val="24"/>
              </w:rPr>
              <w:t xml:space="preserve">again </w:t>
            </w:r>
            <w:r w:rsidRPr="00E3294D">
              <w:rPr>
                <w:rFonts w:ascii="Times New Roman" w:eastAsiaTheme="minorEastAsia" w:hAnsi="Times New Roman" w:cs="Times New Roman"/>
                <w:sz w:val="24"/>
                <w:szCs w:val="24"/>
              </w:rPr>
              <w:t>it is unclear to me how this amendment would change §52. JP.</w:t>
            </w:r>
          </w:p>
        </w:tc>
      </w:tr>
      <w:tr w:rsidR="007E3C3F" w:rsidRPr="00192DAB" w:rsidTr="00775533">
        <w:tc>
          <w:tcPr>
            <w:tcW w:w="4788" w:type="dxa"/>
          </w:tcPr>
          <w:p w:rsidR="00E3294D" w:rsidRPr="00E3294D" w:rsidRDefault="00E3294D" w:rsidP="00E3294D">
            <w:pPr>
              <w:autoSpaceDE w:val="0"/>
              <w:autoSpaceDN w:val="0"/>
              <w:adjustRightInd w:val="0"/>
              <w:spacing w:line="480" w:lineRule="auto"/>
              <w:rPr>
                <w:rFonts w:ascii="Times New Roman" w:eastAsiaTheme="minorEastAsia" w:hAnsi="Times New Roman" w:cs="Times New Roman"/>
                <w:sz w:val="24"/>
                <w:szCs w:val="24"/>
              </w:rPr>
            </w:pPr>
            <w:r w:rsidRPr="00E3294D">
              <w:rPr>
                <w:rFonts w:ascii="Times New Roman" w:eastAsiaTheme="minorEastAsia" w:hAnsi="Times New Roman" w:cs="Times New Roman"/>
                <w:sz w:val="24"/>
                <w:szCs w:val="24"/>
              </w:rPr>
              <w:t>SECTION 34. Section 32 of chapter 94C of the General Laws, as so appearing, is</w:t>
            </w:r>
            <w:r>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hereby amended by adding the following subsection:</w:t>
            </w:r>
          </w:p>
          <w:p w:rsidR="007E3C3F" w:rsidRPr="00257512" w:rsidRDefault="00E3294D" w:rsidP="00E3294D">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E3294D">
              <w:rPr>
                <w:rFonts w:ascii="Times New Roman" w:eastAsiaTheme="minorEastAsia" w:hAnsi="Times New Roman" w:cs="Times New Roman"/>
                <w:sz w:val="24"/>
                <w:szCs w:val="24"/>
              </w:rPr>
              <w:t>(c) Any person serving a mandatory minimum sentence for violating any provision of this</w:t>
            </w:r>
            <w:r>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section shall be eligible for parole after serving two</w:t>
            </w:r>
            <w:r>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thirds</w:t>
            </w:r>
            <w:r>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of the minimum term of the sentence if the sentence is to a state prison or after serving one</w:t>
            </w:r>
            <w:r>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half</w:t>
            </w:r>
            <w:r>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of the maximum term of the sentence</w:t>
            </w:r>
            <w:r>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 xml:space="preserve">if the sentence is to a house of </w:t>
            </w:r>
            <w:r w:rsidRPr="00E3294D">
              <w:rPr>
                <w:rFonts w:ascii="Times New Roman" w:eastAsiaTheme="minorEastAsia" w:hAnsi="Times New Roman" w:cs="Times New Roman"/>
                <w:sz w:val="24"/>
                <w:szCs w:val="24"/>
              </w:rPr>
              <w:lastRenderedPageBreak/>
              <w:t>correction; provided, however, that a condition of such parole may be enhanced supervision; and provided further, that enhanced supervision may include, but not be limited to, the wearing of a global positioning satellite tracking device or any comparable</w:t>
            </w:r>
            <w:r>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device which shall be administered by the board at all times for the length of the parole.</w:t>
            </w:r>
          </w:p>
        </w:tc>
        <w:tc>
          <w:tcPr>
            <w:tcW w:w="4788" w:type="dxa"/>
          </w:tcPr>
          <w:p w:rsidR="007E3C3F" w:rsidRDefault="00E3294D" w:rsidP="00AC75B1">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34 allows persons serving a mandatory minimum sentence </w:t>
            </w:r>
            <w:r w:rsidR="00AC75B1">
              <w:rPr>
                <w:rFonts w:ascii="Times New Roman" w:eastAsiaTheme="minorEastAsia" w:hAnsi="Times New Roman" w:cs="Times New Roman"/>
                <w:sz w:val="24"/>
                <w:szCs w:val="24"/>
              </w:rPr>
              <w:t>involving of a class A</w:t>
            </w:r>
            <w:r>
              <w:rPr>
                <w:rFonts w:ascii="Times New Roman" w:eastAsiaTheme="minorEastAsia" w:hAnsi="Times New Roman" w:cs="Times New Roman"/>
                <w:sz w:val="24"/>
                <w:szCs w:val="24"/>
              </w:rPr>
              <w:t xml:space="preserve"> drug to be eligible for parole after serving 2/3</w:t>
            </w:r>
            <w:r>
              <w:rPr>
                <w:rFonts w:ascii="Times New Roman" w:eastAsiaTheme="minorEastAsia" w:hAnsi="Times New Roman" w:cs="Times New Roman"/>
                <w:sz w:val="24"/>
                <w:szCs w:val="24"/>
                <w:vertAlign w:val="superscript"/>
              </w:rPr>
              <w:t xml:space="preserve">rds </w:t>
            </w:r>
            <w:r>
              <w:rPr>
                <w:rFonts w:ascii="Times New Roman" w:eastAsiaTheme="minorEastAsia" w:hAnsi="Times New Roman" w:cs="Times New Roman"/>
                <w:sz w:val="24"/>
                <w:szCs w:val="24"/>
              </w:rPr>
              <w:t>of the minimum sentence in state prison or half of the sentence in a county jail.  The parole can impose enhanced supervision such as GPS monitoring.</w:t>
            </w:r>
          </w:p>
        </w:tc>
      </w:tr>
      <w:tr w:rsidR="00E3294D" w:rsidRPr="00192DAB" w:rsidTr="00775533">
        <w:tc>
          <w:tcPr>
            <w:tcW w:w="4788" w:type="dxa"/>
          </w:tcPr>
          <w:p w:rsidR="00E3294D" w:rsidRPr="00E3294D" w:rsidRDefault="00E3294D" w:rsidP="00E3294D">
            <w:pPr>
              <w:autoSpaceDE w:val="0"/>
              <w:autoSpaceDN w:val="0"/>
              <w:adjustRightInd w:val="0"/>
              <w:spacing w:line="480" w:lineRule="auto"/>
              <w:rPr>
                <w:rFonts w:ascii="Times New Roman" w:eastAsiaTheme="minorEastAsia" w:hAnsi="Times New Roman" w:cs="Times New Roman"/>
                <w:sz w:val="24"/>
                <w:szCs w:val="24"/>
              </w:rPr>
            </w:pPr>
            <w:r w:rsidRPr="00E3294D">
              <w:rPr>
                <w:rFonts w:ascii="Times New Roman" w:eastAsiaTheme="minorEastAsia" w:hAnsi="Times New Roman" w:cs="Times New Roman"/>
                <w:sz w:val="24"/>
                <w:szCs w:val="24"/>
              </w:rPr>
              <w:lastRenderedPageBreak/>
              <w:t>SECTION 35. Section 32A of said chapter 94C, as so appearing, is hereby amended by adding the following subsection:</w:t>
            </w:r>
          </w:p>
          <w:p w:rsidR="00E3294D" w:rsidRPr="00E3294D" w:rsidRDefault="00E3294D" w:rsidP="00E3294D">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E3294D">
              <w:rPr>
                <w:rFonts w:ascii="Times New Roman" w:eastAsiaTheme="minorEastAsia" w:hAnsi="Times New Roman" w:cs="Times New Roman"/>
                <w:sz w:val="24"/>
                <w:szCs w:val="24"/>
              </w:rPr>
              <w:t>(e) Any person serving a mandatory minimum sentence for violating any provision of this section shall be eligible for parole after serving two</w:t>
            </w:r>
            <w:r>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thirds</w:t>
            </w:r>
            <w:r w:rsidR="00AC75B1">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of the minimum term of the sentence if the sentence is to a state prison or after serving one</w:t>
            </w:r>
            <w:r w:rsidR="00AC75B1">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half</w:t>
            </w:r>
            <w:r w:rsidR="00AC75B1">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of the maximum term of the sentence if the</w:t>
            </w:r>
            <w:r w:rsidR="00AC75B1">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 xml:space="preserve"> sentence is to a house of correction; provided, however, that a condition of such parole may be enhanced supervision; and provided further, that enhanced supervision may include, but not be limited to,</w:t>
            </w:r>
          </w:p>
          <w:p w:rsidR="00E3294D" w:rsidRPr="00E3294D" w:rsidRDefault="00E3294D" w:rsidP="00AC75B1">
            <w:pPr>
              <w:autoSpaceDE w:val="0"/>
              <w:autoSpaceDN w:val="0"/>
              <w:adjustRightInd w:val="0"/>
              <w:spacing w:line="480" w:lineRule="auto"/>
              <w:rPr>
                <w:rFonts w:ascii="Times New Roman" w:eastAsiaTheme="minorEastAsia" w:hAnsi="Times New Roman" w:cs="Times New Roman"/>
                <w:sz w:val="24"/>
                <w:szCs w:val="24"/>
              </w:rPr>
            </w:pPr>
            <w:r w:rsidRPr="00E3294D">
              <w:rPr>
                <w:rFonts w:ascii="Times New Roman" w:eastAsiaTheme="minorEastAsia" w:hAnsi="Times New Roman" w:cs="Times New Roman"/>
                <w:sz w:val="24"/>
                <w:szCs w:val="24"/>
              </w:rPr>
              <w:t xml:space="preserve"> the wearing of a global positioning satellite </w:t>
            </w:r>
            <w:r w:rsidRPr="00E3294D">
              <w:rPr>
                <w:rFonts w:ascii="Times New Roman" w:eastAsiaTheme="minorEastAsia" w:hAnsi="Times New Roman" w:cs="Times New Roman"/>
                <w:sz w:val="24"/>
                <w:szCs w:val="24"/>
              </w:rPr>
              <w:lastRenderedPageBreak/>
              <w:t>tracking device or any comparable device which shall be</w:t>
            </w:r>
            <w:r w:rsidR="00AC75B1">
              <w:rPr>
                <w:rFonts w:ascii="Times New Roman" w:eastAsiaTheme="minorEastAsia" w:hAnsi="Times New Roman" w:cs="Times New Roman"/>
                <w:sz w:val="24"/>
                <w:szCs w:val="24"/>
              </w:rPr>
              <w:t xml:space="preserve"> </w:t>
            </w:r>
            <w:r w:rsidRPr="00E3294D">
              <w:rPr>
                <w:rFonts w:ascii="Times New Roman" w:eastAsiaTheme="minorEastAsia" w:hAnsi="Times New Roman" w:cs="Times New Roman"/>
                <w:sz w:val="24"/>
                <w:szCs w:val="24"/>
              </w:rPr>
              <w:t>administered by the board at all times for the length of the parole.</w:t>
            </w:r>
          </w:p>
        </w:tc>
        <w:tc>
          <w:tcPr>
            <w:tcW w:w="4788" w:type="dxa"/>
          </w:tcPr>
          <w:p w:rsidR="00E3294D" w:rsidRDefault="00AC75B1" w:rsidP="00AC75B1">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35 </w:t>
            </w:r>
            <w:r w:rsidRPr="00AC75B1">
              <w:rPr>
                <w:rFonts w:ascii="Times New Roman" w:eastAsiaTheme="minorEastAsia" w:hAnsi="Times New Roman" w:cs="Times New Roman"/>
                <w:sz w:val="24"/>
                <w:szCs w:val="24"/>
              </w:rPr>
              <w:t>allo</w:t>
            </w:r>
            <w:r>
              <w:rPr>
                <w:rFonts w:ascii="Times New Roman" w:eastAsiaTheme="minorEastAsia" w:hAnsi="Times New Roman" w:cs="Times New Roman"/>
                <w:sz w:val="24"/>
                <w:szCs w:val="24"/>
              </w:rPr>
              <w:t xml:space="preserve">ws persons serving a mandatory </w:t>
            </w:r>
            <w:r w:rsidRPr="00AC75B1">
              <w:rPr>
                <w:rFonts w:ascii="Times New Roman" w:eastAsiaTheme="minorEastAsia" w:hAnsi="Times New Roman" w:cs="Times New Roman"/>
                <w:sz w:val="24"/>
                <w:szCs w:val="24"/>
              </w:rPr>
              <w:t xml:space="preserve">minimum sentence </w:t>
            </w:r>
            <w:r>
              <w:rPr>
                <w:rFonts w:ascii="Times New Roman" w:eastAsiaTheme="minorEastAsia" w:hAnsi="Times New Roman" w:cs="Times New Roman"/>
                <w:sz w:val="24"/>
                <w:szCs w:val="24"/>
              </w:rPr>
              <w:t>involving a Class B</w:t>
            </w:r>
            <w:r w:rsidRPr="00AC75B1">
              <w:rPr>
                <w:rFonts w:ascii="Times New Roman" w:eastAsiaTheme="minorEastAsia" w:hAnsi="Times New Roman" w:cs="Times New Roman"/>
                <w:sz w:val="24"/>
                <w:szCs w:val="24"/>
              </w:rPr>
              <w:t xml:space="preserve"> drug to be eligible for parole after serving 2/3rds of the minimum sentence in state prison or half of the sentence in a county jail.  The parole can impose enhanced supervision such as GPS monitoring.</w:t>
            </w:r>
          </w:p>
        </w:tc>
      </w:tr>
      <w:tr w:rsidR="00E3294D" w:rsidRPr="00192DAB" w:rsidTr="00775533">
        <w:tc>
          <w:tcPr>
            <w:tcW w:w="4788" w:type="dxa"/>
          </w:tcPr>
          <w:p w:rsidR="00AC75B1" w:rsidRPr="00AC75B1" w:rsidRDefault="00AC75B1" w:rsidP="00AC75B1">
            <w:pPr>
              <w:autoSpaceDE w:val="0"/>
              <w:autoSpaceDN w:val="0"/>
              <w:adjustRightInd w:val="0"/>
              <w:spacing w:line="480" w:lineRule="auto"/>
              <w:rPr>
                <w:rFonts w:ascii="Times New Roman" w:eastAsiaTheme="minorEastAsia" w:hAnsi="Times New Roman" w:cs="Times New Roman"/>
                <w:sz w:val="24"/>
                <w:szCs w:val="24"/>
              </w:rPr>
            </w:pPr>
            <w:r w:rsidRPr="00AC75B1">
              <w:rPr>
                <w:rFonts w:ascii="Times New Roman" w:eastAsiaTheme="minorEastAsia" w:hAnsi="Times New Roman" w:cs="Times New Roman"/>
                <w:sz w:val="24"/>
                <w:szCs w:val="24"/>
              </w:rPr>
              <w:lastRenderedPageBreak/>
              <w:t>SECTION 36. Section 32B of said chapter 94C, as  so appearing, is hereby amended by</w:t>
            </w:r>
          </w:p>
          <w:p w:rsidR="00AC75B1" w:rsidRPr="00AC75B1" w:rsidRDefault="00AC75B1" w:rsidP="00AC75B1">
            <w:pPr>
              <w:autoSpaceDE w:val="0"/>
              <w:autoSpaceDN w:val="0"/>
              <w:adjustRightInd w:val="0"/>
              <w:spacing w:line="480" w:lineRule="auto"/>
              <w:rPr>
                <w:rFonts w:ascii="Times New Roman" w:eastAsiaTheme="minorEastAsia" w:hAnsi="Times New Roman" w:cs="Times New Roman"/>
                <w:sz w:val="24"/>
                <w:szCs w:val="24"/>
              </w:rPr>
            </w:pPr>
            <w:r w:rsidRPr="00AC75B1">
              <w:rPr>
                <w:rFonts w:ascii="Times New Roman" w:eastAsiaTheme="minorEastAsia" w:hAnsi="Times New Roman" w:cs="Times New Roman"/>
                <w:sz w:val="24"/>
                <w:szCs w:val="24"/>
              </w:rPr>
              <w:t xml:space="preserve"> adding the following subsection:</w:t>
            </w:r>
          </w:p>
          <w:p w:rsidR="00E3294D" w:rsidRPr="00E3294D" w:rsidRDefault="00AC75B1" w:rsidP="00AC75B1">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AC75B1">
              <w:rPr>
                <w:rFonts w:ascii="Times New Roman" w:eastAsiaTheme="minorEastAsia" w:hAnsi="Times New Roman" w:cs="Times New Roman"/>
                <w:sz w:val="24"/>
                <w:szCs w:val="24"/>
              </w:rPr>
              <w:t>(c) Any person serving a mandatory minimum sentence for violating any provision of this</w:t>
            </w:r>
            <w:r>
              <w:rPr>
                <w:rFonts w:ascii="Times New Roman" w:eastAsiaTheme="minorEastAsia" w:hAnsi="Times New Roman" w:cs="Times New Roman"/>
                <w:sz w:val="24"/>
                <w:szCs w:val="24"/>
              </w:rPr>
              <w:t xml:space="preserve"> </w:t>
            </w:r>
            <w:r w:rsidRPr="00AC75B1">
              <w:rPr>
                <w:rFonts w:ascii="Times New Roman" w:eastAsiaTheme="minorEastAsia" w:hAnsi="Times New Roman" w:cs="Times New Roman"/>
                <w:sz w:val="24"/>
                <w:szCs w:val="24"/>
              </w:rPr>
              <w:t xml:space="preserve"> section shall be eligible for parole after serving two</w:t>
            </w:r>
            <w:r>
              <w:rPr>
                <w:rFonts w:ascii="Times New Roman" w:eastAsiaTheme="minorEastAsia" w:hAnsi="Times New Roman" w:cs="Times New Roman"/>
                <w:sz w:val="24"/>
                <w:szCs w:val="24"/>
              </w:rPr>
              <w:t xml:space="preserve"> </w:t>
            </w:r>
            <w:r w:rsidRPr="00AC75B1">
              <w:rPr>
                <w:rFonts w:ascii="Times New Roman" w:eastAsiaTheme="minorEastAsia" w:hAnsi="Times New Roman" w:cs="Times New Roman"/>
                <w:sz w:val="24"/>
                <w:szCs w:val="24"/>
              </w:rPr>
              <w:t>thirds</w:t>
            </w:r>
            <w:r>
              <w:rPr>
                <w:rFonts w:ascii="Times New Roman" w:eastAsiaTheme="minorEastAsia" w:hAnsi="Times New Roman" w:cs="Times New Roman"/>
                <w:sz w:val="24"/>
                <w:szCs w:val="24"/>
              </w:rPr>
              <w:t xml:space="preserve"> </w:t>
            </w:r>
            <w:r w:rsidRPr="00AC75B1">
              <w:rPr>
                <w:rFonts w:ascii="Times New Roman" w:eastAsiaTheme="minorEastAsia" w:hAnsi="Times New Roman" w:cs="Times New Roman"/>
                <w:sz w:val="24"/>
                <w:szCs w:val="24"/>
              </w:rPr>
              <w:t>of the minimum term of the sentence if the sentence is to a state prison or after serving one</w:t>
            </w:r>
            <w:r>
              <w:rPr>
                <w:rFonts w:ascii="Times New Roman" w:eastAsiaTheme="minorEastAsia" w:hAnsi="Times New Roman" w:cs="Times New Roman"/>
                <w:sz w:val="24"/>
                <w:szCs w:val="24"/>
              </w:rPr>
              <w:t xml:space="preserve"> </w:t>
            </w:r>
            <w:r w:rsidRPr="00AC75B1">
              <w:rPr>
                <w:rFonts w:ascii="Times New Roman" w:eastAsiaTheme="minorEastAsia" w:hAnsi="Times New Roman" w:cs="Times New Roman"/>
                <w:sz w:val="24"/>
                <w:szCs w:val="24"/>
              </w:rPr>
              <w:t>half</w:t>
            </w:r>
            <w:r>
              <w:rPr>
                <w:rFonts w:ascii="Times New Roman" w:eastAsiaTheme="minorEastAsia" w:hAnsi="Times New Roman" w:cs="Times New Roman"/>
                <w:sz w:val="24"/>
                <w:szCs w:val="24"/>
              </w:rPr>
              <w:t xml:space="preserve"> </w:t>
            </w:r>
            <w:r w:rsidRPr="00AC75B1">
              <w:rPr>
                <w:rFonts w:ascii="Times New Roman" w:eastAsiaTheme="minorEastAsia" w:hAnsi="Times New Roman" w:cs="Times New Roman"/>
                <w:sz w:val="24"/>
                <w:szCs w:val="24"/>
              </w:rPr>
              <w:t>of the maximum term of the sentence if the sentence is to a house of correction; provided, however, that a condition of such parole may be enhanced supervision; and provided further, that enhanced supervision may include, but not be limited to, the wearing of a global positioning satellite tracking device or any comparable device which shall be administered by the board at all times for the length of the parole</w:t>
            </w:r>
            <w:r>
              <w:rPr>
                <w:rFonts w:ascii="Times New Roman" w:eastAsiaTheme="minorEastAsia" w:hAnsi="Times New Roman" w:cs="Times New Roman"/>
                <w:sz w:val="24"/>
                <w:szCs w:val="24"/>
              </w:rPr>
              <w:t>.</w:t>
            </w:r>
          </w:p>
        </w:tc>
        <w:tc>
          <w:tcPr>
            <w:tcW w:w="4788" w:type="dxa"/>
          </w:tcPr>
          <w:p w:rsidR="00E3294D" w:rsidRDefault="00AC75B1" w:rsidP="00AC75B1">
            <w:pPr>
              <w:autoSpaceDE w:val="0"/>
              <w:autoSpaceDN w:val="0"/>
              <w:adjustRightInd w:val="0"/>
              <w:spacing w:line="480" w:lineRule="auto"/>
              <w:rPr>
                <w:rFonts w:ascii="Times New Roman" w:eastAsiaTheme="minorEastAsia" w:hAnsi="Times New Roman" w:cs="Times New Roman"/>
                <w:sz w:val="24"/>
                <w:szCs w:val="24"/>
              </w:rPr>
            </w:pPr>
            <w:r w:rsidRPr="00AC75B1">
              <w:rPr>
                <w:rFonts w:ascii="Times New Roman" w:eastAsiaTheme="minorEastAsia" w:hAnsi="Times New Roman" w:cs="Times New Roman"/>
                <w:sz w:val="24"/>
                <w:szCs w:val="24"/>
              </w:rPr>
              <w:t>SECTION 3</w:t>
            </w:r>
            <w:r>
              <w:rPr>
                <w:rFonts w:ascii="Times New Roman" w:eastAsiaTheme="minorEastAsia" w:hAnsi="Times New Roman" w:cs="Times New Roman"/>
                <w:sz w:val="24"/>
                <w:szCs w:val="24"/>
              </w:rPr>
              <w:t>6</w:t>
            </w:r>
            <w:r w:rsidRPr="00AC75B1">
              <w:rPr>
                <w:rFonts w:ascii="Times New Roman" w:eastAsiaTheme="minorEastAsia" w:hAnsi="Times New Roman" w:cs="Times New Roman"/>
                <w:sz w:val="24"/>
                <w:szCs w:val="24"/>
              </w:rPr>
              <w:t xml:space="preserve"> allows persons serving a mandatory minimum sentence involving of a class </w:t>
            </w:r>
            <w:r>
              <w:rPr>
                <w:rFonts w:ascii="Times New Roman" w:eastAsiaTheme="minorEastAsia" w:hAnsi="Times New Roman" w:cs="Times New Roman"/>
                <w:sz w:val="24"/>
                <w:szCs w:val="24"/>
              </w:rPr>
              <w:t>C</w:t>
            </w:r>
            <w:r w:rsidRPr="00AC75B1">
              <w:rPr>
                <w:rFonts w:ascii="Times New Roman" w:eastAsiaTheme="minorEastAsia" w:hAnsi="Times New Roman" w:cs="Times New Roman"/>
                <w:sz w:val="24"/>
                <w:szCs w:val="24"/>
              </w:rPr>
              <w:t xml:space="preserve"> drug to be eligible for parole after serving 2/3rds of the minimum sentence in state prison or half of the sentence in a county jail.  The parole can impose enhanced supervision such as GPS monitoring.</w:t>
            </w:r>
          </w:p>
        </w:tc>
      </w:tr>
      <w:tr w:rsidR="00E3294D" w:rsidRPr="00192DAB" w:rsidTr="00775533">
        <w:tc>
          <w:tcPr>
            <w:tcW w:w="4788" w:type="dxa"/>
          </w:tcPr>
          <w:p w:rsidR="00AC75B1" w:rsidRPr="00AC75B1" w:rsidRDefault="00AC75B1" w:rsidP="00AC75B1">
            <w:pPr>
              <w:autoSpaceDE w:val="0"/>
              <w:autoSpaceDN w:val="0"/>
              <w:adjustRightInd w:val="0"/>
              <w:spacing w:line="480" w:lineRule="auto"/>
              <w:rPr>
                <w:rFonts w:ascii="Times New Roman" w:eastAsiaTheme="minorEastAsia" w:hAnsi="Times New Roman" w:cs="Times New Roman"/>
                <w:sz w:val="24"/>
                <w:szCs w:val="24"/>
              </w:rPr>
            </w:pPr>
            <w:r w:rsidRPr="00AC75B1">
              <w:rPr>
                <w:rFonts w:ascii="Times New Roman" w:eastAsiaTheme="minorEastAsia" w:hAnsi="Times New Roman" w:cs="Times New Roman"/>
                <w:sz w:val="24"/>
                <w:szCs w:val="24"/>
              </w:rPr>
              <w:t>SECTION 37. Section 32E of said chapter 94C, as so appearing, is hereby amended by</w:t>
            </w:r>
          </w:p>
          <w:p w:rsidR="00AC75B1" w:rsidRPr="00AC75B1" w:rsidRDefault="00AC75B1" w:rsidP="00AC75B1">
            <w:pPr>
              <w:autoSpaceDE w:val="0"/>
              <w:autoSpaceDN w:val="0"/>
              <w:adjustRightInd w:val="0"/>
              <w:spacing w:line="480" w:lineRule="auto"/>
              <w:rPr>
                <w:rFonts w:ascii="Times New Roman" w:eastAsiaTheme="minorEastAsia" w:hAnsi="Times New Roman" w:cs="Times New Roman"/>
                <w:sz w:val="24"/>
                <w:szCs w:val="24"/>
              </w:rPr>
            </w:pPr>
            <w:r w:rsidRPr="00AC75B1">
              <w:rPr>
                <w:rFonts w:ascii="Times New Roman" w:eastAsiaTheme="minorEastAsia" w:hAnsi="Times New Roman" w:cs="Times New Roman"/>
                <w:sz w:val="24"/>
                <w:szCs w:val="24"/>
              </w:rPr>
              <w:lastRenderedPageBreak/>
              <w:t xml:space="preserve"> adding the following subsection:</w:t>
            </w:r>
          </w:p>
          <w:p w:rsidR="00AC75B1" w:rsidRPr="00AC75B1" w:rsidRDefault="0007601E" w:rsidP="00AC75B1">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AC75B1" w:rsidRPr="00AC75B1">
              <w:rPr>
                <w:rFonts w:ascii="Times New Roman" w:eastAsiaTheme="minorEastAsia" w:hAnsi="Times New Roman" w:cs="Times New Roman"/>
                <w:sz w:val="24"/>
                <w:szCs w:val="24"/>
              </w:rPr>
              <w:t>(d) Any person serving a mandatory minimum sentence for violating any provision of this section shall be eligible for parole after serving two</w:t>
            </w:r>
            <w:r>
              <w:rPr>
                <w:rFonts w:ascii="Times New Roman" w:eastAsiaTheme="minorEastAsia" w:hAnsi="Times New Roman" w:cs="Times New Roman"/>
                <w:sz w:val="24"/>
                <w:szCs w:val="24"/>
              </w:rPr>
              <w:t xml:space="preserve"> </w:t>
            </w:r>
            <w:r w:rsidR="00AC75B1" w:rsidRPr="00AC75B1">
              <w:rPr>
                <w:rFonts w:ascii="Times New Roman" w:eastAsiaTheme="minorEastAsia" w:hAnsi="Times New Roman" w:cs="Times New Roman"/>
                <w:sz w:val="24"/>
                <w:szCs w:val="24"/>
              </w:rPr>
              <w:t>thirds</w:t>
            </w:r>
            <w:r>
              <w:rPr>
                <w:rFonts w:ascii="Times New Roman" w:eastAsiaTheme="minorEastAsia" w:hAnsi="Times New Roman" w:cs="Times New Roman"/>
                <w:sz w:val="24"/>
                <w:szCs w:val="24"/>
              </w:rPr>
              <w:t xml:space="preserve"> </w:t>
            </w:r>
            <w:r w:rsidR="00AC75B1" w:rsidRPr="00AC75B1">
              <w:rPr>
                <w:rFonts w:ascii="Times New Roman" w:eastAsiaTheme="minorEastAsia" w:hAnsi="Times New Roman" w:cs="Times New Roman"/>
                <w:sz w:val="24"/>
                <w:szCs w:val="24"/>
              </w:rPr>
              <w:t>of the minimum term of the sentence if the sentence is to a state prison or after serving one</w:t>
            </w:r>
            <w:r>
              <w:rPr>
                <w:rFonts w:ascii="Times New Roman" w:eastAsiaTheme="minorEastAsia" w:hAnsi="Times New Roman" w:cs="Times New Roman"/>
                <w:sz w:val="24"/>
                <w:szCs w:val="24"/>
              </w:rPr>
              <w:t xml:space="preserve"> </w:t>
            </w:r>
            <w:r w:rsidR="00AC75B1" w:rsidRPr="00AC75B1">
              <w:rPr>
                <w:rFonts w:ascii="Times New Roman" w:eastAsiaTheme="minorEastAsia" w:hAnsi="Times New Roman" w:cs="Times New Roman"/>
                <w:sz w:val="24"/>
                <w:szCs w:val="24"/>
              </w:rPr>
              <w:t>half</w:t>
            </w:r>
            <w:r>
              <w:rPr>
                <w:rFonts w:ascii="Times New Roman" w:eastAsiaTheme="minorEastAsia" w:hAnsi="Times New Roman" w:cs="Times New Roman"/>
                <w:sz w:val="24"/>
                <w:szCs w:val="24"/>
              </w:rPr>
              <w:t xml:space="preserve"> o</w:t>
            </w:r>
            <w:r w:rsidR="00AC75B1" w:rsidRPr="00AC75B1">
              <w:rPr>
                <w:rFonts w:ascii="Times New Roman" w:eastAsiaTheme="minorEastAsia" w:hAnsi="Times New Roman" w:cs="Times New Roman"/>
                <w:sz w:val="24"/>
                <w:szCs w:val="24"/>
              </w:rPr>
              <w:t>f the maximum term of the sentence if the</w:t>
            </w:r>
            <w:r>
              <w:rPr>
                <w:rFonts w:ascii="Times New Roman" w:eastAsiaTheme="minorEastAsia" w:hAnsi="Times New Roman" w:cs="Times New Roman"/>
                <w:sz w:val="24"/>
                <w:szCs w:val="24"/>
              </w:rPr>
              <w:t xml:space="preserve"> </w:t>
            </w:r>
            <w:r w:rsidR="00AC75B1" w:rsidRPr="00AC75B1">
              <w:rPr>
                <w:rFonts w:ascii="Times New Roman" w:eastAsiaTheme="minorEastAsia" w:hAnsi="Times New Roman" w:cs="Times New Roman"/>
                <w:sz w:val="24"/>
                <w:szCs w:val="24"/>
              </w:rPr>
              <w:t xml:space="preserve"> sentence is to a house of correction; provided, however, that a condition of such parole may be</w:t>
            </w:r>
            <w:r>
              <w:rPr>
                <w:rFonts w:ascii="Times New Roman" w:eastAsiaTheme="minorEastAsia" w:hAnsi="Times New Roman" w:cs="Times New Roman"/>
                <w:sz w:val="24"/>
                <w:szCs w:val="24"/>
              </w:rPr>
              <w:t xml:space="preserve"> </w:t>
            </w:r>
            <w:r w:rsidR="00AC75B1" w:rsidRPr="00AC75B1">
              <w:rPr>
                <w:rFonts w:ascii="Times New Roman" w:eastAsiaTheme="minorEastAsia" w:hAnsi="Times New Roman" w:cs="Times New Roman"/>
                <w:sz w:val="24"/>
                <w:szCs w:val="24"/>
              </w:rPr>
              <w:t>enhanced supervision; and provided further, that enhanced supervision may include, but not be limited to,</w:t>
            </w:r>
          </w:p>
          <w:p w:rsidR="00E3294D" w:rsidRPr="00E3294D" w:rsidRDefault="00AC75B1" w:rsidP="0007601E">
            <w:pPr>
              <w:autoSpaceDE w:val="0"/>
              <w:autoSpaceDN w:val="0"/>
              <w:adjustRightInd w:val="0"/>
              <w:spacing w:line="480" w:lineRule="auto"/>
              <w:rPr>
                <w:rFonts w:ascii="Times New Roman" w:eastAsiaTheme="minorEastAsia" w:hAnsi="Times New Roman" w:cs="Times New Roman"/>
                <w:sz w:val="24"/>
                <w:szCs w:val="24"/>
              </w:rPr>
            </w:pPr>
            <w:r w:rsidRPr="00AC75B1">
              <w:rPr>
                <w:rFonts w:ascii="Times New Roman" w:eastAsiaTheme="minorEastAsia" w:hAnsi="Times New Roman" w:cs="Times New Roman"/>
                <w:sz w:val="24"/>
                <w:szCs w:val="24"/>
              </w:rPr>
              <w:t>605 the wearing of a global positioning satellite tracking device or any comparable device which shall be administered by the board at all times for the length of the parole.</w:t>
            </w:r>
          </w:p>
        </w:tc>
        <w:tc>
          <w:tcPr>
            <w:tcW w:w="4788" w:type="dxa"/>
          </w:tcPr>
          <w:p w:rsidR="00E3294D" w:rsidRDefault="0007601E" w:rsidP="0007601E">
            <w:pPr>
              <w:autoSpaceDE w:val="0"/>
              <w:autoSpaceDN w:val="0"/>
              <w:adjustRightInd w:val="0"/>
              <w:spacing w:line="480" w:lineRule="auto"/>
              <w:rPr>
                <w:rFonts w:ascii="Times New Roman" w:eastAsiaTheme="minorEastAsia" w:hAnsi="Times New Roman" w:cs="Times New Roman"/>
                <w:sz w:val="24"/>
                <w:szCs w:val="24"/>
              </w:rPr>
            </w:pPr>
            <w:r w:rsidRPr="0007601E">
              <w:rPr>
                <w:rFonts w:ascii="Times New Roman" w:eastAsiaTheme="minorEastAsia" w:hAnsi="Times New Roman" w:cs="Times New Roman"/>
                <w:sz w:val="24"/>
                <w:szCs w:val="24"/>
              </w:rPr>
              <w:lastRenderedPageBreak/>
              <w:t xml:space="preserve">SECTION 36 allows persons serving a mandatory minimum sentence involving </w:t>
            </w:r>
            <w:r>
              <w:rPr>
                <w:rFonts w:ascii="Times New Roman" w:eastAsiaTheme="minorEastAsia" w:hAnsi="Times New Roman" w:cs="Times New Roman"/>
                <w:sz w:val="24"/>
                <w:szCs w:val="24"/>
              </w:rPr>
              <w:t xml:space="preserve">drug </w:t>
            </w:r>
            <w:r>
              <w:rPr>
                <w:rFonts w:ascii="Times New Roman" w:eastAsiaTheme="minorEastAsia" w:hAnsi="Times New Roman" w:cs="Times New Roman"/>
                <w:sz w:val="24"/>
                <w:szCs w:val="24"/>
              </w:rPr>
              <w:lastRenderedPageBreak/>
              <w:t xml:space="preserve">trafficking </w:t>
            </w:r>
            <w:r w:rsidRPr="0007601E">
              <w:rPr>
                <w:rFonts w:ascii="Times New Roman" w:eastAsiaTheme="minorEastAsia" w:hAnsi="Times New Roman" w:cs="Times New Roman"/>
                <w:sz w:val="24"/>
                <w:szCs w:val="24"/>
              </w:rPr>
              <w:t>to be eligible for parole after serving 2/3rds of the minimum sentence in state prison or half of the sentence in a county jail.  The parole can impose enhanced supervision such as GPS monitoring.</w:t>
            </w:r>
          </w:p>
        </w:tc>
      </w:tr>
      <w:tr w:rsidR="00E3294D" w:rsidRPr="00192DAB" w:rsidTr="00775533">
        <w:tc>
          <w:tcPr>
            <w:tcW w:w="4788" w:type="dxa"/>
          </w:tcPr>
          <w:p w:rsidR="0007601E" w:rsidRPr="0007601E" w:rsidRDefault="0007601E" w:rsidP="0007601E">
            <w:pPr>
              <w:autoSpaceDE w:val="0"/>
              <w:autoSpaceDN w:val="0"/>
              <w:adjustRightInd w:val="0"/>
              <w:spacing w:line="480" w:lineRule="auto"/>
              <w:rPr>
                <w:rFonts w:ascii="Times New Roman" w:eastAsiaTheme="minorEastAsia" w:hAnsi="Times New Roman" w:cs="Times New Roman"/>
                <w:sz w:val="24"/>
                <w:szCs w:val="24"/>
              </w:rPr>
            </w:pPr>
            <w:r w:rsidRPr="0007601E">
              <w:rPr>
                <w:rFonts w:ascii="Times New Roman" w:eastAsiaTheme="minorEastAsia" w:hAnsi="Times New Roman" w:cs="Times New Roman"/>
                <w:sz w:val="24"/>
                <w:szCs w:val="24"/>
              </w:rPr>
              <w:lastRenderedPageBreak/>
              <w:t>SECTION 38. Section 32F of said chapter 94C, as so appearing, is hereby amended by</w:t>
            </w:r>
          </w:p>
          <w:p w:rsidR="00E3294D" w:rsidRDefault="0007601E" w:rsidP="0007601E">
            <w:pPr>
              <w:autoSpaceDE w:val="0"/>
              <w:autoSpaceDN w:val="0"/>
              <w:adjustRightInd w:val="0"/>
              <w:spacing w:line="480" w:lineRule="auto"/>
              <w:rPr>
                <w:rFonts w:ascii="Times New Roman" w:eastAsiaTheme="minorEastAsia" w:hAnsi="Times New Roman" w:cs="Times New Roman"/>
                <w:sz w:val="24"/>
                <w:szCs w:val="24"/>
              </w:rPr>
            </w:pPr>
            <w:r w:rsidRPr="0007601E">
              <w:rPr>
                <w:rFonts w:ascii="Times New Roman" w:eastAsiaTheme="minorEastAsia" w:hAnsi="Times New Roman" w:cs="Times New Roman"/>
                <w:sz w:val="24"/>
                <w:szCs w:val="24"/>
              </w:rPr>
              <w:t>adding the following subsection:</w:t>
            </w:r>
          </w:p>
          <w:p w:rsidR="0007601E" w:rsidRPr="0007601E" w:rsidRDefault="0007601E" w:rsidP="0007601E">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07601E">
              <w:rPr>
                <w:rFonts w:ascii="Times New Roman" w:eastAsiaTheme="minorEastAsia" w:hAnsi="Times New Roman" w:cs="Times New Roman"/>
                <w:sz w:val="24"/>
                <w:szCs w:val="24"/>
              </w:rPr>
              <w:t>(e) Any person serving a mandatory minimum sentence for violating any  provision of this section shall be eligible for parole after serving two</w:t>
            </w:r>
            <w:r>
              <w:rPr>
                <w:rFonts w:ascii="Times New Roman" w:eastAsiaTheme="minorEastAsia" w:hAnsi="Times New Roman" w:cs="Times New Roman"/>
                <w:sz w:val="24"/>
                <w:szCs w:val="24"/>
              </w:rPr>
              <w:t xml:space="preserve"> </w:t>
            </w:r>
            <w:r w:rsidRPr="0007601E">
              <w:rPr>
                <w:rFonts w:ascii="Times New Roman" w:eastAsiaTheme="minorEastAsia" w:hAnsi="Times New Roman" w:cs="Times New Roman"/>
                <w:sz w:val="24"/>
                <w:szCs w:val="24"/>
              </w:rPr>
              <w:t>thirds</w:t>
            </w:r>
            <w:r>
              <w:rPr>
                <w:rFonts w:ascii="Times New Roman" w:eastAsiaTheme="minorEastAsia" w:hAnsi="Times New Roman" w:cs="Times New Roman"/>
                <w:sz w:val="24"/>
                <w:szCs w:val="24"/>
              </w:rPr>
              <w:t xml:space="preserve"> </w:t>
            </w:r>
            <w:r w:rsidRPr="0007601E">
              <w:rPr>
                <w:rFonts w:ascii="Times New Roman" w:eastAsiaTheme="minorEastAsia" w:hAnsi="Times New Roman" w:cs="Times New Roman"/>
                <w:sz w:val="24"/>
                <w:szCs w:val="24"/>
              </w:rPr>
              <w:t xml:space="preserve">of the minimum term of the </w:t>
            </w:r>
            <w:r w:rsidRPr="0007601E">
              <w:rPr>
                <w:rFonts w:ascii="Times New Roman" w:eastAsiaTheme="minorEastAsia" w:hAnsi="Times New Roman" w:cs="Times New Roman"/>
                <w:sz w:val="24"/>
                <w:szCs w:val="24"/>
              </w:rPr>
              <w:lastRenderedPageBreak/>
              <w:t>sentence if the</w:t>
            </w:r>
            <w:r>
              <w:rPr>
                <w:rFonts w:ascii="Times New Roman" w:eastAsiaTheme="minorEastAsia" w:hAnsi="Times New Roman" w:cs="Times New Roman"/>
                <w:sz w:val="24"/>
                <w:szCs w:val="24"/>
              </w:rPr>
              <w:t xml:space="preserve"> </w:t>
            </w:r>
            <w:r w:rsidRPr="0007601E">
              <w:rPr>
                <w:rFonts w:ascii="Times New Roman" w:eastAsiaTheme="minorEastAsia" w:hAnsi="Times New Roman" w:cs="Times New Roman"/>
                <w:sz w:val="24"/>
                <w:szCs w:val="24"/>
              </w:rPr>
              <w:t xml:space="preserve"> sentence is to a state prison or after serving one</w:t>
            </w:r>
            <w:r>
              <w:rPr>
                <w:rFonts w:ascii="Times New Roman" w:eastAsiaTheme="minorEastAsia" w:hAnsi="Times New Roman" w:cs="Times New Roman"/>
                <w:sz w:val="24"/>
                <w:szCs w:val="24"/>
              </w:rPr>
              <w:t xml:space="preserve"> </w:t>
            </w:r>
            <w:r w:rsidRPr="0007601E">
              <w:rPr>
                <w:rFonts w:ascii="Times New Roman" w:eastAsiaTheme="minorEastAsia" w:hAnsi="Times New Roman" w:cs="Times New Roman"/>
                <w:sz w:val="24"/>
                <w:szCs w:val="24"/>
              </w:rPr>
              <w:t>half</w:t>
            </w:r>
            <w:r>
              <w:rPr>
                <w:rFonts w:ascii="Times New Roman" w:eastAsiaTheme="minorEastAsia" w:hAnsi="Times New Roman" w:cs="Times New Roman"/>
                <w:sz w:val="24"/>
                <w:szCs w:val="24"/>
              </w:rPr>
              <w:t xml:space="preserve"> </w:t>
            </w:r>
            <w:r w:rsidRPr="0007601E">
              <w:rPr>
                <w:rFonts w:ascii="Times New Roman" w:eastAsiaTheme="minorEastAsia" w:hAnsi="Times New Roman" w:cs="Times New Roman"/>
                <w:sz w:val="24"/>
                <w:szCs w:val="24"/>
              </w:rPr>
              <w:t xml:space="preserve">of the maximum term of the sentence if the sentence is to a house of correction; provided, however, that a condition of such parole may be enhanced supervision; and provided further, that enhanced </w:t>
            </w:r>
            <w:r>
              <w:rPr>
                <w:rFonts w:ascii="Times New Roman" w:eastAsiaTheme="minorEastAsia" w:hAnsi="Times New Roman" w:cs="Times New Roman"/>
                <w:sz w:val="24"/>
                <w:szCs w:val="24"/>
              </w:rPr>
              <w:t>s</w:t>
            </w:r>
            <w:r w:rsidRPr="0007601E">
              <w:rPr>
                <w:rFonts w:ascii="Times New Roman" w:eastAsiaTheme="minorEastAsia" w:hAnsi="Times New Roman" w:cs="Times New Roman"/>
                <w:sz w:val="24"/>
                <w:szCs w:val="24"/>
              </w:rPr>
              <w:t>upervision may include, but not be limited to,</w:t>
            </w:r>
          </w:p>
          <w:p w:rsidR="0007601E" w:rsidRPr="00E3294D" w:rsidRDefault="0007601E" w:rsidP="00460808">
            <w:pPr>
              <w:autoSpaceDE w:val="0"/>
              <w:autoSpaceDN w:val="0"/>
              <w:adjustRightInd w:val="0"/>
              <w:spacing w:line="480" w:lineRule="auto"/>
              <w:rPr>
                <w:rFonts w:ascii="Times New Roman" w:eastAsiaTheme="minorEastAsia" w:hAnsi="Times New Roman" w:cs="Times New Roman"/>
                <w:sz w:val="24"/>
                <w:szCs w:val="24"/>
              </w:rPr>
            </w:pPr>
            <w:r w:rsidRPr="0007601E">
              <w:rPr>
                <w:rFonts w:ascii="Times New Roman" w:eastAsiaTheme="minorEastAsia" w:hAnsi="Times New Roman" w:cs="Times New Roman"/>
                <w:sz w:val="24"/>
                <w:szCs w:val="24"/>
              </w:rPr>
              <w:t>the wearing of a global positioning satellite tracking device or any comparable device which shall be</w:t>
            </w:r>
            <w:r w:rsidR="00460808">
              <w:rPr>
                <w:rFonts w:ascii="Times New Roman" w:eastAsiaTheme="minorEastAsia" w:hAnsi="Times New Roman" w:cs="Times New Roman"/>
                <w:sz w:val="24"/>
                <w:szCs w:val="24"/>
              </w:rPr>
              <w:t xml:space="preserve"> </w:t>
            </w:r>
            <w:r w:rsidRPr="0007601E">
              <w:rPr>
                <w:rFonts w:ascii="Times New Roman" w:eastAsiaTheme="minorEastAsia" w:hAnsi="Times New Roman" w:cs="Times New Roman"/>
                <w:sz w:val="24"/>
                <w:szCs w:val="24"/>
              </w:rPr>
              <w:t>administered by the board at all times for the length of the parole.</w:t>
            </w:r>
          </w:p>
        </w:tc>
        <w:tc>
          <w:tcPr>
            <w:tcW w:w="4788" w:type="dxa"/>
          </w:tcPr>
          <w:p w:rsidR="00E3294D" w:rsidRDefault="00EB5C8E" w:rsidP="004B3BC7">
            <w:pPr>
              <w:autoSpaceDE w:val="0"/>
              <w:autoSpaceDN w:val="0"/>
              <w:adjustRightInd w:val="0"/>
              <w:spacing w:line="480" w:lineRule="auto"/>
              <w:rPr>
                <w:rFonts w:ascii="Times New Roman" w:eastAsiaTheme="minorEastAsia" w:hAnsi="Times New Roman" w:cs="Times New Roman"/>
                <w:sz w:val="24"/>
                <w:szCs w:val="24"/>
              </w:rPr>
            </w:pPr>
            <w:r w:rsidRPr="00EB5C8E">
              <w:rPr>
                <w:rFonts w:ascii="Times New Roman" w:eastAsiaTheme="minorEastAsia" w:hAnsi="Times New Roman" w:cs="Times New Roman"/>
                <w:sz w:val="24"/>
                <w:szCs w:val="24"/>
              </w:rPr>
              <w:lastRenderedPageBreak/>
              <w:t>SECTION 3</w:t>
            </w:r>
            <w:r w:rsidR="004B3BC7">
              <w:rPr>
                <w:rFonts w:ascii="Times New Roman" w:eastAsiaTheme="minorEastAsia" w:hAnsi="Times New Roman" w:cs="Times New Roman"/>
                <w:sz w:val="24"/>
                <w:szCs w:val="24"/>
              </w:rPr>
              <w:t xml:space="preserve">8 </w:t>
            </w:r>
            <w:r w:rsidRPr="00EB5C8E">
              <w:rPr>
                <w:rFonts w:ascii="Times New Roman" w:eastAsiaTheme="minorEastAsia" w:hAnsi="Times New Roman" w:cs="Times New Roman"/>
                <w:sz w:val="24"/>
                <w:szCs w:val="24"/>
              </w:rPr>
              <w:t>allows persons serving a mandatory m</w:t>
            </w:r>
            <w:r w:rsidR="004B3BC7">
              <w:rPr>
                <w:rFonts w:ascii="Times New Roman" w:eastAsiaTheme="minorEastAsia" w:hAnsi="Times New Roman" w:cs="Times New Roman"/>
                <w:sz w:val="24"/>
                <w:szCs w:val="24"/>
              </w:rPr>
              <w:t>inimum sentence involving drug manufacturing`</w:t>
            </w:r>
            <w:r w:rsidRPr="00EB5C8E">
              <w:rPr>
                <w:rFonts w:ascii="Times New Roman" w:eastAsiaTheme="minorEastAsia" w:hAnsi="Times New Roman" w:cs="Times New Roman"/>
                <w:sz w:val="24"/>
                <w:szCs w:val="24"/>
              </w:rPr>
              <w:t xml:space="preserve"> to be eligible for parole after serving 2/3rds of the minimum sentence in state prison or half of the sentence in a county jail.  The parole can impose enhanced supervision such as GPS monitoring.</w:t>
            </w:r>
          </w:p>
        </w:tc>
      </w:tr>
      <w:tr w:rsidR="00E3294D" w:rsidRPr="00192DAB" w:rsidTr="00775533">
        <w:tc>
          <w:tcPr>
            <w:tcW w:w="4788" w:type="dxa"/>
          </w:tcPr>
          <w:p w:rsidR="004B3BC7" w:rsidRPr="004B3BC7" w:rsidRDefault="004B3BC7" w:rsidP="004B3BC7">
            <w:pPr>
              <w:autoSpaceDE w:val="0"/>
              <w:autoSpaceDN w:val="0"/>
              <w:adjustRightInd w:val="0"/>
              <w:spacing w:line="480" w:lineRule="auto"/>
              <w:rPr>
                <w:rFonts w:ascii="Times New Roman" w:eastAsiaTheme="minorEastAsia" w:hAnsi="Times New Roman" w:cs="Times New Roman"/>
                <w:sz w:val="24"/>
                <w:szCs w:val="24"/>
              </w:rPr>
            </w:pPr>
            <w:r w:rsidRPr="004B3BC7">
              <w:rPr>
                <w:rFonts w:ascii="Times New Roman" w:eastAsiaTheme="minorEastAsia" w:hAnsi="Times New Roman" w:cs="Times New Roman"/>
                <w:sz w:val="24"/>
                <w:szCs w:val="24"/>
              </w:rPr>
              <w:lastRenderedPageBreak/>
              <w:t>SECTION 39. Section 32H of said chapter 94C, as so appearing, is hereby amended by striking out the second paragraph and inserting in place thereof the following paragraph:</w:t>
            </w:r>
          </w:p>
          <w:p w:rsidR="004B3BC7" w:rsidRPr="004B3BC7" w:rsidRDefault="002F19B9" w:rsidP="004B3BC7">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4B3BC7" w:rsidRPr="004B3BC7">
              <w:rPr>
                <w:rFonts w:ascii="Times New Roman" w:eastAsiaTheme="minorEastAsia" w:hAnsi="Times New Roman" w:cs="Times New Roman"/>
                <w:sz w:val="24"/>
                <w:szCs w:val="24"/>
              </w:rPr>
              <w:t xml:space="preserve">A person convicted of violating any provisions of the sections </w:t>
            </w:r>
            <w:r w:rsidR="00995468">
              <w:rPr>
                <w:rFonts w:ascii="Times New Roman" w:eastAsiaTheme="minorEastAsia" w:hAnsi="Times New Roman" w:cs="Times New Roman"/>
                <w:sz w:val="24"/>
                <w:szCs w:val="24"/>
              </w:rPr>
              <w:t xml:space="preserve">[sic] </w:t>
            </w:r>
            <w:r w:rsidR="004B3BC7" w:rsidRPr="004B3BC7">
              <w:rPr>
                <w:rFonts w:ascii="Times New Roman" w:eastAsiaTheme="minorEastAsia" w:hAnsi="Times New Roman" w:cs="Times New Roman"/>
                <w:sz w:val="24"/>
                <w:szCs w:val="24"/>
              </w:rPr>
              <w:t>shall not, until he shall have served the mandatory minimum term of imprisonment established in the sections, be eligible for probation,</w:t>
            </w:r>
            <w:r w:rsidR="004B3BC7">
              <w:rPr>
                <w:rFonts w:ascii="Times New Roman" w:eastAsiaTheme="minorEastAsia" w:hAnsi="Times New Roman" w:cs="Times New Roman"/>
                <w:sz w:val="24"/>
                <w:szCs w:val="24"/>
              </w:rPr>
              <w:t xml:space="preserve"> </w:t>
            </w:r>
            <w:r w:rsidR="004B3BC7" w:rsidRPr="004B3BC7">
              <w:rPr>
                <w:rFonts w:ascii="Times New Roman" w:eastAsiaTheme="minorEastAsia" w:hAnsi="Times New Roman" w:cs="Times New Roman"/>
                <w:sz w:val="24"/>
                <w:szCs w:val="24"/>
              </w:rPr>
              <w:t xml:space="preserve">furlough or receive any deduction from his sentence for good conduct under sections 129C and 129D of chapter 127; provided, however, that the </w:t>
            </w:r>
            <w:r w:rsidR="004B3BC7" w:rsidRPr="004B3BC7">
              <w:rPr>
                <w:rFonts w:ascii="Times New Roman" w:eastAsiaTheme="minorEastAsia" w:hAnsi="Times New Roman" w:cs="Times New Roman"/>
                <w:sz w:val="24"/>
                <w:szCs w:val="24"/>
              </w:rPr>
              <w:lastRenderedPageBreak/>
              <w:t>commissioner of correction, on the recommendation of the warden, superintendent or other person in charge of the correctional institution, or a sheriff, on the recommendation of the administrator of a county correctional institution, may grant to the offender a</w:t>
            </w:r>
          </w:p>
          <w:p w:rsidR="004B3BC7" w:rsidRPr="004B3BC7" w:rsidRDefault="004B3BC7" w:rsidP="004B3BC7">
            <w:pPr>
              <w:autoSpaceDE w:val="0"/>
              <w:autoSpaceDN w:val="0"/>
              <w:adjustRightInd w:val="0"/>
              <w:spacing w:line="480" w:lineRule="auto"/>
              <w:rPr>
                <w:rFonts w:ascii="Times New Roman" w:eastAsiaTheme="minorEastAsia" w:hAnsi="Times New Roman" w:cs="Times New Roman"/>
                <w:sz w:val="24"/>
                <w:szCs w:val="24"/>
              </w:rPr>
            </w:pPr>
            <w:r w:rsidRPr="004B3BC7">
              <w:rPr>
                <w:rFonts w:ascii="Times New Roman" w:eastAsiaTheme="minorEastAsia" w:hAnsi="Times New Roman" w:cs="Times New Roman"/>
                <w:sz w:val="24"/>
                <w:szCs w:val="24"/>
              </w:rPr>
              <w:t xml:space="preserve"> temporary release, subject to the rules and regulations of the institution and under the direction, control and supervision of the officers thereof, for the following purposes: (1) to attend the funeral of a relative, to visit a critically ill relative, to obtain emergency medical or psychiatric services unavailable at said institution; (2) to participate in education, training, or employment programs established under section 48 of chapter 127; (3) to engage in employment pursuant to a work release program in accordance with the provisions of sections 49, 49A, 86F and 86G of chapter 127; or (4) to participate in a program to provide</w:t>
            </w:r>
          </w:p>
          <w:p w:rsidR="00E3294D" w:rsidRPr="00E3294D" w:rsidRDefault="004B3BC7" w:rsidP="004B3BC7">
            <w:pPr>
              <w:autoSpaceDE w:val="0"/>
              <w:autoSpaceDN w:val="0"/>
              <w:adjustRightInd w:val="0"/>
              <w:spacing w:line="480" w:lineRule="auto"/>
              <w:rPr>
                <w:rFonts w:ascii="Times New Roman" w:eastAsiaTheme="minorEastAsia" w:hAnsi="Times New Roman" w:cs="Times New Roman"/>
                <w:sz w:val="24"/>
                <w:szCs w:val="24"/>
              </w:rPr>
            </w:pPr>
            <w:r w:rsidRPr="004B3BC7">
              <w:rPr>
                <w:rFonts w:ascii="Times New Roman" w:eastAsiaTheme="minorEastAsia" w:hAnsi="Times New Roman" w:cs="Times New Roman"/>
                <w:sz w:val="24"/>
                <w:szCs w:val="24"/>
              </w:rPr>
              <w:t xml:space="preserve"> services under section 49B or 49C of chapter 127. Section 87 of chapter 276 shall not apply to any person, 17 years of age or over, charged </w:t>
            </w:r>
            <w:r w:rsidRPr="004B3BC7">
              <w:rPr>
                <w:rFonts w:ascii="Times New Roman" w:eastAsiaTheme="minorEastAsia" w:hAnsi="Times New Roman" w:cs="Times New Roman"/>
                <w:sz w:val="24"/>
                <w:szCs w:val="24"/>
              </w:rPr>
              <w:lastRenderedPageBreak/>
              <w:t>with a violation of said sections, or to any child between age 14 and 17, so charged by indictment under section 54 of chapter 119.</w:t>
            </w:r>
          </w:p>
        </w:tc>
        <w:tc>
          <w:tcPr>
            <w:tcW w:w="4788" w:type="dxa"/>
          </w:tcPr>
          <w:p w:rsidR="00E3294D" w:rsidRDefault="00995468"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39 provides a mechanism by which drug offenders serving mandatory minimum sentences to participate in work release and education programs outside of prison</w:t>
            </w:r>
            <w:r w:rsidR="00B64A90">
              <w:rPr>
                <w:rFonts w:ascii="Times New Roman" w:eastAsiaTheme="minorEastAsia" w:hAnsi="Times New Roman" w:cs="Times New Roman"/>
                <w:sz w:val="24"/>
                <w:szCs w:val="24"/>
              </w:rPr>
              <w:t>, provided work release is recommended by</w:t>
            </w:r>
            <w:r w:rsidR="00484E77">
              <w:rPr>
                <w:rFonts w:ascii="Times New Roman" w:eastAsiaTheme="minorEastAsia" w:hAnsi="Times New Roman" w:cs="Times New Roman"/>
                <w:sz w:val="24"/>
                <w:szCs w:val="24"/>
              </w:rPr>
              <w:t xml:space="preserve"> prison superintendent </w:t>
            </w:r>
            <w:r w:rsidR="004F603F">
              <w:rPr>
                <w:rFonts w:ascii="Times New Roman" w:eastAsiaTheme="minorEastAsia" w:hAnsi="Times New Roman" w:cs="Times New Roman"/>
                <w:sz w:val="24"/>
                <w:szCs w:val="24"/>
              </w:rPr>
              <w:t>or sheriff and is approved by the commissioner of correction</w:t>
            </w:r>
            <w:r>
              <w:rPr>
                <w:rFonts w:ascii="Times New Roman" w:eastAsiaTheme="minorEastAsia" w:hAnsi="Times New Roman" w:cs="Times New Roman"/>
                <w:sz w:val="24"/>
                <w:szCs w:val="24"/>
              </w:rPr>
              <w:t xml:space="preserve">.  </w:t>
            </w:r>
          </w:p>
        </w:tc>
      </w:tr>
      <w:tr w:rsidR="000D27D1" w:rsidRPr="00192DAB" w:rsidTr="00775533">
        <w:tc>
          <w:tcPr>
            <w:tcW w:w="4788" w:type="dxa"/>
          </w:tcPr>
          <w:p w:rsidR="00B64A90" w:rsidRPr="00B64A90" w:rsidRDefault="00B64A90" w:rsidP="00B64A90">
            <w:pPr>
              <w:autoSpaceDE w:val="0"/>
              <w:autoSpaceDN w:val="0"/>
              <w:adjustRightInd w:val="0"/>
              <w:spacing w:line="480" w:lineRule="auto"/>
              <w:rPr>
                <w:rFonts w:ascii="Times New Roman" w:eastAsiaTheme="minorEastAsia" w:hAnsi="Times New Roman" w:cs="Times New Roman"/>
                <w:sz w:val="24"/>
                <w:szCs w:val="24"/>
              </w:rPr>
            </w:pPr>
            <w:r w:rsidRPr="00B64A90">
              <w:rPr>
                <w:rFonts w:ascii="Times New Roman" w:eastAsiaTheme="minorEastAsia" w:hAnsi="Times New Roman" w:cs="Times New Roman"/>
                <w:sz w:val="24"/>
                <w:szCs w:val="24"/>
              </w:rPr>
              <w:lastRenderedPageBreak/>
              <w:t>SECTION 40. Section 32J of said chapter 94C, as  so appearing, is hereby amended by</w:t>
            </w:r>
          </w:p>
          <w:p w:rsidR="00B64A90" w:rsidRPr="00B64A90" w:rsidRDefault="00B64A90" w:rsidP="00B64A90">
            <w:pPr>
              <w:autoSpaceDE w:val="0"/>
              <w:autoSpaceDN w:val="0"/>
              <w:adjustRightInd w:val="0"/>
              <w:spacing w:line="480" w:lineRule="auto"/>
              <w:rPr>
                <w:rFonts w:ascii="Times New Roman" w:eastAsiaTheme="minorEastAsia" w:hAnsi="Times New Roman" w:cs="Times New Roman"/>
                <w:sz w:val="24"/>
                <w:szCs w:val="24"/>
              </w:rPr>
            </w:pPr>
            <w:r w:rsidRPr="00B64A90">
              <w:rPr>
                <w:rFonts w:ascii="Times New Roman" w:eastAsiaTheme="minorEastAsia" w:hAnsi="Times New Roman" w:cs="Times New Roman"/>
                <w:sz w:val="24"/>
                <w:szCs w:val="24"/>
              </w:rPr>
              <w:t>adding the following paragraph:</w:t>
            </w:r>
          </w:p>
          <w:p w:rsidR="00B64A90" w:rsidRPr="00B64A90" w:rsidRDefault="00B64A90" w:rsidP="00B64A9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B64A90">
              <w:rPr>
                <w:rFonts w:ascii="Times New Roman" w:eastAsiaTheme="minorEastAsia" w:hAnsi="Times New Roman" w:cs="Times New Roman"/>
                <w:sz w:val="24"/>
                <w:szCs w:val="24"/>
              </w:rPr>
              <w:t>Any person serving a mandatory minimum sentence for violating any provision of this section</w:t>
            </w:r>
            <w:r>
              <w:rPr>
                <w:rFonts w:ascii="Times New Roman" w:eastAsiaTheme="minorEastAsia" w:hAnsi="Times New Roman" w:cs="Times New Roman"/>
                <w:sz w:val="24"/>
                <w:szCs w:val="24"/>
              </w:rPr>
              <w:t xml:space="preserve"> </w:t>
            </w:r>
            <w:r w:rsidRPr="00B64A90">
              <w:rPr>
                <w:rFonts w:ascii="Times New Roman" w:eastAsiaTheme="minorEastAsia" w:hAnsi="Times New Roman" w:cs="Times New Roman"/>
                <w:sz w:val="24"/>
                <w:szCs w:val="24"/>
              </w:rPr>
              <w:t>shall be eligible for parole after serving two</w:t>
            </w:r>
            <w:r>
              <w:rPr>
                <w:rFonts w:ascii="Times New Roman" w:eastAsiaTheme="minorEastAsia" w:hAnsi="Times New Roman" w:cs="Times New Roman"/>
                <w:sz w:val="24"/>
                <w:szCs w:val="24"/>
              </w:rPr>
              <w:t xml:space="preserve"> </w:t>
            </w:r>
            <w:r w:rsidRPr="00B64A90">
              <w:rPr>
                <w:rFonts w:ascii="Times New Roman" w:eastAsiaTheme="minorEastAsia" w:hAnsi="Times New Roman" w:cs="Times New Roman"/>
                <w:sz w:val="24"/>
                <w:szCs w:val="24"/>
              </w:rPr>
              <w:t>thirds</w:t>
            </w:r>
            <w:r>
              <w:rPr>
                <w:rFonts w:ascii="Times New Roman" w:eastAsiaTheme="minorEastAsia" w:hAnsi="Times New Roman" w:cs="Times New Roman"/>
                <w:sz w:val="24"/>
                <w:szCs w:val="24"/>
              </w:rPr>
              <w:t xml:space="preserve"> </w:t>
            </w:r>
            <w:r w:rsidRPr="00B64A90">
              <w:rPr>
                <w:rFonts w:ascii="Times New Roman" w:eastAsiaTheme="minorEastAsia" w:hAnsi="Times New Roman" w:cs="Times New Roman"/>
                <w:sz w:val="24"/>
                <w:szCs w:val="24"/>
              </w:rPr>
              <w:t>of the minimum term of the sentence if the sentence is to a state prison or after serving one</w:t>
            </w:r>
            <w:r>
              <w:rPr>
                <w:rFonts w:ascii="Times New Roman" w:eastAsiaTheme="minorEastAsia" w:hAnsi="Times New Roman" w:cs="Times New Roman"/>
                <w:sz w:val="24"/>
                <w:szCs w:val="24"/>
              </w:rPr>
              <w:t xml:space="preserve"> </w:t>
            </w:r>
            <w:r w:rsidRPr="00B64A90">
              <w:rPr>
                <w:rFonts w:ascii="Times New Roman" w:eastAsiaTheme="minorEastAsia" w:hAnsi="Times New Roman" w:cs="Times New Roman"/>
                <w:sz w:val="24"/>
                <w:szCs w:val="24"/>
              </w:rPr>
              <w:t>half</w:t>
            </w:r>
            <w:r>
              <w:rPr>
                <w:rFonts w:ascii="Times New Roman" w:eastAsiaTheme="minorEastAsia" w:hAnsi="Times New Roman" w:cs="Times New Roman"/>
                <w:sz w:val="24"/>
                <w:szCs w:val="24"/>
              </w:rPr>
              <w:t xml:space="preserve"> </w:t>
            </w:r>
            <w:r w:rsidRPr="00B64A90">
              <w:rPr>
                <w:rFonts w:ascii="Times New Roman" w:eastAsiaTheme="minorEastAsia" w:hAnsi="Times New Roman" w:cs="Times New Roman"/>
                <w:sz w:val="24"/>
                <w:szCs w:val="24"/>
              </w:rPr>
              <w:t xml:space="preserve">of the maximum term of the sentence if the sentence is to a house of correction; provided, however, that a condition of such parole may be enhanced supervision; and provided further, that enhanced </w:t>
            </w:r>
            <w:r>
              <w:rPr>
                <w:rFonts w:ascii="Times New Roman" w:eastAsiaTheme="minorEastAsia" w:hAnsi="Times New Roman" w:cs="Times New Roman"/>
                <w:sz w:val="24"/>
                <w:szCs w:val="24"/>
              </w:rPr>
              <w:t>s</w:t>
            </w:r>
            <w:r w:rsidRPr="00B64A90">
              <w:rPr>
                <w:rFonts w:ascii="Times New Roman" w:eastAsiaTheme="minorEastAsia" w:hAnsi="Times New Roman" w:cs="Times New Roman"/>
                <w:sz w:val="24"/>
                <w:szCs w:val="24"/>
              </w:rPr>
              <w:t>upervision may include, but not be limited to,</w:t>
            </w:r>
          </w:p>
          <w:p w:rsidR="000D27D1" w:rsidRPr="004B3BC7" w:rsidRDefault="00B64A90" w:rsidP="00B64A90">
            <w:pPr>
              <w:autoSpaceDE w:val="0"/>
              <w:autoSpaceDN w:val="0"/>
              <w:adjustRightInd w:val="0"/>
              <w:spacing w:line="480" w:lineRule="auto"/>
              <w:rPr>
                <w:rFonts w:ascii="Times New Roman" w:eastAsiaTheme="minorEastAsia" w:hAnsi="Times New Roman" w:cs="Times New Roman"/>
                <w:sz w:val="24"/>
                <w:szCs w:val="24"/>
              </w:rPr>
            </w:pPr>
            <w:r w:rsidRPr="00B64A90">
              <w:rPr>
                <w:rFonts w:ascii="Times New Roman" w:eastAsiaTheme="minorEastAsia" w:hAnsi="Times New Roman" w:cs="Times New Roman"/>
                <w:sz w:val="24"/>
                <w:szCs w:val="24"/>
              </w:rPr>
              <w:t>the wearing of a global positioning satellite tracking device or any comparable device which shall be administered by the board at all times for the length of the parole.</w:t>
            </w:r>
          </w:p>
        </w:tc>
        <w:tc>
          <w:tcPr>
            <w:tcW w:w="4788" w:type="dxa"/>
          </w:tcPr>
          <w:p w:rsidR="000D27D1" w:rsidRDefault="00B64A90" w:rsidP="00B64A90">
            <w:pPr>
              <w:autoSpaceDE w:val="0"/>
              <w:autoSpaceDN w:val="0"/>
              <w:adjustRightInd w:val="0"/>
              <w:spacing w:line="480" w:lineRule="auto"/>
              <w:rPr>
                <w:rFonts w:ascii="Times New Roman" w:eastAsiaTheme="minorEastAsia" w:hAnsi="Times New Roman" w:cs="Times New Roman"/>
                <w:sz w:val="24"/>
                <w:szCs w:val="24"/>
              </w:rPr>
            </w:pPr>
            <w:r w:rsidRPr="00B64A90">
              <w:rPr>
                <w:rFonts w:ascii="Times New Roman" w:eastAsiaTheme="minorEastAsia" w:hAnsi="Times New Roman" w:cs="Times New Roman"/>
                <w:sz w:val="24"/>
                <w:szCs w:val="24"/>
              </w:rPr>
              <w:t xml:space="preserve">SECTION 38 allows persons serving a mandatory minimum sentence </w:t>
            </w:r>
            <w:r>
              <w:rPr>
                <w:rFonts w:ascii="Times New Roman" w:eastAsiaTheme="minorEastAsia" w:hAnsi="Times New Roman" w:cs="Times New Roman"/>
                <w:sz w:val="24"/>
                <w:szCs w:val="24"/>
              </w:rPr>
              <w:t>selling</w:t>
            </w:r>
            <w:r w:rsidRPr="00B64A90">
              <w:rPr>
                <w:rFonts w:ascii="Times New Roman" w:eastAsiaTheme="minorEastAsia" w:hAnsi="Times New Roman" w:cs="Times New Roman"/>
                <w:sz w:val="24"/>
                <w:szCs w:val="24"/>
              </w:rPr>
              <w:t xml:space="preserve"> drug</w:t>
            </w:r>
            <w:r>
              <w:rPr>
                <w:rFonts w:ascii="Times New Roman" w:eastAsiaTheme="minorEastAsia" w:hAnsi="Times New Roman" w:cs="Times New Roman"/>
                <w:sz w:val="24"/>
                <w:szCs w:val="24"/>
              </w:rPr>
              <w:t>s within a 1000 feet of school</w:t>
            </w:r>
            <w:r w:rsidRPr="00B64A90">
              <w:rPr>
                <w:rFonts w:ascii="Times New Roman" w:eastAsiaTheme="minorEastAsia" w:hAnsi="Times New Roman" w:cs="Times New Roman"/>
                <w:sz w:val="24"/>
                <w:szCs w:val="24"/>
              </w:rPr>
              <w:t xml:space="preserve"> to be eligible for parole after serving 2/3rds of the minimum sentence in state prison or half of the sentence in a county jail.  The parole can impose enhanced supervision such as GPS monitoring.</w:t>
            </w:r>
          </w:p>
        </w:tc>
      </w:tr>
      <w:tr w:rsidR="000D27D1" w:rsidRPr="00192DAB" w:rsidTr="00775533">
        <w:tc>
          <w:tcPr>
            <w:tcW w:w="4788" w:type="dxa"/>
          </w:tcPr>
          <w:p w:rsidR="00B64A90" w:rsidRPr="00B64A90" w:rsidRDefault="00B64A90" w:rsidP="00B64A90">
            <w:pPr>
              <w:autoSpaceDE w:val="0"/>
              <w:autoSpaceDN w:val="0"/>
              <w:adjustRightInd w:val="0"/>
              <w:spacing w:line="480" w:lineRule="auto"/>
              <w:rPr>
                <w:rFonts w:ascii="Times New Roman" w:eastAsiaTheme="minorEastAsia" w:hAnsi="Times New Roman" w:cs="Times New Roman"/>
                <w:sz w:val="24"/>
                <w:szCs w:val="24"/>
              </w:rPr>
            </w:pPr>
            <w:r w:rsidRPr="00B64A90">
              <w:rPr>
                <w:rFonts w:ascii="Times New Roman" w:eastAsiaTheme="minorEastAsia" w:hAnsi="Times New Roman" w:cs="Times New Roman"/>
                <w:sz w:val="24"/>
                <w:szCs w:val="24"/>
              </w:rPr>
              <w:t>SECTION 40A. The third paragraph of section 54 of chapter 119 of the General Laws,</w:t>
            </w:r>
            <w:r w:rsidR="003438F7">
              <w:rPr>
                <w:rFonts w:ascii="Times New Roman" w:eastAsiaTheme="minorEastAsia" w:hAnsi="Times New Roman" w:cs="Times New Roman"/>
                <w:sz w:val="24"/>
                <w:szCs w:val="24"/>
              </w:rPr>
              <w:t xml:space="preserve"> </w:t>
            </w:r>
            <w:r w:rsidRPr="00B64A90">
              <w:rPr>
                <w:rFonts w:ascii="Times New Roman" w:eastAsiaTheme="minorEastAsia" w:hAnsi="Times New Roman" w:cs="Times New Roman"/>
                <w:sz w:val="24"/>
                <w:szCs w:val="24"/>
              </w:rPr>
              <w:t xml:space="preserve"> as </w:t>
            </w:r>
            <w:r w:rsidRPr="00B64A90">
              <w:rPr>
                <w:rFonts w:ascii="Times New Roman" w:eastAsiaTheme="minorEastAsia" w:hAnsi="Times New Roman" w:cs="Times New Roman"/>
                <w:sz w:val="24"/>
                <w:szCs w:val="24"/>
              </w:rPr>
              <w:lastRenderedPageBreak/>
              <w:t>appearing in the 2008 Official Edition, is hereby amended by inserting after the words,</w:t>
            </w:r>
          </w:p>
          <w:p w:rsidR="003438F7" w:rsidRDefault="00B64A90" w:rsidP="00B64A90">
            <w:pPr>
              <w:autoSpaceDE w:val="0"/>
              <w:autoSpaceDN w:val="0"/>
              <w:adjustRightInd w:val="0"/>
              <w:spacing w:line="480" w:lineRule="auto"/>
              <w:rPr>
                <w:rFonts w:ascii="Times New Roman" w:eastAsiaTheme="minorEastAsia" w:hAnsi="Times New Roman" w:cs="Times New Roman"/>
                <w:sz w:val="24"/>
                <w:szCs w:val="24"/>
              </w:rPr>
            </w:pPr>
            <w:r w:rsidRPr="00B64A90">
              <w:rPr>
                <w:rFonts w:ascii="Times New Roman" w:eastAsiaTheme="minorEastAsia" w:hAnsi="Times New Roman" w:cs="Times New Roman"/>
                <w:sz w:val="24"/>
                <w:szCs w:val="24"/>
              </w:rPr>
              <w:t xml:space="preserve"> “chapter two hundred and sixty</w:t>
            </w:r>
            <w:r w:rsidR="003438F7">
              <w:rPr>
                <w:rFonts w:ascii="Times New Roman" w:eastAsiaTheme="minorEastAsia" w:hAnsi="Times New Roman" w:cs="Times New Roman"/>
                <w:sz w:val="24"/>
                <w:szCs w:val="24"/>
              </w:rPr>
              <w:t>-</w:t>
            </w:r>
            <w:r w:rsidRPr="00B64A90">
              <w:rPr>
                <w:rFonts w:ascii="Times New Roman" w:eastAsiaTheme="minorEastAsia" w:hAnsi="Times New Roman" w:cs="Times New Roman"/>
                <w:sz w:val="24"/>
                <w:szCs w:val="24"/>
              </w:rPr>
              <w:t>nine,”</w:t>
            </w:r>
            <w:r w:rsidR="003438F7">
              <w:rPr>
                <w:rFonts w:ascii="Times New Roman" w:eastAsiaTheme="minorEastAsia" w:hAnsi="Times New Roman" w:cs="Times New Roman"/>
                <w:sz w:val="24"/>
                <w:szCs w:val="24"/>
              </w:rPr>
              <w:t xml:space="preserve"> </w:t>
            </w:r>
            <w:r w:rsidRPr="00B64A90">
              <w:rPr>
                <w:rFonts w:ascii="Times New Roman" w:eastAsiaTheme="minorEastAsia" w:hAnsi="Times New Roman" w:cs="Times New Roman"/>
                <w:sz w:val="24"/>
                <w:szCs w:val="24"/>
              </w:rPr>
              <w:t>the following:</w:t>
            </w:r>
            <w:r w:rsidR="003438F7">
              <w:rPr>
                <w:rFonts w:ascii="Times New Roman" w:eastAsiaTheme="minorEastAsia" w:hAnsi="Times New Roman" w:cs="Times New Roman"/>
                <w:sz w:val="24"/>
                <w:szCs w:val="24"/>
              </w:rPr>
              <w:t xml:space="preserve"> </w:t>
            </w:r>
          </w:p>
          <w:p w:rsidR="00B64A90" w:rsidRPr="00B64A90" w:rsidRDefault="003438F7" w:rsidP="00B64A9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or </w:t>
            </w:r>
            <w:r w:rsidR="00B64A90" w:rsidRPr="00B64A90">
              <w:rPr>
                <w:rFonts w:ascii="Times New Roman" w:eastAsiaTheme="minorEastAsia" w:hAnsi="Times New Roman" w:cs="Times New Roman"/>
                <w:sz w:val="24"/>
                <w:szCs w:val="24"/>
              </w:rPr>
              <w:t>the person has committed a violation of</w:t>
            </w:r>
          </w:p>
          <w:p w:rsidR="000D27D1" w:rsidRPr="004B3BC7" w:rsidRDefault="00B64A90" w:rsidP="003438F7">
            <w:pPr>
              <w:autoSpaceDE w:val="0"/>
              <w:autoSpaceDN w:val="0"/>
              <w:adjustRightInd w:val="0"/>
              <w:spacing w:line="480" w:lineRule="auto"/>
              <w:rPr>
                <w:rFonts w:ascii="Times New Roman" w:eastAsiaTheme="minorEastAsia" w:hAnsi="Times New Roman" w:cs="Times New Roman"/>
                <w:sz w:val="24"/>
                <w:szCs w:val="24"/>
              </w:rPr>
            </w:pPr>
            <w:r w:rsidRPr="00B64A90">
              <w:rPr>
                <w:rFonts w:ascii="Times New Roman" w:eastAsiaTheme="minorEastAsia" w:hAnsi="Times New Roman" w:cs="Times New Roman"/>
                <w:sz w:val="24"/>
                <w:szCs w:val="24"/>
              </w:rPr>
              <w:t xml:space="preserve"> section 13B of chapter 268.</w:t>
            </w:r>
          </w:p>
        </w:tc>
        <w:tc>
          <w:tcPr>
            <w:tcW w:w="4788" w:type="dxa"/>
          </w:tcPr>
          <w:p w:rsidR="000D27D1" w:rsidRDefault="003438F7"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40A adds intimidation of a witness to the list of crimes for which a juvenile </w:t>
            </w:r>
            <w:r>
              <w:rPr>
                <w:rFonts w:ascii="Times New Roman" w:eastAsiaTheme="minorEastAsia" w:hAnsi="Times New Roman" w:cs="Times New Roman"/>
                <w:sz w:val="24"/>
                <w:szCs w:val="24"/>
              </w:rPr>
              <w:lastRenderedPageBreak/>
              <w:t>between the ages of 14 and 17 can be indicted and tried as an adult at the  discretion of the prosecutor.</w:t>
            </w:r>
          </w:p>
        </w:tc>
      </w:tr>
      <w:tr w:rsidR="000D27D1" w:rsidRPr="00192DAB" w:rsidTr="00775533">
        <w:tc>
          <w:tcPr>
            <w:tcW w:w="4788" w:type="dxa"/>
          </w:tcPr>
          <w:p w:rsidR="003438F7" w:rsidRPr="003438F7" w:rsidRDefault="003438F7" w:rsidP="003438F7">
            <w:pPr>
              <w:autoSpaceDE w:val="0"/>
              <w:autoSpaceDN w:val="0"/>
              <w:adjustRightInd w:val="0"/>
              <w:spacing w:line="480" w:lineRule="auto"/>
              <w:rPr>
                <w:rFonts w:ascii="Times New Roman" w:eastAsiaTheme="minorEastAsia" w:hAnsi="Times New Roman" w:cs="Times New Roman"/>
                <w:sz w:val="24"/>
                <w:szCs w:val="24"/>
              </w:rPr>
            </w:pPr>
            <w:r w:rsidRPr="003438F7">
              <w:rPr>
                <w:rFonts w:ascii="Times New Roman" w:eastAsiaTheme="minorEastAsia" w:hAnsi="Times New Roman" w:cs="Times New Roman"/>
                <w:sz w:val="24"/>
                <w:szCs w:val="24"/>
              </w:rPr>
              <w:lastRenderedPageBreak/>
              <w:t>SECTION 41. Section 14 of chapter 123A of the General Laws, as so appearing, is</w:t>
            </w:r>
          </w:p>
          <w:p w:rsidR="00FF22D0" w:rsidRDefault="003438F7" w:rsidP="003438F7">
            <w:pPr>
              <w:autoSpaceDE w:val="0"/>
              <w:autoSpaceDN w:val="0"/>
              <w:adjustRightInd w:val="0"/>
              <w:spacing w:line="480" w:lineRule="auto"/>
              <w:rPr>
                <w:rFonts w:ascii="Times New Roman" w:eastAsiaTheme="minorEastAsia" w:hAnsi="Times New Roman" w:cs="Times New Roman"/>
                <w:sz w:val="24"/>
                <w:szCs w:val="24"/>
              </w:rPr>
            </w:pPr>
            <w:r w:rsidRPr="003438F7">
              <w:rPr>
                <w:rFonts w:ascii="Times New Roman" w:eastAsiaTheme="minorEastAsia" w:hAnsi="Times New Roman" w:cs="Times New Roman"/>
                <w:sz w:val="24"/>
                <w:szCs w:val="24"/>
              </w:rPr>
              <w:t xml:space="preserve"> hereby amended by striking out the first sentence and inserting in place thereof the following two sentences:</w:t>
            </w:r>
          </w:p>
          <w:p w:rsidR="000D27D1" w:rsidRPr="004B3BC7" w:rsidRDefault="00FF22D0" w:rsidP="00FF22D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3438F7" w:rsidRPr="003438F7">
              <w:rPr>
                <w:rFonts w:ascii="Times New Roman" w:eastAsiaTheme="minorEastAsia" w:hAnsi="Times New Roman" w:cs="Times New Roman"/>
                <w:sz w:val="24"/>
                <w:szCs w:val="24"/>
              </w:rPr>
              <w:t>The</w:t>
            </w:r>
            <w:r>
              <w:rPr>
                <w:rFonts w:ascii="Times New Roman" w:eastAsiaTheme="minorEastAsia" w:hAnsi="Times New Roman" w:cs="Times New Roman"/>
                <w:sz w:val="24"/>
                <w:szCs w:val="24"/>
              </w:rPr>
              <w:t xml:space="preserve"> </w:t>
            </w:r>
            <w:r w:rsidR="003438F7" w:rsidRPr="003438F7">
              <w:rPr>
                <w:rFonts w:ascii="Times New Roman" w:eastAsiaTheme="minorEastAsia" w:hAnsi="Times New Roman" w:cs="Times New Roman"/>
                <w:sz w:val="24"/>
                <w:szCs w:val="24"/>
              </w:rPr>
              <w:t>district attorney or the attorney general at the request of the district attorney may</w:t>
            </w:r>
            <w:r>
              <w:rPr>
                <w:rFonts w:ascii="Times New Roman" w:eastAsiaTheme="minorEastAsia" w:hAnsi="Times New Roman" w:cs="Times New Roman"/>
                <w:sz w:val="24"/>
                <w:szCs w:val="24"/>
              </w:rPr>
              <w:t xml:space="preserve"> </w:t>
            </w:r>
            <w:r w:rsidR="003438F7" w:rsidRPr="003438F7">
              <w:rPr>
                <w:rFonts w:ascii="Times New Roman" w:eastAsiaTheme="minorEastAsia" w:hAnsi="Times New Roman" w:cs="Times New Roman"/>
                <w:sz w:val="24"/>
                <w:szCs w:val="24"/>
              </w:rPr>
              <w:t>petition the court for a trial. In any trial held pursuant to this section, either the person named in</w:t>
            </w:r>
            <w:r>
              <w:rPr>
                <w:rFonts w:ascii="Times New Roman" w:eastAsiaTheme="minorEastAsia" w:hAnsi="Times New Roman" w:cs="Times New Roman"/>
                <w:sz w:val="24"/>
                <w:szCs w:val="24"/>
              </w:rPr>
              <w:t xml:space="preserve"> </w:t>
            </w:r>
            <w:r w:rsidR="003438F7" w:rsidRPr="003438F7">
              <w:rPr>
                <w:rFonts w:ascii="Times New Roman" w:eastAsiaTheme="minorEastAsia" w:hAnsi="Times New Roman" w:cs="Times New Roman"/>
                <w:sz w:val="24"/>
                <w:szCs w:val="24"/>
              </w:rPr>
              <w:t>the petition or the petitioning party may demand in writing that the case be tried to a jury, and upon such demand the case shall be tried to a jury.</w:t>
            </w:r>
          </w:p>
        </w:tc>
        <w:tc>
          <w:tcPr>
            <w:tcW w:w="4788" w:type="dxa"/>
          </w:tcPr>
          <w:p w:rsidR="000D27D1" w:rsidRDefault="00FF22D0"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41 allows the district attorney or attorney general in a case to civilly commit a person for a day to life as sexually dangerous to demand a jury trial.  In all other criminal proceeding the defendant has the right choose between a jury or jury waived trial before a judge.</w:t>
            </w:r>
          </w:p>
        </w:tc>
      </w:tr>
      <w:tr w:rsidR="000D27D1" w:rsidRPr="00192DAB" w:rsidTr="00775533">
        <w:tc>
          <w:tcPr>
            <w:tcW w:w="4788" w:type="dxa"/>
          </w:tcPr>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SECTION 42. Section 1 of chapter 125 of the General Laws, as so appearing, is hereby</w:t>
            </w:r>
          </w:p>
          <w:p w:rsidR="000D27D1"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 xml:space="preserve">amended by striking out subsections (g) to (p), inclusive, and inserting in place thereof the </w:t>
            </w:r>
            <w:r w:rsidRPr="00FF22D0">
              <w:rPr>
                <w:rFonts w:ascii="Times New Roman" w:eastAsiaTheme="minorEastAsia" w:hAnsi="Times New Roman" w:cs="Times New Roman"/>
                <w:sz w:val="24"/>
                <w:szCs w:val="24"/>
              </w:rPr>
              <w:lastRenderedPageBreak/>
              <w:t>following subsections:</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(g) “custody”, physical or const</w:t>
            </w:r>
            <w:r>
              <w:rPr>
                <w:rFonts w:ascii="Times New Roman" w:eastAsiaTheme="minorEastAsia" w:hAnsi="Times New Roman" w:cs="Times New Roman"/>
                <w:sz w:val="24"/>
                <w:szCs w:val="24"/>
              </w:rPr>
              <w:t>ructive control of an inmate</w:t>
            </w:r>
            <w:r w:rsidRPr="00FF22D0">
              <w:rPr>
                <w:rFonts w:ascii="Times New Roman" w:eastAsiaTheme="minorEastAsia" w:hAnsi="Times New Roman" w:cs="Times New Roman"/>
                <w:sz w:val="24"/>
                <w:szCs w:val="24"/>
              </w:rPr>
              <w:t xml:space="preserve"> in a state or county</w:t>
            </w:r>
            <w:r w:rsidR="001A75FE">
              <w:rPr>
                <w:rFonts w:ascii="Times New Roman" w:eastAsiaTheme="minorEastAsia" w:hAnsi="Times New Roman" w:cs="Times New Roman"/>
                <w:sz w:val="24"/>
                <w:szCs w:val="24"/>
              </w:rPr>
              <w:t xml:space="preserve">  </w:t>
            </w:r>
            <w:r w:rsidRPr="00FF22D0">
              <w:rPr>
                <w:rFonts w:ascii="Times New Roman" w:eastAsiaTheme="minorEastAsia" w:hAnsi="Times New Roman" w:cs="Times New Roman"/>
                <w:sz w:val="24"/>
                <w:szCs w:val="24"/>
              </w:rPr>
              <w:t>correctional facility;</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(h) “department”, the department of correction;</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(i) “gainful employment”, employment within or without any correctional facility including but not limited to labor for the operation and maintenance of any correctional facility;</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(j) “inmate”, a committed offender or such other person as is placed in custody in a</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correctional facility in accordance with law;</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(k) “institution”, facility;</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 xml:space="preserve"> (l) “penal institution”, correctional facility;</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 xml:space="preserve"> (m) “prison”, correctional facility;</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 xml:space="preserve"> (n) “prisoner”, a committed offender and such other person as is placed in custody in a</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 xml:space="preserve"> correctional facility in accordance with law;</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 xml:space="preserve"> (o) “state correctional facility”, any correctional facility owned, operated, administered or subject to the control of the department of correction, including but not limited to: Massachusetts Correctional </w:t>
            </w:r>
            <w:r w:rsidRPr="00FF22D0">
              <w:rPr>
                <w:rFonts w:ascii="Times New Roman" w:eastAsiaTheme="minorEastAsia" w:hAnsi="Times New Roman" w:cs="Times New Roman"/>
                <w:sz w:val="24"/>
                <w:szCs w:val="24"/>
              </w:rPr>
              <w:lastRenderedPageBreak/>
              <w:t>Institution, Cedar Junction; Massachusetts Correctional Institution, Norfolk;</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Massachusetts Correctional Institution, Concord; Massachusetts Correctional Institution, Framingham; Massachusetts Correctional Institution, Bridgewater; Massachusetts Correctional Institution, Plymouth; Massachusetts Correctional Institution, Warwick; Massachusetts Correctional Institution, Monroe;</w:t>
            </w:r>
          </w:p>
          <w:p w:rsidR="00FF22D0" w:rsidRPr="00FF22D0"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 xml:space="preserve"> (p) “state prison”, Massachusetts Correctional Institution, Cedar Junction;</w:t>
            </w:r>
          </w:p>
          <w:p w:rsidR="00FF22D0" w:rsidRPr="004B3BC7" w:rsidRDefault="00FF22D0" w:rsidP="00FF22D0">
            <w:pPr>
              <w:autoSpaceDE w:val="0"/>
              <w:autoSpaceDN w:val="0"/>
              <w:adjustRightInd w:val="0"/>
              <w:spacing w:line="480" w:lineRule="auto"/>
              <w:rPr>
                <w:rFonts w:ascii="Times New Roman" w:eastAsiaTheme="minorEastAsia" w:hAnsi="Times New Roman" w:cs="Times New Roman"/>
                <w:sz w:val="24"/>
                <w:szCs w:val="24"/>
              </w:rPr>
            </w:pPr>
            <w:r w:rsidRPr="00FF22D0">
              <w:rPr>
                <w:rFonts w:ascii="Times New Roman" w:eastAsiaTheme="minorEastAsia" w:hAnsi="Times New Roman" w:cs="Times New Roman"/>
                <w:sz w:val="24"/>
                <w:szCs w:val="24"/>
              </w:rPr>
              <w:t>(q) “superintendent”, the chief administrative officer of a state correctional facility.</w:t>
            </w:r>
          </w:p>
        </w:tc>
        <w:tc>
          <w:tcPr>
            <w:tcW w:w="4788" w:type="dxa"/>
          </w:tcPr>
          <w:p w:rsidR="000D27D1" w:rsidRDefault="001A75FE"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42 adds the new subsection (g) which defines custody of a prisoner as being either “physical or constructive” control of the prisoner.  Presumably this allows for </w:t>
            </w:r>
            <w:r>
              <w:rPr>
                <w:rFonts w:ascii="Times New Roman" w:eastAsiaTheme="minorEastAsia" w:hAnsi="Times New Roman" w:cs="Times New Roman"/>
                <w:sz w:val="24"/>
                <w:szCs w:val="24"/>
              </w:rPr>
              <w:lastRenderedPageBreak/>
              <w:t xml:space="preserve">constructive custody of prisoners outside of prisons or jails on work release or other programs.  All the other subsections (h) – (p) are unchanged only there alphabetical denominator has been changed. </w:t>
            </w:r>
          </w:p>
        </w:tc>
      </w:tr>
      <w:tr w:rsidR="000D27D1" w:rsidRPr="00192DAB" w:rsidTr="00775533">
        <w:tc>
          <w:tcPr>
            <w:tcW w:w="4788" w:type="dxa"/>
          </w:tcPr>
          <w:p w:rsidR="001A75FE" w:rsidRPr="001A75FE" w:rsidRDefault="001A75FE" w:rsidP="001A75FE">
            <w:pPr>
              <w:autoSpaceDE w:val="0"/>
              <w:autoSpaceDN w:val="0"/>
              <w:adjustRightInd w:val="0"/>
              <w:spacing w:line="480" w:lineRule="auto"/>
              <w:rPr>
                <w:rFonts w:ascii="Times New Roman" w:eastAsiaTheme="minorEastAsia" w:hAnsi="Times New Roman" w:cs="Times New Roman"/>
                <w:sz w:val="24"/>
                <w:szCs w:val="24"/>
              </w:rPr>
            </w:pPr>
            <w:r w:rsidRPr="001A75FE">
              <w:rPr>
                <w:rFonts w:ascii="Times New Roman" w:eastAsiaTheme="minorEastAsia" w:hAnsi="Times New Roman" w:cs="Times New Roman"/>
                <w:sz w:val="24"/>
                <w:szCs w:val="24"/>
              </w:rPr>
              <w:lastRenderedPageBreak/>
              <w:t>SECTION 43. Section 16 of chapter 126 of the General Laws, as so appearing, is hereby</w:t>
            </w:r>
          </w:p>
          <w:p w:rsidR="001A75FE" w:rsidRDefault="001A75FE" w:rsidP="001A75FE">
            <w:pPr>
              <w:autoSpaceDE w:val="0"/>
              <w:autoSpaceDN w:val="0"/>
              <w:adjustRightInd w:val="0"/>
              <w:spacing w:line="480" w:lineRule="auto"/>
              <w:rPr>
                <w:rFonts w:ascii="Times New Roman" w:eastAsiaTheme="minorEastAsia" w:hAnsi="Times New Roman" w:cs="Times New Roman"/>
                <w:sz w:val="24"/>
                <w:szCs w:val="24"/>
              </w:rPr>
            </w:pPr>
            <w:r w:rsidRPr="001A75FE">
              <w:rPr>
                <w:rFonts w:ascii="Times New Roman" w:eastAsiaTheme="minorEastAsia" w:hAnsi="Times New Roman" w:cs="Times New Roman"/>
                <w:sz w:val="24"/>
                <w:szCs w:val="24"/>
              </w:rPr>
              <w:t>amended by striking out the first sentence and inserting in place thereof the following sentence:</w:t>
            </w:r>
          </w:p>
          <w:p w:rsidR="000D27D1" w:rsidRPr="004B3BC7" w:rsidRDefault="009F198E" w:rsidP="009F198E">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1A75FE" w:rsidRPr="001A75FE">
              <w:rPr>
                <w:rFonts w:ascii="Times New Roman" w:eastAsiaTheme="minorEastAsia" w:hAnsi="Times New Roman" w:cs="Times New Roman"/>
                <w:sz w:val="24"/>
                <w:szCs w:val="24"/>
              </w:rPr>
              <w:t>The sheriff shall have custody and control of the jails in his county, and except in Suffolk</w:t>
            </w:r>
            <w:r>
              <w:rPr>
                <w:rFonts w:ascii="Times New Roman" w:eastAsiaTheme="minorEastAsia" w:hAnsi="Times New Roman" w:cs="Times New Roman"/>
                <w:sz w:val="24"/>
                <w:szCs w:val="24"/>
              </w:rPr>
              <w:t xml:space="preserve"> </w:t>
            </w:r>
            <w:r w:rsidR="001A75FE" w:rsidRPr="001A75FE">
              <w:rPr>
                <w:rFonts w:ascii="Times New Roman" w:eastAsiaTheme="minorEastAsia" w:hAnsi="Times New Roman" w:cs="Times New Roman"/>
                <w:sz w:val="24"/>
                <w:szCs w:val="24"/>
              </w:rPr>
              <w:t xml:space="preserve">county, of the houses of correction therein, and shall have custody and physical or </w:t>
            </w:r>
            <w:r w:rsidR="001A75FE" w:rsidRPr="001A75FE">
              <w:rPr>
                <w:rFonts w:ascii="Times New Roman" w:eastAsiaTheme="minorEastAsia" w:hAnsi="Times New Roman" w:cs="Times New Roman"/>
                <w:sz w:val="24"/>
                <w:szCs w:val="24"/>
              </w:rPr>
              <w:lastRenderedPageBreak/>
              <w:t>constructive</w:t>
            </w:r>
            <w:r w:rsidR="001A75FE">
              <w:rPr>
                <w:rFonts w:ascii="Times New Roman" w:eastAsiaTheme="minorEastAsia" w:hAnsi="Times New Roman" w:cs="Times New Roman"/>
                <w:sz w:val="24"/>
                <w:szCs w:val="24"/>
              </w:rPr>
              <w:t xml:space="preserve"> </w:t>
            </w:r>
            <w:r w:rsidR="001A75FE" w:rsidRPr="001A75FE">
              <w:rPr>
                <w:rFonts w:ascii="Times New Roman" w:eastAsiaTheme="minorEastAsia" w:hAnsi="Times New Roman" w:cs="Times New Roman"/>
                <w:sz w:val="24"/>
                <w:szCs w:val="24"/>
              </w:rPr>
              <w:t>control of all prisoners committed thereto, and shall keep the same himself or by his deputy as</w:t>
            </w:r>
            <w:r w:rsidR="001A75FE">
              <w:rPr>
                <w:rFonts w:ascii="Times New Roman" w:eastAsiaTheme="minorEastAsia" w:hAnsi="Times New Roman" w:cs="Times New Roman"/>
                <w:sz w:val="24"/>
                <w:szCs w:val="24"/>
              </w:rPr>
              <w:t xml:space="preserve"> </w:t>
            </w:r>
            <w:r w:rsidR="001A75FE" w:rsidRPr="001A75FE">
              <w:rPr>
                <w:rFonts w:ascii="Times New Roman" w:eastAsiaTheme="minorEastAsia" w:hAnsi="Times New Roman" w:cs="Times New Roman"/>
                <w:sz w:val="24"/>
                <w:szCs w:val="24"/>
              </w:rPr>
              <w:t xml:space="preserve"> jailer, superintendent or keeper, and shall be responsible for them.</w:t>
            </w:r>
            <w:r w:rsidR="001A75FE">
              <w:rPr>
                <w:rFonts w:ascii="Times New Roman" w:eastAsiaTheme="minorEastAsia" w:hAnsi="Times New Roman" w:cs="Times New Roman"/>
                <w:sz w:val="24"/>
                <w:szCs w:val="24"/>
              </w:rPr>
              <w:tab/>
            </w:r>
          </w:p>
        </w:tc>
        <w:tc>
          <w:tcPr>
            <w:tcW w:w="4788" w:type="dxa"/>
          </w:tcPr>
          <w:p w:rsidR="000D27D1" w:rsidRPr="009F198E" w:rsidRDefault="009F198E" w:rsidP="009F198E">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43 appears to ratify the holding in</w:t>
            </w:r>
            <w:r>
              <w:rPr>
                <w:rFonts w:ascii="Times New Roman" w:eastAsiaTheme="minorEastAsia" w:hAnsi="Times New Roman" w:cs="Times New Roman"/>
                <w:i/>
                <w:sz w:val="24"/>
                <w:szCs w:val="24"/>
              </w:rPr>
              <w:t xml:space="preserve"> Commonwealth v. Dohohue</w:t>
            </w:r>
            <w:r>
              <w:rPr>
                <w:rFonts w:ascii="Times New Roman" w:eastAsiaTheme="minorEastAsia" w:hAnsi="Times New Roman" w:cs="Times New Roman"/>
                <w:sz w:val="24"/>
                <w:szCs w:val="24"/>
              </w:rPr>
              <w:t xml:space="preserve">, in which the Supreme Judicial Court ruled that the Sheriff of Middlesex County could </w:t>
            </w:r>
            <w:r w:rsidR="002926D8">
              <w:rPr>
                <w:rFonts w:ascii="Times New Roman" w:eastAsiaTheme="minorEastAsia" w:hAnsi="Times New Roman" w:cs="Times New Roman"/>
                <w:sz w:val="24"/>
                <w:szCs w:val="24"/>
              </w:rPr>
              <w:t>have a prisoner serve his sentence by being under house arrest working out his own home subject to GPS surveillance.</w:t>
            </w:r>
          </w:p>
        </w:tc>
      </w:tr>
      <w:tr w:rsidR="000D27D1" w:rsidRPr="00192DAB" w:rsidTr="00775533">
        <w:tc>
          <w:tcPr>
            <w:tcW w:w="4788" w:type="dxa"/>
          </w:tcPr>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lastRenderedPageBreak/>
              <w:t>SECTION 44. Chapter 127 of the General Laws, as so appearing, is hereby amended by</w:t>
            </w:r>
          </w:p>
          <w:p w:rsid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 xml:space="preserve"> inserting after section 20A the following 2 sections:</w:t>
            </w:r>
          </w:p>
          <w:p w:rsid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 xml:space="preserve">Section 20B. </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w:t>
            </w:r>
            <w:r w:rsidRPr="002926D8">
              <w:rPr>
                <w:rFonts w:ascii="Times New Roman" w:eastAsiaTheme="minorEastAsia" w:hAnsi="Times New Roman" w:cs="Times New Roman"/>
                <w:sz w:val="24"/>
                <w:szCs w:val="24"/>
              </w:rPr>
              <w:t xml:space="preserve">he sheriff of any county may establish a day reporting program under which persons sentenced to the house of correction, except a sex offender as defined in section 178C of chapter 6, may be classified to constructive confinement. Such program shall include electronic monitoring of prisoners classified to the day reporting program. Placement of an individual in a day reporting program shall require victim notification as required under section 3(t) of Chapter 258B. Any inmate sentenced to such program shall agree in writing to conditions set by the sheriff, who shall retain the right to revoke or alter such </w:t>
            </w:r>
            <w:r w:rsidRPr="002926D8">
              <w:rPr>
                <w:rFonts w:ascii="Times New Roman" w:eastAsiaTheme="minorEastAsia" w:hAnsi="Times New Roman" w:cs="Times New Roman"/>
                <w:sz w:val="24"/>
                <w:szCs w:val="24"/>
              </w:rPr>
              <w:lastRenderedPageBreak/>
              <w:t>classification at will. No prisoner shall be classified to a day reporting program under this section until he has served the longest minimum mandatory sentence for any offense for which the prisoner is serving within the house of correction to which he is committed.</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A prisoner classified to the day reporting program as set forth in this section and who</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abides by the conditions of said classification shall be credited time toward the serving of his</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sentence in the same manner as though he had served such time within the facility.</w:t>
            </w:r>
          </w:p>
          <w:p w:rsid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 xml:space="preserve"> Section 20C. </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2926D8">
              <w:rPr>
                <w:rFonts w:ascii="Times New Roman" w:eastAsiaTheme="minorEastAsia" w:hAnsi="Times New Roman" w:cs="Times New Roman"/>
                <w:sz w:val="24"/>
                <w:szCs w:val="24"/>
              </w:rPr>
              <w:t>The sheriff of any county and in the case of women who are committed as pretrial detainees to the Massachusetts Correctional Institution at Framingham, the commissioner of correction, subject to rules and regulations established in accordance with the provisions of this section, may permit a detainee who is committed to a jail awaiting disposition of any</w:t>
            </w:r>
            <w:r>
              <w:t xml:space="preserve"> </w:t>
            </w:r>
            <w:r w:rsidRPr="002926D8">
              <w:rPr>
                <w:rFonts w:ascii="Times New Roman" w:eastAsiaTheme="minorEastAsia" w:hAnsi="Times New Roman" w:cs="Times New Roman"/>
                <w:sz w:val="24"/>
                <w:szCs w:val="24"/>
              </w:rPr>
              <w:t xml:space="preserve">criminal matter, except those being held for offenses listed in this section,  to be classified </w:t>
            </w:r>
            <w:r w:rsidRPr="002926D8">
              <w:rPr>
                <w:rFonts w:ascii="Times New Roman" w:eastAsiaTheme="minorEastAsia" w:hAnsi="Times New Roman" w:cs="Times New Roman"/>
                <w:sz w:val="24"/>
                <w:szCs w:val="24"/>
              </w:rPr>
              <w:lastRenderedPageBreak/>
              <w:t>to a pretrial diversion program operated by the sheriff’s office in the county where the court that committed the detainee is sitting; provided further, that the sheriff’s office in the county where the court that committed the detainee is sitting may prescribe a program administrative fee to be paid by each sentenced inmate or pretrial</w:t>
            </w:r>
            <w:r>
              <w:rPr>
                <w:rFonts w:ascii="Times New Roman" w:eastAsiaTheme="minorEastAsia" w:hAnsi="Times New Roman" w:cs="Times New Roman"/>
                <w:sz w:val="24"/>
                <w:szCs w:val="24"/>
              </w:rPr>
              <w:t xml:space="preserve"> </w:t>
            </w:r>
            <w:r w:rsidRPr="002926D8">
              <w:rPr>
                <w:rFonts w:ascii="Times New Roman" w:eastAsiaTheme="minorEastAsia" w:hAnsi="Times New Roman" w:cs="Times New Roman"/>
                <w:sz w:val="24"/>
                <w:szCs w:val="24"/>
              </w:rPr>
              <w:t>detainee participating in the program that shall be determined according to the person’s ability to pay, finances, household income, number of dependents and medical status. The inability to pay all or a portion of the program fees shall not preclude participation in the program and eligibility shall not be enhanced by reason of ability to</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 xml:space="preserve"> pay. For those deemed unable to pay, the sheriff’s office shall agree to cover the cost for those participants at a reduced and agreed upon rate with the electronic monitoring agency or entity..</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 xml:space="preserve">The sheriff may extend the limits of the place of confinement of a detainee for the purpose of participation in this program and shall establish </w:t>
            </w:r>
            <w:r w:rsidRPr="002926D8">
              <w:rPr>
                <w:rFonts w:ascii="Times New Roman" w:eastAsiaTheme="minorEastAsia" w:hAnsi="Times New Roman" w:cs="Times New Roman"/>
                <w:sz w:val="24"/>
                <w:szCs w:val="24"/>
              </w:rPr>
              <w:lastRenderedPageBreak/>
              <w:t>a classification system to determine the suitability of detainees who may be potential participants in this program. A person permitted to be away from the jail due to participation in this program may be accompanied by an employee of the sheriff’s office in the discretion of the sheriff or his designee.</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 xml:space="preserve"> For the duration of his participation in the program, the detainee shall be deemed to be in</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 xml:space="preserve"> custody as a pretrial detainee for the purpose of receiving credit pursuant to section 129B of</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 xml:space="preserve">chapter 127 and section 33A of chapter 299 </w:t>
            </w:r>
            <w:r w:rsidR="00682C44">
              <w:rPr>
                <w:rFonts w:ascii="Times New Roman" w:eastAsiaTheme="minorEastAsia" w:hAnsi="Times New Roman" w:cs="Times New Roman"/>
                <w:sz w:val="24"/>
                <w:szCs w:val="24"/>
              </w:rPr>
              <w:t xml:space="preserve">[sic there is on G.L. c. 299] </w:t>
            </w:r>
            <w:r w:rsidRPr="002926D8">
              <w:rPr>
                <w:rFonts w:ascii="Times New Roman" w:eastAsiaTheme="minorEastAsia" w:hAnsi="Times New Roman" w:cs="Times New Roman"/>
                <w:sz w:val="24"/>
                <w:szCs w:val="24"/>
              </w:rPr>
              <w:t>toward any sentence he may receive, and may be charged with escape pursuant to section 16 of chapter 268 should he leave the place to which he is classified to pursuant to his participation in the program without authorization or should they escape from custody while they are being transported pursuant to their participation in the</w:t>
            </w:r>
            <w:r w:rsidR="00682C44">
              <w:rPr>
                <w:rFonts w:ascii="Times New Roman" w:eastAsiaTheme="minorEastAsia" w:hAnsi="Times New Roman" w:cs="Times New Roman"/>
                <w:sz w:val="24"/>
                <w:szCs w:val="24"/>
              </w:rPr>
              <w:t xml:space="preserve"> </w:t>
            </w:r>
            <w:r w:rsidRPr="002926D8">
              <w:rPr>
                <w:rFonts w:ascii="Times New Roman" w:eastAsiaTheme="minorEastAsia" w:hAnsi="Times New Roman" w:cs="Times New Roman"/>
                <w:sz w:val="24"/>
                <w:szCs w:val="24"/>
              </w:rPr>
              <w:t xml:space="preserve">program. Additionally for the duration of his participation in this program only, the </w:t>
            </w:r>
            <w:r w:rsidRPr="002926D8">
              <w:rPr>
                <w:rFonts w:ascii="Times New Roman" w:eastAsiaTheme="minorEastAsia" w:hAnsi="Times New Roman" w:cs="Times New Roman"/>
                <w:sz w:val="24"/>
                <w:szCs w:val="24"/>
              </w:rPr>
              <w:lastRenderedPageBreak/>
              <w:t>detainee may receive additional deductions from any sentence that may be imposed in the case he was</w:t>
            </w:r>
            <w:r>
              <w:t xml:space="preserve"> </w:t>
            </w:r>
            <w:r w:rsidRPr="002926D8">
              <w:rPr>
                <w:rFonts w:ascii="Times New Roman" w:eastAsiaTheme="minorEastAsia" w:hAnsi="Times New Roman" w:cs="Times New Roman"/>
                <w:sz w:val="24"/>
                <w:szCs w:val="24"/>
              </w:rPr>
              <w:t>committed on, for participation in work, education, or treatment programs designated by the sheriff pursuant to section 129D of chapter 127.</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A detainee shall not be eligible to participate in this program if he is charged with:</w:t>
            </w:r>
          </w:p>
          <w:p w:rsidR="002926D8" w:rsidRPr="002926D8" w:rsidRDefault="002926D8" w:rsidP="002926D8">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 xml:space="preserve"> murder; any offense that carries the possibility of a life sentence; a violation of section 13, 14,</w:t>
            </w:r>
          </w:p>
          <w:p w:rsidR="000D27D1" w:rsidRPr="004B3BC7" w:rsidRDefault="002926D8" w:rsidP="000C638B">
            <w:pPr>
              <w:autoSpaceDE w:val="0"/>
              <w:autoSpaceDN w:val="0"/>
              <w:adjustRightInd w:val="0"/>
              <w:spacing w:line="480" w:lineRule="auto"/>
              <w:rPr>
                <w:rFonts w:ascii="Times New Roman" w:eastAsiaTheme="minorEastAsia" w:hAnsi="Times New Roman" w:cs="Times New Roman"/>
                <w:sz w:val="24"/>
                <w:szCs w:val="24"/>
              </w:rPr>
            </w:pPr>
            <w:r w:rsidRPr="002926D8">
              <w:rPr>
                <w:rFonts w:ascii="Times New Roman" w:eastAsiaTheme="minorEastAsia" w:hAnsi="Times New Roman" w:cs="Times New Roman"/>
                <w:sz w:val="24"/>
                <w:szCs w:val="24"/>
              </w:rPr>
              <w:t>15, 15A, 15B, 16, 17, 18, 18A, 19, 20, 21, 24B, 25, or 26 of chapter 265; section 17, 34 or 35 of chapter 272; or an attempt to commit any crime referred to in these sections; or if he is detained under subsection (3) of section 58A of chapter 276. No sex offender, or sexually dangerous person as defined in section 1 of chapter 123A or any person who is charged with committing a sexual offense as defined in said section 1 of said chapter 123A, or any person who is charged with violating section 24B of chapter 265. Placement of an individual in such program shall require victim</w:t>
            </w:r>
            <w:r w:rsidR="000C638B">
              <w:rPr>
                <w:rFonts w:ascii="Times New Roman" w:eastAsiaTheme="minorEastAsia" w:hAnsi="Times New Roman" w:cs="Times New Roman"/>
                <w:sz w:val="24"/>
                <w:szCs w:val="24"/>
              </w:rPr>
              <w:t xml:space="preserve"> </w:t>
            </w:r>
            <w:r w:rsidRPr="002926D8">
              <w:rPr>
                <w:rFonts w:ascii="Times New Roman" w:eastAsiaTheme="minorEastAsia" w:hAnsi="Times New Roman" w:cs="Times New Roman"/>
                <w:sz w:val="24"/>
                <w:szCs w:val="24"/>
              </w:rPr>
              <w:lastRenderedPageBreak/>
              <w:t>notification as required under subsection (t) of section 3 of chapter 258B</w:t>
            </w:r>
            <w:r w:rsidR="000C638B">
              <w:rPr>
                <w:rFonts w:ascii="Times New Roman" w:eastAsiaTheme="minorEastAsia" w:hAnsi="Times New Roman" w:cs="Times New Roman"/>
                <w:sz w:val="24"/>
                <w:szCs w:val="24"/>
              </w:rPr>
              <w:t>.</w:t>
            </w:r>
          </w:p>
        </w:tc>
        <w:tc>
          <w:tcPr>
            <w:tcW w:w="4788" w:type="dxa"/>
          </w:tcPr>
          <w:p w:rsidR="00FF44F4" w:rsidRDefault="00E64D40"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44 gives sheriffs authority to establish day reporting programs for prisoners for placement in “constructive confinement.”  Sheriffs would have to establish a classification system to determine who is suitable for placement outside of the jail.  Prisoner in the day reporting program would have to agree to all conditions specified by the sheriff </w:t>
            </w:r>
            <w:r w:rsidR="00FF44F4">
              <w:rPr>
                <w:rFonts w:ascii="Times New Roman" w:eastAsiaTheme="minorEastAsia" w:hAnsi="Times New Roman" w:cs="Times New Roman"/>
                <w:sz w:val="24"/>
                <w:szCs w:val="24"/>
              </w:rPr>
              <w:t xml:space="preserve">and electronic monitoring is required.  No sex offenders are allowed to participate in the program.  The sheriff can revoke or alter participation in the program “at will.”  Prisoners serving a minimum mandatory sentence are not eligible until they have finished the minimum part of their sentence.  Prisoners in the day reporting program get day for day credit for the time served on their sentences and can earn good time deductions for participation in employment, education and </w:t>
            </w:r>
            <w:r w:rsidR="00FF44F4">
              <w:rPr>
                <w:rFonts w:ascii="Times New Roman" w:eastAsiaTheme="minorEastAsia" w:hAnsi="Times New Roman" w:cs="Times New Roman"/>
                <w:sz w:val="24"/>
                <w:szCs w:val="24"/>
              </w:rPr>
              <w:lastRenderedPageBreak/>
              <w:t>treatment.</w:t>
            </w: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t xml:space="preserve">The second part of this SECTION adds new Section 20C to G.L. c. 127 and allows sheriffs to </w:t>
            </w:r>
            <w:r w:rsidR="00550DF2">
              <w:rPr>
                <w:rFonts w:ascii="Times New Roman" w:eastAsiaTheme="minorEastAsia" w:hAnsi="Times New Roman" w:cs="Times New Roman"/>
                <w:sz w:val="24"/>
                <w:szCs w:val="24"/>
              </w:rPr>
              <w:t>classify</w:t>
            </w:r>
            <w:r>
              <w:rPr>
                <w:rFonts w:ascii="Times New Roman" w:eastAsiaTheme="minorEastAsia" w:hAnsi="Times New Roman" w:cs="Times New Roman"/>
                <w:sz w:val="24"/>
                <w:szCs w:val="24"/>
              </w:rPr>
              <w:t xml:space="preserve"> pre-trial detainees </w:t>
            </w:r>
            <w:r w:rsidR="00550DF2">
              <w:rPr>
                <w:rFonts w:ascii="Times New Roman" w:eastAsiaTheme="minorEastAsia" w:hAnsi="Times New Roman" w:cs="Times New Roman"/>
                <w:sz w:val="24"/>
                <w:szCs w:val="24"/>
              </w:rPr>
              <w:t>to pre-trial diversion programs</w:t>
            </w:r>
            <w:r>
              <w:rPr>
                <w:rFonts w:ascii="Times New Roman" w:eastAsiaTheme="minorEastAsia" w:hAnsi="Times New Roman" w:cs="Times New Roman"/>
                <w:sz w:val="24"/>
                <w:szCs w:val="24"/>
              </w:rPr>
              <w:t>.</w:t>
            </w:r>
            <w:r w:rsidR="00550DF2">
              <w:rPr>
                <w:rFonts w:ascii="Times New Roman" w:eastAsiaTheme="minorEastAsia" w:hAnsi="Times New Roman" w:cs="Times New Roman"/>
                <w:sz w:val="24"/>
                <w:szCs w:val="24"/>
              </w:rPr>
              <w:t xml:space="preserve">  Time served in pre-trial diversion would be credited towards any sentence the detainee receives, and the detainee could earn good time credits for education, employment and treatment.  This section also would apply to women pre-trial detainees held at M.C.I. Framingham.</w:t>
            </w:r>
          </w:p>
          <w:p w:rsidR="00550DF2" w:rsidRDefault="00550DF2"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All prisoners and detainees participating in the constructive custody would be subject to an administrative fee which would be on sliding scale or waived depending on the prisoner’s financial circumstances.  Ability to pay the fee would not be factor in determining participation.</w:t>
            </w:r>
            <w:r w:rsidR="00682C44">
              <w:rPr>
                <w:rFonts w:ascii="Times New Roman" w:eastAsiaTheme="minorEastAsia" w:hAnsi="Times New Roman" w:cs="Times New Roman"/>
                <w:sz w:val="24"/>
                <w:szCs w:val="24"/>
              </w:rPr>
              <w:t xml:space="preserve">  A prisoner leaving his place of “constructive confinement” without authorization would be charged with escape.</w:t>
            </w: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682C44" w:rsidRDefault="00682C4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FF44F4" w:rsidRDefault="00FF44F4" w:rsidP="00995468">
            <w:pPr>
              <w:autoSpaceDE w:val="0"/>
              <w:autoSpaceDN w:val="0"/>
              <w:adjustRightInd w:val="0"/>
              <w:spacing w:line="480" w:lineRule="auto"/>
              <w:rPr>
                <w:rFonts w:ascii="Times New Roman" w:eastAsiaTheme="minorEastAsia" w:hAnsi="Times New Roman" w:cs="Times New Roman"/>
                <w:sz w:val="24"/>
                <w:szCs w:val="24"/>
              </w:rPr>
            </w:pPr>
          </w:p>
          <w:p w:rsidR="002F2749" w:rsidRDefault="00682C44" w:rsidP="006E3EF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Pre-trial detainees charged with </w:t>
            </w:r>
            <w:r w:rsidR="006E3EF5">
              <w:rPr>
                <w:rFonts w:ascii="Times New Roman" w:eastAsiaTheme="minorEastAsia" w:hAnsi="Times New Roman" w:cs="Times New Roman"/>
                <w:sz w:val="24"/>
                <w:szCs w:val="24"/>
              </w:rPr>
              <w:t xml:space="preserve">the following crimes may not participate in pre-trial diversion:  </w:t>
            </w:r>
            <w:r>
              <w:rPr>
                <w:rFonts w:ascii="Times New Roman" w:eastAsiaTheme="minorEastAsia" w:hAnsi="Times New Roman" w:cs="Times New Roman"/>
                <w:sz w:val="24"/>
                <w:szCs w:val="24"/>
              </w:rPr>
              <w:t>murder or any crime ca</w:t>
            </w:r>
            <w:r w:rsidR="006E3EF5">
              <w:rPr>
                <w:rFonts w:ascii="Times New Roman" w:eastAsiaTheme="minorEastAsia" w:hAnsi="Times New Roman" w:cs="Times New Roman"/>
                <w:sz w:val="24"/>
                <w:szCs w:val="24"/>
              </w:rPr>
              <w:t xml:space="preserve">rrying a possible life sentence, </w:t>
            </w:r>
            <w:r>
              <w:rPr>
                <w:rFonts w:ascii="Times New Roman" w:eastAsiaTheme="minorEastAsia" w:hAnsi="Times New Roman" w:cs="Times New Roman"/>
                <w:sz w:val="24"/>
                <w:szCs w:val="24"/>
              </w:rPr>
              <w:t xml:space="preserve">manslaughter, </w:t>
            </w:r>
            <w:r w:rsidR="002F2749">
              <w:rPr>
                <w:rFonts w:ascii="Times New Roman" w:eastAsiaTheme="minorEastAsia" w:hAnsi="Times New Roman" w:cs="Times New Roman"/>
                <w:sz w:val="24"/>
                <w:szCs w:val="24"/>
              </w:rPr>
              <w:t>mayhem</w:t>
            </w:r>
            <w:r>
              <w:rPr>
                <w:rFonts w:ascii="Times New Roman" w:eastAsiaTheme="minorEastAsia" w:hAnsi="Times New Roman" w:cs="Times New Roman"/>
                <w:sz w:val="24"/>
                <w:szCs w:val="24"/>
              </w:rPr>
              <w:t xml:space="preserve">, </w:t>
            </w:r>
            <w:r w:rsidR="002F2749">
              <w:rPr>
                <w:rFonts w:ascii="Times New Roman" w:eastAsiaTheme="minorEastAsia" w:hAnsi="Times New Roman" w:cs="Times New Roman"/>
                <w:sz w:val="24"/>
                <w:szCs w:val="24"/>
              </w:rPr>
              <w:t xml:space="preserve">assault with intent to murder, assault and battery with a dangerous weapon on a person over 60, assault with a dangerous weapon (no battery) on a person over 60, attempted murder, armed robbery, assault with a dangerous weapon with intent to rob or murder a person over 60, home invasion, </w:t>
            </w:r>
            <w:r w:rsidR="00253F13">
              <w:rPr>
                <w:rFonts w:ascii="Times New Roman" w:eastAsiaTheme="minorEastAsia" w:hAnsi="Times New Roman" w:cs="Times New Roman"/>
                <w:sz w:val="24"/>
                <w:szCs w:val="24"/>
              </w:rPr>
              <w:t xml:space="preserve">unarmed </w:t>
            </w:r>
            <w:r w:rsidR="002F2749">
              <w:rPr>
                <w:rFonts w:ascii="Times New Roman" w:eastAsiaTheme="minorEastAsia" w:hAnsi="Times New Roman" w:cs="Times New Roman"/>
                <w:sz w:val="24"/>
                <w:szCs w:val="24"/>
              </w:rPr>
              <w:t>robbery from a person over 60,</w:t>
            </w:r>
            <w:r w:rsidR="00253F13">
              <w:rPr>
                <w:rFonts w:ascii="Times New Roman" w:eastAsiaTheme="minorEastAsia" w:hAnsi="Times New Roman" w:cs="Times New Roman"/>
                <w:sz w:val="24"/>
                <w:szCs w:val="24"/>
              </w:rPr>
              <w:t xml:space="preserve"> unarmed robbery, </w:t>
            </w:r>
            <w:r w:rsidR="006E3EF5">
              <w:rPr>
                <w:rFonts w:ascii="Times New Roman" w:eastAsiaTheme="minorEastAsia" w:hAnsi="Times New Roman" w:cs="Times New Roman"/>
                <w:sz w:val="24"/>
                <w:szCs w:val="24"/>
              </w:rPr>
              <w:t xml:space="preserve">bank robbery, kidnapping, incest,  crimes against nature with either mankind or a beast, </w:t>
            </w:r>
            <w:r w:rsidR="00A43A93">
              <w:rPr>
                <w:rFonts w:ascii="Times New Roman" w:eastAsiaTheme="minorEastAsia" w:hAnsi="Times New Roman" w:cs="Times New Roman"/>
                <w:sz w:val="24"/>
                <w:szCs w:val="24"/>
              </w:rPr>
              <w:t>unnatural or lascivious acts or any other sex offense.</w:t>
            </w:r>
          </w:p>
        </w:tc>
      </w:tr>
      <w:tr w:rsidR="000D27D1" w:rsidRPr="00192DAB" w:rsidTr="00775533">
        <w:tc>
          <w:tcPr>
            <w:tcW w:w="4788" w:type="dxa"/>
          </w:tcPr>
          <w:p w:rsidR="00A43A93" w:rsidRPr="00A43A93" w:rsidRDefault="00A43A93" w:rsidP="00A43A93">
            <w:pPr>
              <w:autoSpaceDE w:val="0"/>
              <w:autoSpaceDN w:val="0"/>
              <w:adjustRightInd w:val="0"/>
              <w:spacing w:line="480" w:lineRule="auto"/>
              <w:rPr>
                <w:rFonts w:ascii="Times New Roman" w:eastAsiaTheme="minorEastAsia" w:hAnsi="Times New Roman" w:cs="Times New Roman"/>
                <w:sz w:val="24"/>
                <w:szCs w:val="24"/>
              </w:rPr>
            </w:pPr>
            <w:r w:rsidRPr="00A43A93">
              <w:rPr>
                <w:rFonts w:ascii="Times New Roman" w:eastAsiaTheme="minorEastAsia" w:hAnsi="Times New Roman" w:cs="Times New Roman"/>
                <w:sz w:val="24"/>
                <w:szCs w:val="24"/>
              </w:rPr>
              <w:lastRenderedPageBreak/>
              <w:t>SECTION 45. Section 21 of said chapter 127, as so appearing, is hereby amended by</w:t>
            </w:r>
          </w:p>
          <w:p w:rsidR="00A43A93" w:rsidRDefault="00A43A93" w:rsidP="00A43A93">
            <w:pPr>
              <w:autoSpaceDE w:val="0"/>
              <w:autoSpaceDN w:val="0"/>
              <w:adjustRightInd w:val="0"/>
              <w:spacing w:line="480" w:lineRule="auto"/>
              <w:rPr>
                <w:rFonts w:ascii="Times New Roman" w:eastAsiaTheme="minorEastAsia" w:hAnsi="Times New Roman" w:cs="Times New Roman"/>
                <w:sz w:val="24"/>
                <w:szCs w:val="24"/>
              </w:rPr>
            </w:pPr>
            <w:r w:rsidRPr="00A43A93">
              <w:rPr>
                <w:rFonts w:ascii="Times New Roman" w:eastAsiaTheme="minorEastAsia" w:hAnsi="Times New Roman" w:cs="Times New Roman"/>
                <w:sz w:val="24"/>
                <w:szCs w:val="24"/>
              </w:rPr>
              <w:t>inserting after the word “correction” in line 3 the following words:</w:t>
            </w:r>
          </w:p>
          <w:p w:rsidR="000D27D1" w:rsidRPr="004B3BC7" w:rsidRDefault="00A43A93" w:rsidP="00A43A93">
            <w:pPr>
              <w:autoSpaceDE w:val="0"/>
              <w:autoSpaceDN w:val="0"/>
              <w:adjustRightInd w:val="0"/>
              <w:spacing w:line="480" w:lineRule="auto"/>
              <w:rPr>
                <w:rFonts w:ascii="Times New Roman" w:eastAsiaTheme="minorEastAsia" w:hAnsi="Times New Roman" w:cs="Times New Roman"/>
                <w:sz w:val="24"/>
                <w:szCs w:val="24"/>
              </w:rPr>
            </w:pPr>
            <w:r w:rsidRPr="00A43A93">
              <w:rPr>
                <w:rFonts w:ascii="Times New Roman" w:eastAsiaTheme="minorEastAsia" w:hAnsi="Times New Roman" w:cs="Times New Roman"/>
                <w:sz w:val="24"/>
                <w:szCs w:val="24"/>
              </w:rPr>
              <w:t>to</w:t>
            </w:r>
            <w:r>
              <w:rPr>
                <w:rFonts w:ascii="Times New Roman" w:eastAsiaTheme="minorEastAsia" w:hAnsi="Times New Roman" w:cs="Times New Roman"/>
                <w:sz w:val="24"/>
                <w:szCs w:val="24"/>
              </w:rPr>
              <w:t xml:space="preserve"> </w:t>
            </w:r>
            <w:r w:rsidRPr="00A43A93">
              <w:rPr>
                <w:rFonts w:ascii="Times New Roman" w:eastAsiaTheme="minorEastAsia" w:hAnsi="Times New Roman" w:cs="Times New Roman"/>
                <w:sz w:val="24"/>
                <w:szCs w:val="24"/>
              </w:rPr>
              <w:t>physical or constructive</w:t>
            </w:r>
            <w:r>
              <w:rPr>
                <w:rFonts w:ascii="Times New Roman" w:eastAsiaTheme="minorEastAsia" w:hAnsi="Times New Roman" w:cs="Times New Roman"/>
                <w:sz w:val="24"/>
                <w:szCs w:val="24"/>
              </w:rPr>
              <w:t xml:space="preserve"> </w:t>
            </w:r>
            <w:r w:rsidRPr="00A43A93">
              <w:rPr>
                <w:rFonts w:ascii="Times New Roman" w:eastAsiaTheme="minorEastAsia" w:hAnsi="Times New Roman" w:cs="Times New Roman"/>
                <w:sz w:val="24"/>
                <w:szCs w:val="24"/>
              </w:rPr>
              <w:t>confinement,.</w:t>
            </w:r>
          </w:p>
        </w:tc>
        <w:tc>
          <w:tcPr>
            <w:tcW w:w="4788" w:type="dxa"/>
          </w:tcPr>
          <w:p w:rsidR="000D27D1" w:rsidRDefault="00597528"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45 further authorizes sheriffs to use “constructive confinement.”</w:t>
            </w:r>
          </w:p>
        </w:tc>
      </w:tr>
      <w:tr w:rsidR="00A43A93" w:rsidRPr="00192DAB" w:rsidTr="00775533">
        <w:tc>
          <w:tcPr>
            <w:tcW w:w="4788" w:type="dxa"/>
          </w:tcPr>
          <w:p w:rsidR="00FA42A0" w:rsidRDefault="00FA42A0" w:rsidP="0059752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Sections 46-47 are omitted in oringal.</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SECTION 48. The General Laws, as appearing in the 2008 Official Edition, are hereby</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amended by inserting after chapter 127 the following chapter:</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CHAPTER 127A</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MANDATORY POST</w:t>
            </w:r>
            <w:r>
              <w:rPr>
                <w:rFonts w:ascii="Times New Roman" w:eastAsiaTheme="minorEastAsia" w:hAnsi="Times New Roman" w:cs="Times New Roman"/>
                <w:sz w:val="24"/>
                <w:szCs w:val="24"/>
              </w:rPr>
              <w:t xml:space="preserve"> </w:t>
            </w:r>
            <w:r w:rsidRPr="00597528">
              <w:rPr>
                <w:rFonts w:ascii="Times New Roman" w:eastAsiaTheme="minorEastAsia" w:hAnsi="Times New Roman" w:cs="Times New Roman"/>
                <w:sz w:val="24"/>
                <w:szCs w:val="24"/>
              </w:rPr>
              <w:t>RELEASE</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SUPERVISION</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Section 1. All sentences of incarceration to state prison shall include a period of post</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release supervision, excluding sentences for those prisoners for whom parole eligibility is</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 xml:space="preserve">determined by section 133A of chapter 127. Except as provided in this chapter, for individuals who complete the incarceration portion of their sentences without supervised </w:t>
            </w:r>
            <w:r w:rsidRPr="00597528">
              <w:rPr>
                <w:rFonts w:ascii="Times New Roman" w:eastAsiaTheme="minorEastAsia" w:hAnsi="Times New Roman" w:cs="Times New Roman"/>
                <w:sz w:val="24"/>
                <w:szCs w:val="24"/>
              </w:rPr>
              <w:lastRenderedPageBreak/>
              <w:t>release or are re</w:t>
            </w:r>
            <w:r>
              <w:rPr>
                <w:rFonts w:ascii="Times New Roman" w:eastAsiaTheme="minorEastAsia" w:hAnsi="Times New Roman" w:cs="Times New Roman"/>
                <w:sz w:val="24"/>
                <w:szCs w:val="24"/>
              </w:rPr>
              <w:t>-</w:t>
            </w:r>
            <w:r w:rsidRPr="00597528">
              <w:rPr>
                <w:rFonts w:ascii="Times New Roman" w:eastAsiaTheme="minorEastAsia" w:hAnsi="Times New Roman" w:cs="Times New Roman"/>
                <w:sz w:val="24"/>
                <w:szCs w:val="24"/>
              </w:rPr>
              <w:t>incarcerated for the remainder of the sentence for violating the terms of  parole or probation, the period of mandatory post</w:t>
            </w:r>
            <w:r>
              <w:rPr>
                <w:rFonts w:ascii="Times New Roman" w:eastAsiaTheme="minorEastAsia" w:hAnsi="Times New Roman" w:cs="Times New Roman"/>
                <w:sz w:val="24"/>
                <w:szCs w:val="24"/>
              </w:rPr>
              <w:t xml:space="preserve"> </w:t>
            </w:r>
            <w:r w:rsidRPr="00597528">
              <w:rPr>
                <w:rFonts w:ascii="Times New Roman" w:eastAsiaTheme="minorEastAsia" w:hAnsi="Times New Roman" w:cs="Times New Roman"/>
                <w:sz w:val="24"/>
                <w:szCs w:val="24"/>
              </w:rPr>
              <w:t>release</w:t>
            </w:r>
            <w:r>
              <w:rPr>
                <w:rFonts w:ascii="Times New Roman" w:eastAsiaTheme="minorEastAsia" w:hAnsi="Times New Roman" w:cs="Times New Roman"/>
                <w:sz w:val="24"/>
                <w:szCs w:val="24"/>
              </w:rPr>
              <w:t xml:space="preserve"> </w:t>
            </w:r>
            <w:r w:rsidRPr="00597528">
              <w:rPr>
                <w:rFonts w:ascii="Times New Roman" w:eastAsiaTheme="minorEastAsia" w:hAnsi="Times New Roman" w:cs="Times New Roman"/>
                <w:sz w:val="24"/>
                <w:szCs w:val="24"/>
              </w:rPr>
              <w:t>supervision shall be 25 per cent of the maximum term of incarceration imposed at sentencing up to a maximum period of supervision of 2 years, but in no case less than 9 months. Where an individual is sentenced to incarceration on multiple offenses to be served concurrently, the greater of the maximum terms imposed at sentencing shall be used</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to calculate the mandatory post</w:t>
            </w:r>
            <w:r>
              <w:rPr>
                <w:rFonts w:ascii="Times New Roman" w:eastAsiaTheme="minorEastAsia" w:hAnsi="Times New Roman" w:cs="Times New Roman"/>
                <w:sz w:val="24"/>
                <w:szCs w:val="24"/>
              </w:rPr>
              <w:t xml:space="preserve"> </w:t>
            </w:r>
            <w:r w:rsidRPr="00597528">
              <w:rPr>
                <w:rFonts w:ascii="Times New Roman" w:eastAsiaTheme="minorEastAsia" w:hAnsi="Times New Roman" w:cs="Times New Roman"/>
                <w:sz w:val="24"/>
                <w:szCs w:val="24"/>
              </w:rPr>
              <w:t>release</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supervision period. Mandatory post</w:t>
            </w:r>
            <w:r>
              <w:rPr>
                <w:rFonts w:ascii="Times New Roman" w:eastAsiaTheme="minorEastAsia" w:hAnsi="Times New Roman" w:cs="Times New Roman"/>
                <w:sz w:val="24"/>
                <w:szCs w:val="24"/>
              </w:rPr>
              <w:t xml:space="preserve"> </w:t>
            </w:r>
            <w:r w:rsidRPr="00597528">
              <w:rPr>
                <w:rFonts w:ascii="Times New Roman" w:eastAsiaTheme="minorEastAsia" w:hAnsi="Times New Roman" w:cs="Times New Roman"/>
                <w:sz w:val="24"/>
                <w:szCs w:val="24"/>
              </w:rPr>
              <w:t>release</w:t>
            </w:r>
          </w:p>
          <w:p w:rsidR="00597528" w:rsidRPr="00597528"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 xml:space="preserve">supervision as established in this chapter shall not be imposed upon any individual who successfully completes a period of probation imposed by a court at sentencing, upon an individual who is granted a parole permit under chapter 127 and successfully completes a period of parole supervision, or upon an individual sentenced to lifetime community parole under section 45 of chapter 265 or section 178H of chapter 6, being supervised </w:t>
            </w:r>
            <w:r w:rsidRPr="00597528">
              <w:rPr>
                <w:rFonts w:ascii="Times New Roman" w:eastAsiaTheme="minorEastAsia" w:hAnsi="Times New Roman" w:cs="Times New Roman"/>
                <w:sz w:val="24"/>
                <w:szCs w:val="24"/>
              </w:rPr>
              <w:lastRenderedPageBreak/>
              <w:t>under section 133D of chapter 127.</w:t>
            </w:r>
          </w:p>
          <w:p w:rsidR="00A43A93" w:rsidRPr="004B3BC7" w:rsidRDefault="00597528" w:rsidP="00597528">
            <w:pPr>
              <w:autoSpaceDE w:val="0"/>
              <w:autoSpaceDN w:val="0"/>
              <w:adjustRightInd w:val="0"/>
              <w:spacing w:line="480" w:lineRule="auto"/>
              <w:rPr>
                <w:rFonts w:ascii="Times New Roman" w:eastAsiaTheme="minorEastAsia" w:hAnsi="Times New Roman" w:cs="Times New Roman"/>
                <w:sz w:val="24"/>
                <w:szCs w:val="24"/>
              </w:rPr>
            </w:pPr>
            <w:r w:rsidRPr="00597528">
              <w:rPr>
                <w:rFonts w:ascii="Times New Roman" w:eastAsiaTheme="minorEastAsia" w:hAnsi="Times New Roman" w:cs="Times New Roman"/>
                <w:sz w:val="24"/>
                <w:szCs w:val="24"/>
              </w:rPr>
              <w:t>An individual subject to this chapter may be supervised in another jurisdiction in accordance with sections 151A through 151N of chapter 127 and shall be considered on parole for the purposes of supervision.</w:t>
            </w:r>
          </w:p>
        </w:tc>
        <w:tc>
          <w:tcPr>
            <w:tcW w:w="4788" w:type="dxa"/>
          </w:tcPr>
          <w:p w:rsidR="00FA42A0" w:rsidRDefault="00FA42A0" w:rsidP="00995468">
            <w:pPr>
              <w:autoSpaceDE w:val="0"/>
              <w:autoSpaceDN w:val="0"/>
              <w:adjustRightInd w:val="0"/>
              <w:spacing w:line="480" w:lineRule="auto"/>
              <w:rPr>
                <w:rFonts w:ascii="Times New Roman" w:eastAsiaTheme="minorEastAsia" w:hAnsi="Times New Roman" w:cs="Times New Roman"/>
                <w:sz w:val="24"/>
                <w:szCs w:val="24"/>
              </w:rPr>
            </w:pPr>
          </w:p>
          <w:p w:rsidR="00A43A93" w:rsidRDefault="00597528"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48 creates a new G.L. c. 127A mandating post release supervision for all prisoners.  Each section of this chapter is summarized separately</w:t>
            </w:r>
            <w:r w:rsidR="00DD4AA1">
              <w:rPr>
                <w:rFonts w:ascii="Times New Roman" w:eastAsiaTheme="minorEastAsia" w:hAnsi="Times New Roman" w:cs="Times New Roman"/>
                <w:sz w:val="24"/>
                <w:szCs w:val="24"/>
              </w:rPr>
              <w:t>.</w:t>
            </w:r>
          </w:p>
          <w:p w:rsidR="00DD4AA1" w:rsidRDefault="00DD4AA1" w:rsidP="00995468">
            <w:pPr>
              <w:autoSpaceDE w:val="0"/>
              <w:autoSpaceDN w:val="0"/>
              <w:adjustRightInd w:val="0"/>
              <w:spacing w:line="480" w:lineRule="auto"/>
              <w:rPr>
                <w:rFonts w:ascii="Times New Roman" w:eastAsiaTheme="minorEastAsia" w:hAnsi="Times New Roman" w:cs="Times New Roman"/>
                <w:sz w:val="24"/>
                <w:szCs w:val="24"/>
              </w:rPr>
            </w:pPr>
          </w:p>
          <w:p w:rsidR="00DD4AA1" w:rsidRDefault="00DD4AA1" w:rsidP="00995468">
            <w:pPr>
              <w:autoSpaceDE w:val="0"/>
              <w:autoSpaceDN w:val="0"/>
              <w:adjustRightInd w:val="0"/>
              <w:spacing w:line="480" w:lineRule="auto"/>
              <w:rPr>
                <w:rFonts w:ascii="Times New Roman" w:eastAsiaTheme="minorEastAsia" w:hAnsi="Times New Roman" w:cs="Times New Roman"/>
                <w:sz w:val="24"/>
                <w:szCs w:val="24"/>
              </w:rPr>
            </w:pPr>
          </w:p>
          <w:p w:rsidR="00DD4AA1" w:rsidRDefault="00DD4AA1" w:rsidP="00995468">
            <w:pPr>
              <w:autoSpaceDE w:val="0"/>
              <w:autoSpaceDN w:val="0"/>
              <w:adjustRightInd w:val="0"/>
              <w:spacing w:line="480" w:lineRule="auto"/>
              <w:rPr>
                <w:rFonts w:ascii="Times New Roman" w:eastAsiaTheme="minorEastAsia" w:hAnsi="Times New Roman" w:cs="Times New Roman"/>
                <w:sz w:val="24"/>
                <w:szCs w:val="24"/>
              </w:rPr>
            </w:pPr>
          </w:p>
          <w:p w:rsidR="00DD4AA1" w:rsidRDefault="00DD4AA1"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G.L. c. 127A, § 1 requires that all state prisoners serve some form of post release supervision upon release.  Any prisoner who has not already been paroled or who does not have a period of probation as part of the sentence will be placed on parole for a period equal to 25% of the maximum sentence, but not less than 9 months nor more than 2 years.</w:t>
            </w:r>
          </w:p>
          <w:p w:rsidR="00DD4AA1" w:rsidRDefault="00DD4AA1" w:rsidP="00995468">
            <w:pPr>
              <w:autoSpaceDE w:val="0"/>
              <w:autoSpaceDN w:val="0"/>
              <w:adjustRightInd w:val="0"/>
              <w:spacing w:line="480" w:lineRule="auto"/>
              <w:rPr>
                <w:rFonts w:ascii="Times New Roman" w:eastAsiaTheme="minorEastAsia" w:hAnsi="Times New Roman" w:cs="Times New Roman"/>
                <w:sz w:val="24"/>
                <w:szCs w:val="24"/>
              </w:rPr>
            </w:pPr>
          </w:p>
          <w:p w:rsidR="00DD4AA1" w:rsidRDefault="00DD4AA1" w:rsidP="00995468">
            <w:pPr>
              <w:autoSpaceDE w:val="0"/>
              <w:autoSpaceDN w:val="0"/>
              <w:adjustRightInd w:val="0"/>
              <w:spacing w:line="480" w:lineRule="auto"/>
              <w:rPr>
                <w:rFonts w:ascii="Times New Roman" w:eastAsiaTheme="minorEastAsia" w:hAnsi="Times New Roman" w:cs="Times New Roman"/>
                <w:sz w:val="24"/>
                <w:szCs w:val="24"/>
              </w:rPr>
            </w:pPr>
          </w:p>
          <w:p w:rsidR="00DD4AA1" w:rsidRDefault="00DD4AA1" w:rsidP="00995468">
            <w:pPr>
              <w:autoSpaceDE w:val="0"/>
              <w:autoSpaceDN w:val="0"/>
              <w:adjustRightInd w:val="0"/>
              <w:spacing w:line="480" w:lineRule="auto"/>
              <w:rPr>
                <w:rFonts w:ascii="Times New Roman" w:eastAsiaTheme="minorEastAsia" w:hAnsi="Times New Roman" w:cs="Times New Roman"/>
                <w:sz w:val="24"/>
                <w:szCs w:val="24"/>
              </w:rPr>
            </w:pPr>
          </w:p>
        </w:tc>
      </w:tr>
      <w:tr w:rsidR="00A43A93" w:rsidRPr="00192DAB" w:rsidTr="00775533">
        <w:tc>
          <w:tcPr>
            <w:tcW w:w="4788" w:type="dxa"/>
          </w:tcPr>
          <w:p w:rsidR="00DD4AA1" w:rsidRPr="00DD4AA1" w:rsidRDefault="00DD4AA1" w:rsidP="00DD4AA1">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G.L. c. 127 A </w:t>
            </w:r>
            <w:r w:rsidRPr="00DD4AA1">
              <w:rPr>
                <w:rFonts w:ascii="Times New Roman" w:eastAsiaTheme="minorEastAsia" w:hAnsi="Times New Roman" w:cs="Times New Roman"/>
                <w:sz w:val="24"/>
                <w:szCs w:val="24"/>
              </w:rPr>
              <w:t>Section 2. Upon release, an individual sentenced to a term of incarceration in a state prison for any length of time shall be subject to the supervision and jurisdiction of the parole board during the period of mandatory post</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release</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supervision and shall be subject to the law, rules and regulations governing parole. The chairman of the parole board shall establish regulations for post</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release</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supervision consistent with applicable provisions of chapters 27 and 127. The regulations shall establish supervision levels based on risk</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needs</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assessments, ranging from minimum parole supervision for low</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risk</w:t>
            </w:r>
          </w:p>
          <w:p w:rsidR="00DD4AA1" w:rsidRPr="00DD4AA1" w:rsidRDefault="00DD4AA1" w:rsidP="00DD4AA1">
            <w:pPr>
              <w:autoSpaceDE w:val="0"/>
              <w:autoSpaceDN w:val="0"/>
              <w:adjustRightInd w:val="0"/>
              <w:spacing w:line="480" w:lineRule="auto"/>
              <w:rPr>
                <w:rFonts w:ascii="Times New Roman" w:eastAsiaTheme="minorEastAsia" w:hAnsi="Times New Roman" w:cs="Times New Roman"/>
                <w:sz w:val="24"/>
                <w:szCs w:val="24"/>
              </w:rPr>
            </w:pPr>
            <w:r w:rsidRPr="00DD4AA1">
              <w:rPr>
                <w:rFonts w:ascii="Times New Roman" w:eastAsiaTheme="minorEastAsia" w:hAnsi="Times New Roman" w:cs="Times New Roman"/>
                <w:sz w:val="24"/>
                <w:szCs w:val="24"/>
              </w:rPr>
              <w:t>parolees to maximum parole supervision of high</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risk parolees, with a focus on reducing the risk posed by high</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risk</w:t>
            </w:r>
            <w:r>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 xml:space="preserve">parolees. The </w:t>
            </w:r>
            <w:r w:rsidRPr="00DD4AA1">
              <w:rPr>
                <w:rFonts w:ascii="Times New Roman" w:eastAsiaTheme="minorEastAsia" w:hAnsi="Times New Roman" w:cs="Times New Roman"/>
                <w:sz w:val="24"/>
                <w:szCs w:val="24"/>
              </w:rPr>
              <w:lastRenderedPageBreak/>
              <w:t>regulations shall include the use of graduated and intermediate sanctions as appropriate in response to non</w:t>
            </w:r>
            <w:r w:rsidR="001F1255">
              <w:rPr>
                <w:rFonts w:ascii="Times New Roman" w:eastAsiaTheme="minorEastAsia" w:hAnsi="Times New Roman" w:cs="Times New Roman"/>
                <w:sz w:val="24"/>
                <w:szCs w:val="24"/>
              </w:rPr>
              <w:t>-</w:t>
            </w:r>
            <w:r w:rsidRPr="00DD4AA1">
              <w:rPr>
                <w:rFonts w:ascii="Times New Roman" w:eastAsiaTheme="minorEastAsia" w:hAnsi="Times New Roman" w:cs="Times New Roman"/>
                <w:sz w:val="24"/>
                <w:szCs w:val="24"/>
              </w:rPr>
              <w:t>criminal violations of parole conditions and, in the discretion of the board,  for low</w:t>
            </w:r>
            <w:r w:rsidR="001F1255">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level</w:t>
            </w:r>
            <w:r w:rsidR="001F1255">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criminal violations. The regulations shall also establish guidelines with specific benchmarks, which if achieved by an individual shall reduce the period of time in which such individual is subject to post</w:t>
            </w:r>
            <w:r w:rsidR="001F1255">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release</w:t>
            </w:r>
          </w:p>
          <w:p w:rsidR="00A43A93" w:rsidRPr="004B3BC7" w:rsidRDefault="00DD4AA1" w:rsidP="001F1255">
            <w:pPr>
              <w:autoSpaceDE w:val="0"/>
              <w:autoSpaceDN w:val="0"/>
              <w:adjustRightInd w:val="0"/>
              <w:spacing w:line="480" w:lineRule="auto"/>
              <w:rPr>
                <w:rFonts w:ascii="Times New Roman" w:eastAsiaTheme="minorEastAsia" w:hAnsi="Times New Roman" w:cs="Times New Roman"/>
                <w:sz w:val="24"/>
                <w:szCs w:val="24"/>
              </w:rPr>
            </w:pPr>
            <w:r w:rsidRPr="00DD4AA1">
              <w:rPr>
                <w:rFonts w:ascii="Times New Roman" w:eastAsiaTheme="minorEastAsia" w:hAnsi="Times New Roman" w:cs="Times New Roman"/>
                <w:sz w:val="24"/>
                <w:szCs w:val="24"/>
              </w:rPr>
              <w:t>supervision. Nothing in this section or in the regulations shall limit the authority of</w:t>
            </w:r>
            <w:r w:rsidR="001F1255">
              <w:rPr>
                <w:rFonts w:ascii="Times New Roman" w:eastAsiaTheme="minorEastAsia" w:hAnsi="Times New Roman" w:cs="Times New Roman"/>
                <w:sz w:val="24"/>
                <w:szCs w:val="24"/>
              </w:rPr>
              <w:t xml:space="preserve"> </w:t>
            </w:r>
            <w:r w:rsidRPr="00DD4AA1">
              <w:rPr>
                <w:rFonts w:ascii="Times New Roman" w:eastAsiaTheme="minorEastAsia" w:hAnsi="Times New Roman" w:cs="Times New Roman"/>
                <w:sz w:val="24"/>
                <w:szCs w:val="24"/>
              </w:rPr>
              <w:t xml:space="preserve"> the superior, municipal, district or juvenile court to impose conditions of probation supervision to protect the public or promote the rehabilitation of any person.</w:t>
            </w:r>
          </w:p>
        </w:tc>
        <w:tc>
          <w:tcPr>
            <w:tcW w:w="4788" w:type="dxa"/>
          </w:tcPr>
          <w:p w:rsidR="00A43A93" w:rsidRDefault="001F1255" w:rsidP="001F125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G.L. c. 127A, § 2 provides that person on post release supervision shall be supervised by the parole board.  The parole board will establish levels of supervision to correspond with the risk needs of the persons on post release supervision.  Sanctions for non criminal violations of parole and low level criminal violations would be subject to graduated sanctions.  Persons on supervision would be given benchmarks to achieve to reduce the period of post release supervision.  Courts would still be free to impose probation with conditions tailored to the offender.  </w:t>
            </w:r>
          </w:p>
        </w:tc>
      </w:tr>
      <w:tr w:rsidR="00A43A93" w:rsidRPr="00192DAB" w:rsidTr="00775533">
        <w:tc>
          <w:tcPr>
            <w:tcW w:w="4788" w:type="dxa"/>
          </w:tcPr>
          <w:p w:rsidR="001F1255" w:rsidRPr="001F1255" w:rsidRDefault="001F1255" w:rsidP="001F1255">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G. L. c. 127A, </w:t>
            </w:r>
            <w:r w:rsidRPr="001F1255">
              <w:rPr>
                <w:rFonts w:ascii="Times New Roman" w:eastAsiaTheme="minorEastAsia" w:hAnsi="Times New Roman" w:cs="Times New Roman"/>
                <w:sz w:val="24"/>
                <w:szCs w:val="24"/>
              </w:rPr>
              <w:t>Section 3. An individual subject to mandatory post</w:t>
            </w:r>
            <w:r w:rsidR="00070B8D">
              <w:rPr>
                <w:rFonts w:ascii="Times New Roman" w:eastAsiaTheme="minorEastAsia" w:hAnsi="Times New Roman" w:cs="Times New Roman"/>
                <w:sz w:val="24"/>
                <w:szCs w:val="24"/>
              </w:rPr>
              <w:t xml:space="preserve"> </w:t>
            </w:r>
            <w:r w:rsidRPr="001F1255">
              <w:rPr>
                <w:rFonts w:ascii="Times New Roman" w:eastAsiaTheme="minorEastAsia" w:hAnsi="Times New Roman" w:cs="Times New Roman"/>
                <w:sz w:val="24"/>
                <w:szCs w:val="24"/>
              </w:rPr>
              <w:t>release</w:t>
            </w:r>
            <w:r w:rsidR="00070B8D">
              <w:rPr>
                <w:rFonts w:ascii="Times New Roman" w:eastAsiaTheme="minorEastAsia" w:hAnsi="Times New Roman" w:cs="Times New Roman"/>
                <w:sz w:val="24"/>
                <w:szCs w:val="24"/>
              </w:rPr>
              <w:t xml:space="preserve"> </w:t>
            </w:r>
            <w:r w:rsidRPr="001F1255">
              <w:rPr>
                <w:rFonts w:ascii="Times New Roman" w:eastAsiaTheme="minorEastAsia" w:hAnsi="Times New Roman" w:cs="Times New Roman"/>
                <w:sz w:val="24"/>
                <w:szCs w:val="24"/>
              </w:rPr>
              <w:t>supervision who has</w:t>
            </w:r>
          </w:p>
          <w:p w:rsidR="001F1255" w:rsidRPr="001F1255" w:rsidRDefault="001F1255" w:rsidP="001F1255">
            <w:pPr>
              <w:autoSpaceDE w:val="0"/>
              <w:autoSpaceDN w:val="0"/>
              <w:adjustRightInd w:val="0"/>
              <w:spacing w:line="480" w:lineRule="auto"/>
              <w:rPr>
                <w:rFonts w:ascii="Times New Roman" w:eastAsiaTheme="minorEastAsia" w:hAnsi="Times New Roman" w:cs="Times New Roman"/>
                <w:sz w:val="24"/>
                <w:szCs w:val="24"/>
              </w:rPr>
            </w:pPr>
            <w:r w:rsidRPr="001F1255">
              <w:rPr>
                <w:rFonts w:ascii="Times New Roman" w:eastAsiaTheme="minorEastAsia" w:hAnsi="Times New Roman" w:cs="Times New Roman"/>
                <w:sz w:val="24"/>
                <w:szCs w:val="24"/>
              </w:rPr>
              <w:t xml:space="preserve"> successfully completed 6 months of </w:t>
            </w:r>
            <w:r w:rsidR="00070B8D">
              <w:rPr>
                <w:rFonts w:ascii="Times New Roman" w:eastAsiaTheme="minorEastAsia" w:hAnsi="Times New Roman" w:cs="Times New Roman"/>
                <w:sz w:val="24"/>
                <w:szCs w:val="24"/>
              </w:rPr>
              <w:t>s</w:t>
            </w:r>
            <w:r w:rsidRPr="001F1255">
              <w:rPr>
                <w:rFonts w:ascii="Times New Roman" w:eastAsiaTheme="minorEastAsia" w:hAnsi="Times New Roman" w:cs="Times New Roman"/>
                <w:sz w:val="24"/>
                <w:szCs w:val="24"/>
              </w:rPr>
              <w:t xml:space="preserve">upervision shall be eligible for early termination of that supervision. Early termination shall only occur in accordance with procedures to be adopted in the regulations of the parole board. In proceedings for early </w:t>
            </w:r>
            <w:r w:rsidRPr="001F1255">
              <w:rPr>
                <w:rFonts w:ascii="Times New Roman" w:eastAsiaTheme="minorEastAsia" w:hAnsi="Times New Roman" w:cs="Times New Roman"/>
                <w:sz w:val="24"/>
                <w:szCs w:val="24"/>
              </w:rPr>
              <w:lastRenderedPageBreak/>
              <w:t>termination of mandatory post</w:t>
            </w:r>
            <w:r w:rsidR="00070B8D">
              <w:rPr>
                <w:rFonts w:ascii="Times New Roman" w:eastAsiaTheme="minorEastAsia" w:hAnsi="Times New Roman" w:cs="Times New Roman"/>
                <w:sz w:val="24"/>
                <w:szCs w:val="24"/>
              </w:rPr>
              <w:t xml:space="preserve"> </w:t>
            </w:r>
            <w:r w:rsidRPr="001F1255">
              <w:rPr>
                <w:rFonts w:ascii="Times New Roman" w:eastAsiaTheme="minorEastAsia" w:hAnsi="Times New Roman" w:cs="Times New Roman"/>
                <w:sz w:val="24"/>
                <w:szCs w:val="24"/>
              </w:rPr>
              <w:t>release supervision, the parole board’s considerations shall include, but not be limited to, the</w:t>
            </w:r>
          </w:p>
          <w:p w:rsidR="00A43A93" w:rsidRPr="004B3BC7" w:rsidRDefault="001F1255" w:rsidP="00070B8D">
            <w:pPr>
              <w:autoSpaceDE w:val="0"/>
              <w:autoSpaceDN w:val="0"/>
              <w:adjustRightInd w:val="0"/>
              <w:spacing w:line="480" w:lineRule="auto"/>
              <w:rPr>
                <w:rFonts w:ascii="Times New Roman" w:eastAsiaTheme="minorEastAsia" w:hAnsi="Times New Roman" w:cs="Times New Roman"/>
                <w:sz w:val="24"/>
                <w:szCs w:val="24"/>
              </w:rPr>
            </w:pPr>
            <w:r w:rsidRPr="001F1255">
              <w:rPr>
                <w:rFonts w:ascii="Times New Roman" w:eastAsiaTheme="minorEastAsia" w:hAnsi="Times New Roman" w:cs="Times New Roman"/>
                <w:sz w:val="24"/>
                <w:szCs w:val="24"/>
              </w:rPr>
              <w:t xml:space="preserve"> amount of time the individual has successfully spent under post</w:t>
            </w:r>
            <w:r w:rsidR="00070B8D">
              <w:rPr>
                <w:rFonts w:ascii="Times New Roman" w:eastAsiaTheme="minorEastAsia" w:hAnsi="Times New Roman" w:cs="Times New Roman"/>
                <w:sz w:val="24"/>
                <w:szCs w:val="24"/>
              </w:rPr>
              <w:t xml:space="preserve"> </w:t>
            </w:r>
            <w:r w:rsidRPr="001F1255">
              <w:rPr>
                <w:rFonts w:ascii="Times New Roman" w:eastAsiaTheme="minorEastAsia" w:hAnsi="Times New Roman" w:cs="Times New Roman"/>
                <w:sz w:val="24"/>
                <w:szCs w:val="24"/>
              </w:rPr>
              <w:t>release</w:t>
            </w:r>
            <w:r w:rsidR="00070B8D">
              <w:rPr>
                <w:rFonts w:ascii="Times New Roman" w:eastAsiaTheme="minorEastAsia" w:hAnsi="Times New Roman" w:cs="Times New Roman"/>
                <w:sz w:val="24"/>
                <w:szCs w:val="24"/>
              </w:rPr>
              <w:t xml:space="preserve"> </w:t>
            </w:r>
            <w:r w:rsidRPr="001F1255">
              <w:rPr>
                <w:rFonts w:ascii="Times New Roman" w:eastAsiaTheme="minorEastAsia" w:hAnsi="Times New Roman" w:cs="Times New Roman"/>
                <w:sz w:val="24"/>
                <w:szCs w:val="24"/>
              </w:rPr>
              <w:t>supervision, efforts and achievements in the areas of employment, housing, education, counseling, substance abuse</w:t>
            </w:r>
            <w:r w:rsidR="00070B8D">
              <w:rPr>
                <w:rFonts w:ascii="Times New Roman" w:eastAsiaTheme="minorEastAsia" w:hAnsi="Times New Roman" w:cs="Times New Roman"/>
                <w:sz w:val="24"/>
                <w:szCs w:val="24"/>
              </w:rPr>
              <w:t xml:space="preserve"> </w:t>
            </w:r>
            <w:r w:rsidRPr="001F1255">
              <w:rPr>
                <w:rFonts w:ascii="Times New Roman" w:eastAsiaTheme="minorEastAsia" w:hAnsi="Times New Roman" w:cs="Times New Roman"/>
                <w:sz w:val="24"/>
                <w:szCs w:val="24"/>
              </w:rPr>
              <w:t>treatment and required testing programs, and any other circumstances that are relevant to the individual case.</w:t>
            </w:r>
          </w:p>
        </w:tc>
        <w:tc>
          <w:tcPr>
            <w:tcW w:w="4788" w:type="dxa"/>
          </w:tcPr>
          <w:p w:rsidR="00A43A93" w:rsidRDefault="00070B8D"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G.L. c. 127A, § 3  an individual who successfully completes 6 months of post release supervision shall be eligible for early termination of the supervision.  Factors in determining success would include employment, housing, education, and treatment.</w:t>
            </w:r>
          </w:p>
        </w:tc>
      </w:tr>
      <w:tr w:rsidR="00A43A93" w:rsidRPr="00192DAB" w:rsidTr="00775533">
        <w:tc>
          <w:tcPr>
            <w:tcW w:w="4788" w:type="dxa"/>
          </w:tcPr>
          <w:p w:rsidR="00070B8D" w:rsidRPr="00070B8D" w:rsidRDefault="00070B8D" w:rsidP="00070B8D">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G.L. c. 127A, </w:t>
            </w:r>
            <w:r w:rsidRPr="00070B8D">
              <w:rPr>
                <w:rFonts w:ascii="Times New Roman" w:eastAsiaTheme="minorEastAsia" w:hAnsi="Times New Roman" w:cs="Times New Roman"/>
                <w:sz w:val="24"/>
                <w:szCs w:val="24"/>
              </w:rPr>
              <w:t>Section 4. An individual who violates a condition of mandatory post</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release</w:t>
            </w:r>
          </w:p>
          <w:p w:rsidR="00070B8D" w:rsidRPr="00070B8D" w:rsidRDefault="00070B8D" w:rsidP="00070B8D">
            <w:pPr>
              <w:autoSpaceDE w:val="0"/>
              <w:autoSpaceDN w:val="0"/>
              <w:adjustRightInd w:val="0"/>
              <w:spacing w:line="480" w:lineRule="auto"/>
              <w:rPr>
                <w:rFonts w:ascii="Times New Roman" w:eastAsiaTheme="minorEastAsia" w:hAnsi="Times New Roman" w:cs="Times New Roman"/>
                <w:sz w:val="24"/>
                <w:szCs w:val="24"/>
              </w:rPr>
            </w:pPr>
            <w:r w:rsidRPr="00070B8D">
              <w:rPr>
                <w:rFonts w:ascii="Times New Roman" w:eastAsiaTheme="minorEastAsia" w:hAnsi="Times New Roman" w:cs="Times New Roman"/>
                <w:sz w:val="24"/>
                <w:szCs w:val="24"/>
              </w:rPr>
              <w:t>supervision shall be subject to this section and to modification or revocation proceedings initiated by the parole board. The laws and regulations governing parole violation proceedings shall govern these modification or revocation proceedings. In all proceedings under this section, an individual who</w:t>
            </w:r>
          </w:p>
          <w:p w:rsidR="00070B8D" w:rsidRPr="00070B8D" w:rsidRDefault="00070B8D" w:rsidP="00070B8D">
            <w:pPr>
              <w:autoSpaceDE w:val="0"/>
              <w:autoSpaceDN w:val="0"/>
              <w:adjustRightInd w:val="0"/>
              <w:spacing w:line="480" w:lineRule="auto"/>
              <w:rPr>
                <w:rFonts w:ascii="Times New Roman" w:eastAsiaTheme="minorEastAsia" w:hAnsi="Times New Roman" w:cs="Times New Roman"/>
                <w:sz w:val="24"/>
                <w:szCs w:val="24"/>
              </w:rPr>
            </w:pPr>
            <w:r w:rsidRPr="00070B8D">
              <w:rPr>
                <w:rFonts w:ascii="Times New Roman" w:eastAsiaTheme="minorEastAsia" w:hAnsi="Times New Roman" w:cs="Times New Roman"/>
                <w:sz w:val="24"/>
                <w:szCs w:val="24"/>
              </w:rPr>
              <w:t xml:space="preserve"> violates a condition of mandatory post</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release</w:t>
            </w:r>
          </w:p>
          <w:p w:rsidR="00070B8D" w:rsidRPr="00070B8D" w:rsidRDefault="00070B8D" w:rsidP="00070B8D">
            <w:pPr>
              <w:autoSpaceDE w:val="0"/>
              <w:autoSpaceDN w:val="0"/>
              <w:adjustRightInd w:val="0"/>
              <w:spacing w:line="480" w:lineRule="auto"/>
              <w:rPr>
                <w:rFonts w:ascii="Times New Roman" w:eastAsiaTheme="minorEastAsia" w:hAnsi="Times New Roman" w:cs="Times New Roman"/>
                <w:sz w:val="24"/>
                <w:szCs w:val="24"/>
              </w:rPr>
            </w:pPr>
            <w:r w:rsidRPr="00070B8D">
              <w:rPr>
                <w:rFonts w:ascii="Times New Roman" w:eastAsiaTheme="minorEastAsia" w:hAnsi="Times New Roman" w:cs="Times New Roman"/>
                <w:sz w:val="24"/>
                <w:szCs w:val="24"/>
              </w:rPr>
              <w:t xml:space="preserve">supervision and such violation does not otherwise constitute a criminal offense may be placed under increased supervision, subjected </w:t>
            </w:r>
            <w:r w:rsidRPr="00070B8D">
              <w:rPr>
                <w:rFonts w:ascii="Times New Roman" w:eastAsiaTheme="minorEastAsia" w:hAnsi="Times New Roman" w:cs="Times New Roman"/>
                <w:sz w:val="24"/>
                <w:szCs w:val="24"/>
              </w:rPr>
              <w:lastRenderedPageBreak/>
              <w:t>to other conditions and intermediate sanctions, or upon a determination that such alternative sanctions are not appropriate, incarcerated as follows: Upon a first violation, the individual may be</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incarcerated for a period no greater than 2 months or the maximum remaining period of post</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incarceration</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supervision, whichever is less. Upon a second violation, the prisoner may be incarcerated for a period no greater than 6 months or the maximum remaining period of post</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incarceration</w:t>
            </w:r>
          </w:p>
          <w:p w:rsidR="00070B8D" w:rsidRPr="00070B8D" w:rsidRDefault="00070B8D" w:rsidP="00070B8D">
            <w:pPr>
              <w:autoSpaceDE w:val="0"/>
              <w:autoSpaceDN w:val="0"/>
              <w:adjustRightInd w:val="0"/>
              <w:spacing w:line="480" w:lineRule="auto"/>
              <w:rPr>
                <w:rFonts w:ascii="Times New Roman" w:eastAsiaTheme="minorEastAsia" w:hAnsi="Times New Roman" w:cs="Times New Roman"/>
                <w:sz w:val="24"/>
                <w:szCs w:val="24"/>
              </w:rPr>
            </w:pPr>
            <w:r w:rsidRPr="00070B8D">
              <w:rPr>
                <w:rFonts w:ascii="Times New Roman" w:eastAsiaTheme="minorEastAsia" w:hAnsi="Times New Roman" w:cs="Times New Roman"/>
                <w:sz w:val="24"/>
                <w:szCs w:val="24"/>
              </w:rPr>
              <w:t>supervision, whichever is less. Upon a third or subsequent violation the prisoner, may be incarcerated for a period no greater than 12 months or the maximum remaining period of post</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incarceration</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 xml:space="preserve">supervision, whichever is less. In all cases where the individual is not being incarcerated for a violation, the individual shall be subject to the graduated sanctions policy of the parole board. In the case of any violation for use of controlled substances or an offense for operating under the influence of drugs or alcohol where the </w:t>
            </w:r>
            <w:r w:rsidRPr="00070B8D">
              <w:rPr>
                <w:rFonts w:ascii="Times New Roman" w:eastAsiaTheme="minorEastAsia" w:hAnsi="Times New Roman" w:cs="Times New Roman"/>
                <w:sz w:val="24"/>
                <w:szCs w:val="24"/>
              </w:rPr>
              <w:lastRenderedPageBreak/>
              <w:t>individual is not incarcerated for the violation, the period of mandatory post</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release</w:t>
            </w:r>
          </w:p>
          <w:p w:rsidR="00A43A93" w:rsidRPr="004B3BC7" w:rsidRDefault="00070B8D" w:rsidP="00070B8D">
            <w:pPr>
              <w:autoSpaceDE w:val="0"/>
              <w:autoSpaceDN w:val="0"/>
              <w:adjustRightInd w:val="0"/>
              <w:spacing w:line="480" w:lineRule="auto"/>
              <w:rPr>
                <w:rFonts w:ascii="Times New Roman" w:eastAsiaTheme="minorEastAsia" w:hAnsi="Times New Roman" w:cs="Times New Roman"/>
                <w:sz w:val="24"/>
                <w:szCs w:val="24"/>
              </w:rPr>
            </w:pPr>
            <w:r w:rsidRPr="00070B8D">
              <w:rPr>
                <w:rFonts w:ascii="Times New Roman" w:eastAsiaTheme="minorEastAsia" w:hAnsi="Times New Roman" w:cs="Times New Roman"/>
                <w:sz w:val="24"/>
                <w:szCs w:val="24"/>
              </w:rPr>
              <w:t>supervision may be extended to accommodate an appropriate substance abuse program, but the total shall not exceed the maximum supervisory period permitted under section 1. For any violation of the conditions of mandatory post</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release</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supervision, the period of supervision shall be stayed during a period of incarceration and it shall be resumed upon release. If the violation constitutes a criminal offense, the period of incarceration shall be served on and after any sentence received as a result of the new offense. Upon subsequent release, the greater of the maximum sentences of the original offense and subsequent offense shall be used to calculate the new mandatory post</w:t>
            </w:r>
            <w:r>
              <w:rPr>
                <w:rFonts w:ascii="Times New Roman" w:eastAsiaTheme="minorEastAsia" w:hAnsi="Times New Roman" w:cs="Times New Roman"/>
                <w:sz w:val="24"/>
                <w:szCs w:val="24"/>
              </w:rPr>
              <w:t xml:space="preserve"> </w:t>
            </w:r>
            <w:r w:rsidRPr="00070B8D">
              <w:rPr>
                <w:rFonts w:ascii="Times New Roman" w:eastAsiaTheme="minorEastAsia" w:hAnsi="Times New Roman" w:cs="Times New Roman"/>
                <w:sz w:val="24"/>
                <w:szCs w:val="24"/>
              </w:rPr>
              <w:t>release supervision period.</w:t>
            </w:r>
          </w:p>
        </w:tc>
        <w:tc>
          <w:tcPr>
            <w:tcW w:w="4788" w:type="dxa"/>
          </w:tcPr>
          <w:p w:rsidR="00A43A93" w:rsidRDefault="00070B8D"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G.L. c. 127A, § 4 violations of the terms of post release supervision shall treated like violations of parole</w:t>
            </w:r>
            <w:r w:rsidR="00131AA0">
              <w:rPr>
                <w:rFonts w:ascii="Times New Roman" w:eastAsiaTheme="minorEastAsia" w:hAnsi="Times New Roman" w:cs="Times New Roman"/>
                <w:sz w:val="24"/>
                <w:szCs w:val="24"/>
              </w:rPr>
              <w:t xml:space="preserve"> and subject to the same procedures for hearings.  The use of intermediate sanctions is allowed, but for a first violation re-incarceration for up to 2 months is allowed, up to 6 months for a second violation and up to a year for a third violation, but in no case shall re-incarceration exceed the period of post release supervision remaining, except that persons violated for substance abuse may be placed in treatment programs for what would have been the maximum period of </w:t>
            </w:r>
            <w:r w:rsidR="00131AA0">
              <w:rPr>
                <w:rFonts w:ascii="Times New Roman" w:eastAsiaTheme="minorEastAsia" w:hAnsi="Times New Roman" w:cs="Times New Roman"/>
                <w:sz w:val="24"/>
                <w:szCs w:val="24"/>
              </w:rPr>
              <w:lastRenderedPageBreak/>
              <w:t>post release supervision under § 1.</w:t>
            </w:r>
          </w:p>
        </w:tc>
      </w:tr>
      <w:tr w:rsidR="00A43A93" w:rsidRPr="00192DAB" w:rsidTr="00775533">
        <w:tc>
          <w:tcPr>
            <w:tcW w:w="4788" w:type="dxa"/>
          </w:tcPr>
          <w:p w:rsidR="00131AA0" w:rsidRDefault="00131AA0" w:rsidP="00131AA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G. L. c. 127A, </w:t>
            </w:r>
            <w:r w:rsidRPr="00131AA0">
              <w:rPr>
                <w:rFonts w:ascii="Times New Roman" w:eastAsiaTheme="minorEastAsia" w:hAnsi="Times New Roman" w:cs="Times New Roman"/>
                <w:sz w:val="24"/>
                <w:szCs w:val="24"/>
              </w:rPr>
              <w:t>Section 5. Mandatory post</w:t>
            </w:r>
            <w:r>
              <w:rPr>
                <w:rFonts w:ascii="Times New Roman" w:eastAsiaTheme="minorEastAsia" w:hAnsi="Times New Roman" w:cs="Times New Roman"/>
                <w:sz w:val="24"/>
                <w:szCs w:val="24"/>
              </w:rPr>
              <w:t xml:space="preserve"> </w:t>
            </w:r>
            <w:r w:rsidRPr="00131AA0">
              <w:rPr>
                <w:rFonts w:ascii="Times New Roman" w:eastAsiaTheme="minorEastAsia" w:hAnsi="Times New Roman" w:cs="Times New Roman"/>
                <w:sz w:val="24"/>
                <w:szCs w:val="24"/>
              </w:rPr>
              <w:t>release</w:t>
            </w:r>
            <w:r>
              <w:rPr>
                <w:rFonts w:ascii="Times New Roman" w:eastAsiaTheme="minorEastAsia" w:hAnsi="Times New Roman" w:cs="Times New Roman"/>
                <w:sz w:val="24"/>
                <w:szCs w:val="24"/>
              </w:rPr>
              <w:t xml:space="preserve"> </w:t>
            </w:r>
            <w:r w:rsidRPr="00131AA0">
              <w:rPr>
                <w:rFonts w:ascii="Times New Roman" w:eastAsiaTheme="minorEastAsia" w:hAnsi="Times New Roman" w:cs="Times New Roman"/>
                <w:sz w:val="24"/>
                <w:szCs w:val="24"/>
              </w:rPr>
              <w:t xml:space="preserve">supervision shall be considered stayed under the following circumstances: </w:t>
            </w:r>
          </w:p>
          <w:p w:rsidR="00131AA0" w:rsidRDefault="00131AA0" w:rsidP="00131AA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sidRPr="00131AA0">
              <w:rPr>
                <w:rFonts w:ascii="Times New Roman" w:eastAsiaTheme="minorEastAsia" w:hAnsi="Times New Roman" w:cs="Times New Roman"/>
                <w:sz w:val="24"/>
                <w:szCs w:val="24"/>
              </w:rPr>
              <w:t xml:space="preserve">a) the individual is immediately committed to the custody of any other state or of the United </w:t>
            </w:r>
            <w:r w:rsidRPr="00131AA0">
              <w:rPr>
                <w:rFonts w:ascii="Times New Roman" w:eastAsiaTheme="minorEastAsia" w:hAnsi="Times New Roman" w:cs="Times New Roman"/>
                <w:sz w:val="24"/>
                <w:szCs w:val="24"/>
              </w:rPr>
              <w:lastRenderedPageBreak/>
              <w:t>States to serve a period of incarceration less than the post</w:t>
            </w:r>
            <w:r>
              <w:rPr>
                <w:rFonts w:ascii="Times New Roman" w:eastAsiaTheme="minorEastAsia" w:hAnsi="Times New Roman" w:cs="Times New Roman"/>
                <w:sz w:val="24"/>
                <w:szCs w:val="24"/>
              </w:rPr>
              <w:t xml:space="preserve"> </w:t>
            </w:r>
            <w:r w:rsidRPr="00131AA0">
              <w:rPr>
                <w:rFonts w:ascii="Times New Roman" w:eastAsiaTheme="minorEastAsia" w:hAnsi="Times New Roman" w:cs="Times New Roman"/>
                <w:sz w:val="24"/>
                <w:szCs w:val="24"/>
              </w:rPr>
              <w:t>release</w:t>
            </w:r>
            <w:r>
              <w:rPr>
                <w:rFonts w:ascii="Times New Roman" w:eastAsiaTheme="minorEastAsia" w:hAnsi="Times New Roman" w:cs="Times New Roman"/>
                <w:sz w:val="24"/>
                <w:szCs w:val="24"/>
              </w:rPr>
              <w:t xml:space="preserve"> </w:t>
            </w:r>
            <w:r w:rsidRPr="00131AA0">
              <w:rPr>
                <w:rFonts w:ascii="Times New Roman" w:eastAsiaTheme="minorEastAsia" w:hAnsi="Times New Roman" w:cs="Times New Roman"/>
                <w:sz w:val="24"/>
                <w:szCs w:val="24"/>
              </w:rPr>
              <w:t xml:space="preserve">supervision period required under this chapter; </w:t>
            </w:r>
          </w:p>
          <w:p w:rsidR="00131AA0" w:rsidRDefault="00131AA0" w:rsidP="00131AA0">
            <w:pPr>
              <w:autoSpaceDE w:val="0"/>
              <w:autoSpaceDN w:val="0"/>
              <w:adjustRightInd w:val="0"/>
              <w:spacing w:line="480" w:lineRule="auto"/>
              <w:rPr>
                <w:rFonts w:ascii="Times New Roman" w:eastAsiaTheme="minorEastAsia" w:hAnsi="Times New Roman" w:cs="Times New Roman"/>
                <w:sz w:val="24"/>
                <w:szCs w:val="24"/>
              </w:rPr>
            </w:pPr>
            <w:r w:rsidRPr="00131AA0">
              <w:rPr>
                <w:rFonts w:ascii="Times New Roman" w:eastAsiaTheme="minorEastAsia" w:hAnsi="Times New Roman" w:cs="Times New Roman"/>
                <w:sz w:val="24"/>
                <w:szCs w:val="24"/>
              </w:rPr>
              <w:t>(b) the individual is immediately committed to</w:t>
            </w:r>
            <w:r>
              <w:rPr>
                <w:rFonts w:ascii="Times New Roman" w:eastAsiaTheme="minorEastAsia" w:hAnsi="Times New Roman" w:cs="Times New Roman"/>
                <w:sz w:val="24"/>
                <w:szCs w:val="24"/>
              </w:rPr>
              <w:t xml:space="preserve"> </w:t>
            </w:r>
            <w:r w:rsidRPr="00131AA0">
              <w:rPr>
                <w:rFonts w:ascii="Times New Roman" w:eastAsiaTheme="minorEastAsia" w:hAnsi="Times New Roman" w:cs="Times New Roman"/>
                <w:sz w:val="24"/>
                <w:szCs w:val="24"/>
              </w:rPr>
              <w:t xml:space="preserve">the custody of the United States immigration authorities; or </w:t>
            </w:r>
          </w:p>
          <w:p w:rsidR="00A43A93" w:rsidRPr="004B3BC7" w:rsidRDefault="00131AA0" w:rsidP="00131AA0">
            <w:pPr>
              <w:autoSpaceDE w:val="0"/>
              <w:autoSpaceDN w:val="0"/>
              <w:adjustRightInd w:val="0"/>
              <w:spacing w:line="480" w:lineRule="auto"/>
              <w:rPr>
                <w:rFonts w:ascii="Times New Roman" w:eastAsiaTheme="minorEastAsia" w:hAnsi="Times New Roman" w:cs="Times New Roman"/>
                <w:sz w:val="24"/>
                <w:szCs w:val="24"/>
              </w:rPr>
            </w:pPr>
            <w:r w:rsidRPr="00131AA0">
              <w:rPr>
                <w:rFonts w:ascii="Times New Roman" w:eastAsiaTheme="minorEastAsia" w:hAnsi="Times New Roman" w:cs="Times New Roman"/>
                <w:sz w:val="24"/>
                <w:szCs w:val="24"/>
              </w:rPr>
              <w:t>(c) the  individual is committed</w:t>
            </w:r>
            <w:r>
              <w:rPr>
                <w:rFonts w:ascii="Times New Roman" w:eastAsiaTheme="minorEastAsia" w:hAnsi="Times New Roman" w:cs="Times New Roman"/>
                <w:sz w:val="24"/>
                <w:szCs w:val="24"/>
              </w:rPr>
              <w:t xml:space="preserve"> </w:t>
            </w:r>
            <w:r w:rsidRPr="00131AA0">
              <w:rPr>
                <w:rFonts w:ascii="Times New Roman" w:eastAsiaTheme="minorEastAsia" w:hAnsi="Times New Roman" w:cs="Times New Roman"/>
                <w:sz w:val="24"/>
                <w:szCs w:val="24"/>
              </w:rPr>
              <w:t xml:space="preserve"> pursuant to an order of custody under chapter 123A.</w:t>
            </w:r>
          </w:p>
        </w:tc>
        <w:tc>
          <w:tcPr>
            <w:tcW w:w="4788" w:type="dxa"/>
          </w:tcPr>
          <w:p w:rsidR="00A43A93" w:rsidRDefault="005C7E7B"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G.L. c. 127A, § 5, </w:t>
            </w:r>
            <w:r w:rsidR="00D44630">
              <w:rPr>
                <w:rFonts w:ascii="Times New Roman" w:eastAsiaTheme="minorEastAsia" w:hAnsi="Times New Roman" w:cs="Times New Roman"/>
                <w:sz w:val="24"/>
                <w:szCs w:val="24"/>
              </w:rPr>
              <w:t>stays post release supervision if:</w:t>
            </w: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 an individual goes to another jurisdiction to serve a sentence that is less than the  period of </w:t>
            </w:r>
            <w:r>
              <w:rPr>
                <w:rFonts w:ascii="Times New Roman" w:eastAsiaTheme="minorEastAsia" w:hAnsi="Times New Roman" w:cs="Times New Roman"/>
                <w:sz w:val="24"/>
                <w:szCs w:val="24"/>
              </w:rPr>
              <w:lastRenderedPageBreak/>
              <w:t>post release supervision would be; [query does this mean that post release supervision is waived if the individual goes to serve a longer sentence elsewhere?]</w:t>
            </w: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(b)  the individual goes to the INS; or</w:t>
            </w: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p>
          <w:p w:rsidR="00D44630" w:rsidRDefault="00D44630" w:rsidP="00D4463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(c) the individual is civilly committed as a sexually dangerous person for a day to life.</w:t>
            </w:r>
          </w:p>
        </w:tc>
      </w:tr>
      <w:tr w:rsidR="00070B8D" w:rsidRPr="00192DAB" w:rsidTr="00775533">
        <w:tc>
          <w:tcPr>
            <w:tcW w:w="4788" w:type="dxa"/>
          </w:tcPr>
          <w:p w:rsidR="00D44630" w:rsidRDefault="00D44630" w:rsidP="00D4463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G.L. c. 127A, </w:t>
            </w:r>
            <w:r w:rsidRPr="00D44630">
              <w:rPr>
                <w:rFonts w:ascii="Times New Roman" w:eastAsiaTheme="minorEastAsia" w:hAnsi="Times New Roman" w:cs="Times New Roman"/>
                <w:sz w:val="24"/>
                <w:szCs w:val="24"/>
              </w:rPr>
              <w:t>Section 6. Mandatory post</w:t>
            </w:r>
            <w:r>
              <w:rPr>
                <w:rFonts w:ascii="Times New Roman" w:eastAsiaTheme="minorEastAsia" w:hAnsi="Times New Roman" w:cs="Times New Roman"/>
                <w:sz w:val="24"/>
                <w:szCs w:val="24"/>
              </w:rPr>
              <w:t xml:space="preserve"> </w:t>
            </w:r>
            <w:r w:rsidRPr="00D44630">
              <w:rPr>
                <w:rFonts w:ascii="Times New Roman" w:eastAsiaTheme="minorEastAsia" w:hAnsi="Times New Roman" w:cs="Times New Roman"/>
                <w:sz w:val="24"/>
                <w:szCs w:val="24"/>
              </w:rPr>
              <w:t>release</w:t>
            </w:r>
            <w:r>
              <w:rPr>
                <w:rFonts w:ascii="Times New Roman" w:eastAsiaTheme="minorEastAsia" w:hAnsi="Times New Roman" w:cs="Times New Roman"/>
                <w:sz w:val="24"/>
                <w:szCs w:val="24"/>
              </w:rPr>
              <w:t xml:space="preserve"> </w:t>
            </w:r>
            <w:r w:rsidRPr="00D44630">
              <w:rPr>
                <w:rFonts w:ascii="Times New Roman" w:eastAsiaTheme="minorEastAsia" w:hAnsi="Times New Roman" w:cs="Times New Roman"/>
                <w:sz w:val="24"/>
                <w:szCs w:val="24"/>
              </w:rPr>
              <w:t xml:space="preserve">supervision shall be considered completed under the following circumstances: </w:t>
            </w:r>
          </w:p>
          <w:p w:rsidR="00D44630" w:rsidRPr="00D44630" w:rsidRDefault="00D44630" w:rsidP="00D44630">
            <w:pPr>
              <w:autoSpaceDE w:val="0"/>
              <w:autoSpaceDN w:val="0"/>
              <w:adjustRightInd w:val="0"/>
              <w:spacing w:line="480" w:lineRule="auto"/>
              <w:rPr>
                <w:rFonts w:ascii="Times New Roman" w:eastAsiaTheme="minorEastAsia" w:hAnsi="Times New Roman" w:cs="Times New Roman"/>
                <w:sz w:val="24"/>
                <w:szCs w:val="24"/>
              </w:rPr>
            </w:pPr>
            <w:r w:rsidRPr="00D44630">
              <w:rPr>
                <w:rFonts w:ascii="Times New Roman" w:eastAsiaTheme="minorEastAsia" w:hAnsi="Times New Roman" w:cs="Times New Roman"/>
                <w:sz w:val="24"/>
                <w:szCs w:val="24"/>
              </w:rPr>
              <w:t>(a) except as provided in sections 3 and 4, the individual serves a post</w:t>
            </w:r>
            <w:r>
              <w:rPr>
                <w:rFonts w:ascii="Times New Roman" w:eastAsiaTheme="minorEastAsia" w:hAnsi="Times New Roman" w:cs="Times New Roman"/>
                <w:sz w:val="24"/>
                <w:szCs w:val="24"/>
              </w:rPr>
              <w:t xml:space="preserve"> </w:t>
            </w:r>
            <w:r w:rsidRPr="00D44630">
              <w:rPr>
                <w:rFonts w:ascii="Times New Roman" w:eastAsiaTheme="minorEastAsia" w:hAnsi="Times New Roman" w:cs="Times New Roman"/>
                <w:sz w:val="24"/>
                <w:szCs w:val="24"/>
              </w:rPr>
              <w:t>release supervision period of 25 per cent of the maximum term of incarceration imposed at</w:t>
            </w:r>
            <w:r>
              <w:rPr>
                <w:rFonts w:ascii="Times New Roman" w:eastAsiaTheme="minorEastAsia" w:hAnsi="Times New Roman" w:cs="Times New Roman"/>
                <w:sz w:val="24"/>
                <w:szCs w:val="24"/>
              </w:rPr>
              <w:t xml:space="preserve"> </w:t>
            </w:r>
            <w:r w:rsidRPr="00D44630">
              <w:rPr>
                <w:rFonts w:ascii="Times New Roman" w:eastAsiaTheme="minorEastAsia" w:hAnsi="Times New Roman" w:cs="Times New Roman"/>
                <w:sz w:val="24"/>
                <w:szCs w:val="24"/>
              </w:rPr>
              <w:t xml:space="preserve"> sentencing up to a maximum period of supervision of 2 years, but in no case less than 9 months;</w:t>
            </w:r>
          </w:p>
          <w:p w:rsidR="00D44630" w:rsidRDefault="00D44630" w:rsidP="00D44630">
            <w:pPr>
              <w:autoSpaceDE w:val="0"/>
              <w:autoSpaceDN w:val="0"/>
              <w:adjustRightInd w:val="0"/>
              <w:spacing w:line="480" w:lineRule="auto"/>
              <w:rPr>
                <w:rFonts w:ascii="Times New Roman" w:eastAsiaTheme="minorEastAsia" w:hAnsi="Times New Roman" w:cs="Times New Roman"/>
                <w:sz w:val="24"/>
                <w:szCs w:val="24"/>
              </w:rPr>
            </w:pPr>
            <w:r w:rsidRPr="00D44630">
              <w:rPr>
                <w:rFonts w:ascii="Times New Roman" w:eastAsiaTheme="minorEastAsia" w:hAnsi="Times New Roman" w:cs="Times New Roman"/>
                <w:sz w:val="24"/>
                <w:szCs w:val="24"/>
              </w:rPr>
              <w:t xml:space="preserve">(b) the individual is granted early termination under section 3; </w:t>
            </w:r>
          </w:p>
          <w:p w:rsidR="00D44630" w:rsidRDefault="00D44630" w:rsidP="00D44630">
            <w:pPr>
              <w:autoSpaceDE w:val="0"/>
              <w:autoSpaceDN w:val="0"/>
              <w:adjustRightInd w:val="0"/>
              <w:spacing w:line="480" w:lineRule="auto"/>
              <w:rPr>
                <w:rFonts w:ascii="Times New Roman" w:eastAsiaTheme="minorEastAsia" w:hAnsi="Times New Roman" w:cs="Times New Roman"/>
                <w:sz w:val="24"/>
                <w:szCs w:val="24"/>
              </w:rPr>
            </w:pPr>
            <w:r w:rsidRPr="00D44630">
              <w:rPr>
                <w:rFonts w:ascii="Times New Roman" w:eastAsiaTheme="minorEastAsia" w:hAnsi="Times New Roman" w:cs="Times New Roman"/>
                <w:sz w:val="24"/>
                <w:szCs w:val="24"/>
              </w:rPr>
              <w:t xml:space="preserve">(c) upon completion of the sentence, the individual is immediately committed to the custody of any other state or of the United States to serve a period of incarceration greater </w:t>
            </w:r>
            <w:r w:rsidRPr="00D44630">
              <w:rPr>
                <w:rFonts w:ascii="Times New Roman" w:eastAsiaTheme="minorEastAsia" w:hAnsi="Times New Roman" w:cs="Times New Roman"/>
                <w:sz w:val="24"/>
                <w:szCs w:val="24"/>
              </w:rPr>
              <w:lastRenderedPageBreak/>
              <w:t>than or equal to the post</w:t>
            </w:r>
            <w:r>
              <w:rPr>
                <w:rFonts w:ascii="Times New Roman" w:eastAsiaTheme="minorEastAsia" w:hAnsi="Times New Roman" w:cs="Times New Roman"/>
                <w:sz w:val="24"/>
                <w:szCs w:val="24"/>
              </w:rPr>
              <w:t xml:space="preserve"> </w:t>
            </w:r>
            <w:r w:rsidRPr="00D44630">
              <w:rPr>
                <w:rFonts w:ascii="Times New Roman" w:eastAsiaTheme="minorEastAsia" w:hAnsi="Times New Roman" w:cs="Times New Roman"/>
                <w:sz w:val="24"/>
                <w:szCs w:val="24"/>
              </w:rPr>
              <w:t xml:space="preserve">release supervision period required under this chapter; or </w:t>
            </w:r>
          </w:p>
          <w:p w:rsidR="00D44630" w:rsidRPr="00D44630" w:rsidRDefault="00D44630" w:rsidP="00D44630">
            <w:pPr>
              <w:autoSpaceDE w:val="0"/>
              <w:autoSpaceDN w:val="0"/>
              <w:adjustRightInd w:val="0"/>
              <w:spacing w:line="480" w:lineRule="auto"/>
              <w:rPr>
                <w:rFonts w:ascii="Times New Roman" w:eastAsiaTheme="minorEastAsia" w:hAnsi="Times New Roman" w:cs="Times New Roman"/>
                <w:sz w:val="24"/>
                <w:szCs w:val="24"/>
              </w:rPr>
            </w:pPr>
            <w:r w:rsidRPr="00D44630">
              <w:rPr>
                <w:rFonts w:ascii="Times New Roman" w:eastAsiaTheme="minorEastAsia" w:hAnsi="Times New Roman" w:cs="Times New Roman"/>
                <w:sz w:val="24"/>
                <w:szCs w:val="24"/>
              </w:rPr>
              <w:t>(d) upon completion of the sentence, the</w:t>
            </w:r>
          </w:p>
          <w:p w:rsidR="00070B8D" w:rsidRPr="004B3BC7" w:rsidRDefault="00D44630" w:rsidP="00D44630">
            <w:pPr>
              <w:autoSpaceDE w:val="0"/>
              <w:autoSpaceDN w:val="0"/>
              <w:adjustRightInd w:val="0"/>
              <w:spacing w:line="480" w:lineRule="auto"/>
              <w:rPr>
                <w:rFonts w:ascii="Times New Roman" w:eastAsiaTheme="minorEastAsia" w:hAnsi="Times New Roman" w:cs="Times New Roman"/>
                <w:sz w:val="24"/>
                <w:szCs w:val="24"/>
              </w:rPr>
            </w:pPr>
            <w:r w:rsidRPr="00D44630">
              <w:rPr>
                <w:rFonts w:ascii="Times New Roman" w:eastAsiaTheme="minorEastAsia" w:hAnsi="Times New Roman" w:cs="Times New Roman"/>
                <w:sz w:val="24"/>
                <w:szCs w:val="24"/>
              </w:rPr>
              <w:t xml:space="preserve"> individual is physically removed from the United States by immigration authorities for the purpose of permanent deportation.</w:t>
            </w:r>
            <w:r>
              <w:rPr>
                <w:rFonts w:ascii="Times New Roman" w:eastAsiaTheme="minorEastAsia" w:hAnsi="Times New Roman" w:cs="Times New Roman"/>
                <w:sz w:val="24"/>
                <w:szCs w:val="24"/>
              </w:rPr>
              <w:tab/>
            </w:r>
          </w:p>
        </w:tc>
        <w:tc>
          <w:tcPr>
            <w:tcW w:w="4788" w:type="dxa"/>
          </w:tcPr>
          <w:p w:rsidR="00070B8D" w:rsidRDefault="00D44630"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G.L. c. 127A, § 6, post release supervision can be completed by:</w:t>
            </w: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 serving the full duration of supervision set by § 1;</w:t>
            </w: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(b) early termination granted by the parole board under § 3;</w:t>
            </w: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(c) </w:t>
            </w:r>
            <w:r w:rsidR="00867E6B">
              <w:rPr>
                <w:rFonts w:ascii="Times New Roman" w:eastAsiaTheme="minorEastAsia" w:hAnsi="Times New Roman" w:cs="Times New Roman"/>
                <w:sz w:val="24"/>
                <w:szCs w:val="24"/>
              </w:rPr>
              <w:t>serving a sentence in another jurisdiction equal to or exceeding the period of post release supervision; or</w:t>
            </w:r>
          </w:p>
          <w:p w:rsidR="00867E6B" w:rsidRDefault="00867E6B" w:rsidP="00995468">
            <w:pPr>
              <w:autoSpaceDE w:val="0"/>
              <w:autoSpaceDN w:val="0"/>
              <w:adjustRightInd w:val="0"/>
              <w:spacing w:line="480" w:lineRule="auto"/>
              <w:rPr>
                <w:rFonts w:ascii="Times New Roman" w:eastAsiaTheme="minorEastAsia" w:hAnsi="Times New Roman" w:cs="Times New Roman"/>
                <w:sz w:val="24"/>
                <w:szCs w:val="24"/>
              </w:rPr>
            </w:pPr>
          </w:p>
          <w:p w:rsidR="00867E6B" w:rsidRDefault="00867E6B" w:rsidP="00995468">
            <w:pPr>
              <w:autoSpaceDE w:val="0"/>
              <w:autoSpaceDN w:val="0"/>
              <w:adjustRightInd w:val="0"/>
              <w:spacing w:line="480" w:lineRule="auto"/>
              <w:rPr>
                <w:rFonts w:ascii="Times New Roman" w:eastAsiaTheme="minorEastAsia" w:hAnsi="Times New Roman" w:cs="Times New Roman"/>
                <w:sz w:val="24"/>
                <w:szCs w:val="24"/>
              </w:rPr>
            </w:pPr>
          </w:p>
          <w:p w:rsidR="00867E6B" w:rsidRDefault="00867E6B" w:rsidP="00995468">
            <w:pPr>
              <w:autoSpaceDE w:val="0"/>
              <w:autoSpaceDN w:val="0"/>
              <w:adjustRightInd w:val="0"/>
              <w:spacing w:line="480" w:lineRule="auto"/>
              <w:rPr>
                <w:rFonts w:ascii="Times New Roman" w:eastAsiaTheme="minorEastAsia" w:hAnsi="Times New Roman" w:cs="Times New Roman"/>
                <w:sz w:val="24"/>
                <w:szCs w:val="24"/>
              </w:rPr>
            </w:pPr>
          </w:p>
          <w:p w:rsidR="00867E6B" w:rsidRDefault="00867E6B"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(d) being deported by the INS.</w:t>
            </w:r>
          </w:p>
          <w:p w:rsidR="00867E6B" w:rsidRDefault="00867E6B" w:rsidP="00995468">
            <w:pPr>
              <w:autoSpaceDE w:val="0"/>
              <w:autoSpaceDN w:val="0"/>
              <w:adjustRightInd w:val="0"/>
              <w:spacing w:line="480" w:lineRule="auto"/>
              <w:rPr>
                <w:rFonts w:ascii="Times New Roman" w:eastAsiaTheme="minorEastAsia" w:hAnsi="Times New Roman" w:cs="Times New Roman"/>
                <w:sz w:val="24"/>
                <w:szCs w:val="24"/>
              </w:rPr>
            </w:pPr>
          </w:p>
          <w:p w:rsidR="00867E6B" w:rsidRDefault="00867E6B" w:rsidP="00995468">
            <w:pPr>
              <w:autoSpaceDE w:val="0"/>
              <w:autoSpaceDN w:val="0"/>
              <w:adjustRightInd w:val="0"/>
              <w:spacing w:line="480" w:lineRule="auto"/>
              <w:rPr>
                <w:rFonts w:ascii="Times New Roman" w:eastAsiaTheme="minorEastAsia" w:hAnsi="Times New Roman" w:cs="Times New Roman"/>
                <w:sz w:val="24"/>
                <w:szCs w:val="24"/>
              </w:rPr>
            </w:pPr>
          </w:p>
          <w:p w:rsidR="00D44630" w:rsidRDefault="00D44630" w:rsidP="00995468">
            <w:pPr>
              <w:autoSpaceDE w:val="0"/>
              <w:autoSpaceDN w:val="0"/>
              <w:adjustRightInd w:val="0"/>
              <w:spacing w:line="480" w:lineRule="auto"/>
              <w:rPr>
                <w:rFonts w:ascii="Times New Roman" w:eastAsiaTheme="minorEastAsia" w:hAnsi="Times New Roman" w:cs="Times New Roman"/>
                <w:sz w:val="24"/>
                <w:szCs w:val="24"/>
              </w:rPr>
            </w:pPr>
          </w:p>
        </w:tc>
      </w:tr>
      <w:tr w:rsidR="00070B8D" w:rsidRPr="00192DAB" w:rsidTr="00775533">
        <w:tc>
          <w:tcPr>
            <w:tcW w:w="4788" w:type="dxa"/>
          </w:tcPr>
          <w:p w:rsidR="00867E6B" w:rsidRPr="00867E6B" w:rsidRDefault="00867E6B" w:rsidP="00867E6B">
            <w:pPr>
              <w:autoSpaceDE w:val="0"/>
              <w:autoSpaceDN w:val="0"/>
              <w:adjustRightInd w:val="0"/>
              <w:spacing w:line="480" w:lineRule="auto"/>
              <w:rPr>
                <w:rFonts w:ascii="Times New Roman" w:eastAsiaTheme="minorEastAsia" w:hAnsi="Times New Roman" w:cs="Times New Roman"/>
                <w:sz w:val="24"/>
                <w:szCs w:val="24"/>
              </w:rPr>
            </w:pPr>
            <w:r w:rsidRPr="00867E6B">
              <w:rPr>
                <w:rFonts w:ascii="Times New Roman" w:eastAsiaTheme="minorEastAsia" w:hAnsi="Times New Roman" w:cs="Times New Roman"/>
                <w:sz w:val="24"/>
                <w:szCs w:val="24"/>
              </w:rPr>
              <w:lastRenderedPageBreak/>
              <w:t>SECTION 48A. Section 130 of said chapter 127, as so appearing, is hereby amended by</w:t>
            </w:r>
          </w:p>
          <w:p w:rsidR="00867E6B" w:rsidRDefault="00867E6B" w:rsidP="00867E6B">
            <w:pPr>
              <w:autoSpaceDE w:val="0"/>
              <w:autoSpaceDN w:val="0"/>
              <w:adjustRightInd w:val="0"/>
              <w:spacing w:line="480" w:lineRule="auto"/>
              <w:rPr>
                <w:rFonts w:ascii="Times New Roman" w:eastAsiaTheme="minorEastAsia" w:hAnsi="Times New Roman" w:cs="Times New Roman"/>
                <w:sz w:val="24"/>
                <w:szCs w:val="24"/>
              </w:rPr>
            </w:pPr>
            <w:r w:rsidRPr="00867E6B">
              <w:rPr>
                <w:rFonts w:ascii="Times New Roman" w:eastAsiaTheme="minorEastAsia" w:hAnsi="Times New Roman" w:cs="Times New Roman"/>
                <w:sz w:val="24"/>
                <w:szCs w:val="24"/>
              </w:rPr>
              <w:t xml:space="preserve"> striking out the first sentence and inserting in place thereof the following 3 sentences:</w:t>
            </w:r>
          </w:p>
          <w:p w:rsidR="00070B8D" w:rsidRPr="004B3BC7" w:rsidRDefault="00867E6B" w:rsidP="00867E6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867E6B">
              <w:rPr>
                <w:rFonts w:ascii="Times New Roman" w:eastAsiaTheme="minorEastAsia" w:hAnsi="Times New Roman" w:cs="Times New Roman"/>
                <w:sz w:val="24"/>
                <w:szCs w:val="24"/>
              </w:rPr>
              <w:t xml:space="preserve"> No prisoner</w:t>
            </w:r>
            <w:r>
              <w:rPr>
                <w:rFonts w:ascii="Times New Roman" w:eastAsiaTheme="minorEastAsia" w:hAnsi="Times New Roman" w:cs="Times New Roman"/>
                <w:sz w:val="24"/>
                <w:szCs w:val="24"/>
              </w:rPr>
              <w:t xml:space="preserve"> </w:t>
            </w:r>
            <w:r w:rsidRPr="00867E6B">
              <w:rPr>
                <w:rFonts w:ascii="Times New Roman" w:eastAsiaTheme="minorEastAsia" w:hAnsi="Times New Roman" w:cs="Times New Roman"/>
                <w:sz w:val="24"/>
                <w:szCs w:val="24"/>
              </w:rPr>
              <w:t xml:space="preserve">shall be granted a parole permit merely as a reward for good conduct but only if the parole board is of the opinion that there is a reasonable probability that, if such prisoner is released, in light of appropriate conditions and community supervision, he will live and remain at liberty without violating the law and that his release is not incompatible with the welfare of society. In making this determination, the board shall consider whether, during the period of incarceration, the prisoner has participated in available work opportunities and education or treatment </w:t>
            </w:r>
            <w:r w:rsidRPr="00867E6B">
              <w:rPr>
                <w:rFonts w:ascii="Times New Roman" w:eastAsiaTheme="minorEastAsia" w:hAnsi="Times New Roman" w:cs="Times New Roman"/>
                <w:sz w:val="24"/>
                <w:szCs w:val="24"/>
              </w:rPr>
              <w:lastRenderedPageBreak/>
              <w:t>programs, and demonstrated good behavior. The board shall also consider whether risk reduction programs made available through collaboration with criminal justice agencies would minimize the probability of the prisoner</w:t>
            </w:r>
            <w:r>
              <w:rPr>
                <w:rFonts w:ascii="Times New Roman" w:eastAsiaTheme="minorEastAsia" w:hAnsi="Times New Roman" w:cs="Times New Roman"/>
                <w:sz w:val="24"/>
                <w:szCs w:val="24"/>
              </w:rPr>
              <w:t xml:space="preserve"> </w:t>
            </w:r>
            <w:r w:rsidRPr="00867E6B">
              <w:rPr>
                <w:rFonts w:ascii="Times New Roman" w:eastAsiaTheme="minorEastAsia" w:hAnsi="Times New Roman" w:cs="Times New Roman"/>
                <w:sz w:val="24"/>
                <w:szCs w:val="24"/>
              </w:rPr>
              <w:t>reoffending</w:t>
            </w:r>
            <w:r>
              <w:rPr>
                <w:rFonts w:ascii="Times New Roman" w:eastAsiaTheme="minorEastAsia" w:hAnsi="Times New Roman" w:cs="Times New Roman"/>
                <w:sz w:val="24"/>
                <w:szCs w:val="24"/>
              </w:rPr>
              <w:t xml:space="preserve"> </w:t>
            </w:r>
            <w:r w:rsidRPr="00867E6B">
              <w:rPr>
                <w:rFonts w:ascii="Times New Roman" w:eastAsiaTheme="minorEastAsia" w:hAnsi="Times New Roman" w:cs="Times New Roman"/>
                <w:sz w:val="24"/>
                <w:szCs w:val="24"/>
              </w:rPr>
              <w:t>once released. In making this determination, the board  shall not consider the availability of post</w:t>
            </w:r>
            <w:r>
              <w:rPr>
                <w:rFonts w:ascii="Times New Roman" w:eastAsiaTheme="minorEastAsia" w:hAnsi="Times New Roman" w:cs="Times New Roman"/>
                <w:sz w:val="24"/>
                <w:szCs w:val="24"/>
              </w:rPr>
              <w:t xml:space="preserve"> </w:t>
            </w:r>
            <w:r w:rsidRPr="00867E6B">
              <w:rPr>
                <w:rFonts w:ascii="Times New Roman" w:eastAsiaTheme="minorEastAsia" w:hAnsi="Times New Roman" w:cs="Times New Roman"/>
                <w:sz w:val="24"/>
                <w:szCs w:val="24"/>
              </w:rPr>
              <w:t>release</w:t>
            </w:r>
            <w:r>
              <w:rPr>
                <w:rFonts w:ascii="Times New Roman" w:eastAsiaTheme="minorEastAsia" w:hAnsi="Times New Roman" w:cs="Times New Roman"/>
                <w:sz w:val="24"/>
                <w:szCs w:val="24"/>
              </w:rPr>
              <w:t xml:space="preserve"> </w:t>
            </w:r>
            <w:r w:rsidRPr="00867E6B">
              <w:rPr>
                <w:rFonts w:ascii="Times New Roman" w:eastAsiaTheme="minorEastAsia" w:hAnsi="Times New Roman" w:cs="Times New Roman"/>
                <w:sz w:val="24"/>
                <w:szCs w:val="24"/>
              </w:rPr>
              <w:t>supervision as authorized under chapter 127A</w:t>
            </w:r>
          </w:p>
        </w:tc>
        <w:tc>
          <w:tcPr>
            <w:tcW w:w="4788" w:type="dxa"/>
          </w:tcPr>
          <w:p w:rsidR="00070B8D" w:rsidRDefault="00867E6B" w:rsidP="00867E6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48A modifies the criteria for determining whether an inmate should be granted parole to take into account whether there are </w:t>
            </w:r>
            <w:r w:rsidRPr="00867E6B">
              <w:rPr>
                <w:rFonts w:ascii="Times New Roman" w:eastAsiaTheme="minorEastAsia" w:hAnsi="Times New Roman" w:cs="Times New Roman"/>
                <w:sz w:val="24"/>
                <w:szCs w:val="24"/>
              </w:rPr>
              <w:t>risk reduction programs made available through collaboration with criminal justice agencies</w:t>
            </w:r>
            <w:r>
              <w:rPr>
                <w:rFonts w:ascii="Times New Roman" w:eastAsiaTheme="minorEastAsia" w:hAnsi="Times New Roman" w:cs="Times New Roman"/>
                <w:sz w:val="24"/>
                <w:szCs w:val="24"/>
              </w:rPr>
              <w:t xml:space="preserve"> which would minimize the risk of reoffense.  This amendment also specifies that the parole board shall not consider the availability of post release supervision.</w:t>
            </w:r>
          </w:p>
        </w:tc>
      </w:tr>
      <w:tr w:rsidR="00070B8D" w:rsidRPr="00192DAB" w:rsidTr="00775533">
        <w:tc>
          <w:tcPr>
            <w:tcW w:w="4788" w:type="dxa"/>
          </w:tcPr>
          <w:p w:rsidR="00867E6B" w:rsidRPr="00867E6B" w:rsidRDefault="00867E6B" w:rsidP="00867E6B">
            <w:pPr>
              <w:autoSpaceDE w:val="0"/>
              <w:autoSpaceDN w:val="0"/>
              <w:adjustRightInd w:val="0"/>
              <w:spacing w:line="480" w:lineRule="auto"/>
              <w:rPr>
                <w:rFonts w:ascii="Times New Roman" w:eastAsiaTheme="minorEastAsia" w:hAnsi="Times New Roman" w:cs="Times New Roman"/>
                <w:sz w:val="24"/>
                <w:szCs w:val="24"/>
              </w:rPr>
            </w:pPr>
            <w:r w:rsidRPr="00867E6B">
              <w:rPr>
                <w:rFonts w:ascii="Times New Roman" w:eastAsiaTheme="minorEastAsia" w:hAnsi="Times New Roman" w:cs="Times New Roman"/>
                <w:sz w:val="24"/>
                <w:szCs w:val="24"/>
              </w:rPr>
              <w:lastRenderedPageBreak/>
              <w:t>SECTION 49. Section 4 of chapter 151B of the General Laws, as so appearing, is hereby</w:t>
            </w:r>
          </w:p>
          <w:p w:rsidR="00867E6B" w:rsidRPr="00867E6B" w:rsidRDefault="00867E6B" w:rsidP="00867E6B">
            <w:pPr>
              <w:autoSpaceDE w:val="0"/>
              <w:autoSpaceDN w:val="0"/>
              <w:adjustRightInd w:val="0"/>
              <w:spacing w:line="480" w:lineRule="auto"/>
              <w:rPr>
                <w:rFonts w:ascii="Times New Roman" w:eastAsiaTheme="minorEastAsia" w:hAnsi="Times New Roman" w:cs="Times New Roman"/>
                <w:sz w:val="24"/>
                <w:szCs w:val="24"/>
              </w:rPr>
            </w:pPr>
            <w:r w:rsidRPr="00867E6B">
              <w:rPr>
                <w:rFonts w:ascii="Times New Roman" w:eastAsiaTheme="minorEastAsia" w:hAnsi="Times New Roman" w:cs="Times New Roman"/>
                <w:sz w:val="24"/>
                <w:szCs w:val="24"/>
              </w:rPr>
              <w:t xml:space="preserve"> amended by inserting, after paragraph (9), the following paragraph:</w:t>
            </w:r>
          </w:p>
          <w:p w:rsidR="00867E6B" w:rsidRPr="00867E6B" w:rsidRDefault="00867E6B" w:rsidP="00867E6B">
            <w:pPr>
              <w:autoSpaceDE w:val="0"/>
              <w:autoSpaceDN w:val="0"/>
              <w:adjustRightInd w:val="0"/>
              <w:spacing w:line="480" w:lineRule="auto"/>
              <w:rPr>
                <w:rFonts w:ascii="Times New Roman" w:eastAsiaTheme="minorEastAsia" w:hAnsi="Times New Roman" w:cs="Times New Roman"/>
                <w:sz w:val="24"/>
                <w:szCs w:val="24"/>
              </w:rPr>
            </w:pPr>
            <w:r w:rsidRPr="00867E6B">
              <w:rPr>
                <w:rFonts w:ascii="Times New Roman" w:eastAsiaTheme="minorEastAsia" w:hAnsi="Times New Roman" w:cs="Times New Roman"/>
                <w:sz w:val="24"/>
                <w:szCs w:val="24"/>
              </w:rPr>
              <w:t>(9 ½) For an employer to request on a written application form criminal offender record</w:t>
            </w:r>
          </w:p>
          <w:p w:rsidR="00070B8D" w:rsidRPr="004B3BC7" w:rsidRDefault="00867E6B" w:rsidP="00872C71">
            <w:pPr>
              <w:autoSpaceDE w:val="0"/>
              <w:autoSpaceDN w:val="0"/>
              <w:adjustRightInd w:val="0"/>
              <w:spacing w:line="480" w:lineRule="auto"/>
              <w:rPr>
                <w:rFonts w:ascii="Times New Roman" w:eastAsiaTheme="minorEastAsia" w:hAnsi="Times New Roman" w:cs="Times New Roman"/>
                <w:sz w:val="24"/>
                <w:szCs w:val="24"/>
              </w:rPr>
            </w:pPr>
            <w:r w:rsidRPr="00867E6B">
              <w:rPr>
                <w:rFonts w:ascii="Times New Roman" w:eastAsiaTheme="minorEastAsia" w:hAnsi="Times New Roman" w:cs="Times New Roman"/>
                <w:sz w:val="24"/>
                <w:szCs w:val="24"/>
              </w:rPr>
              <w:t>information; provided, however, that if an applicant is applying for a position for which federal or state laws or regulations create mandatory or presumptive disqualification based on certain criminal offenses</w:t>
            </w:r>
            <w:r w:rsidR="00872C71">
              <w:rPr>
                <w:rFonts w:ascii="Times New Roman" w:eastAsiaTheme="minorEastAsia" w:hAnsi="Times New Roman" w:cs="Times New Roman"/>
                <w:sz w:val="24"/>
                <w:szCs w:val="24"/>
              </w:rPr>
              <w:t xml:space="preserve"> </w:t>
            </w:r>
            <w:r w:rsidRPr="00867E6B">
              <w:rPr>
                <w:rFonts w:ascii="Times New Roman" w:eastAsiaTheme="minorEastAsia" w:hAnsi="Times New Roman" w:cs="Times New Roman"/>
                <w:sz w:val="24"/>
                <w:szCs w:val="24"/>
              </w:rPr>
              <w:t xml:space="preserve"> the employer may inquire about such offenses on the applicant’s application form.</w:t>
            </w:r>
          </w:p>
        </w:tc>
        <w:tc>
          <w:tcPr>
            <w:tcW w:w="4788" w:type="dxa"/>
          </w:tcPr>
          <w:p w:rsidR="00070B8D" w:rsidRDefault="00867E6B"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49 bans the box, making it form of employment discrimination to put on a written application</w:t>
            </w:r>
            <w:r w:rsidR="00872C71">
              <w:rPr>
                <w:rFonts w:ascii="Times New Roman" w:eastAsiaTheme="minorEastAsia" w:hAnsi="Times New Roman" w:cs="Times New Roman"/>
                <w:sz w:val="24"/>
                <w:szCs w:val="24"/>
              </w:rPr>
              <w:t xml:space="preserve"> any questions regarding a person’s criminal record, except where federal or state law creates mandatory or presumptive disqualifications based on certain criminal offenses.</w:t>
            </w:r>
          </w:p>
        </w:tc>
      </w:tr>
      <w:tr w:rsidR="00070B8D" w:rsidRPr="00192DAB" w:rsidTr="00775533">
        <w:tc>
          <w:tcPr>
            <w:tcW w:w="4788" w:type="dxa"/>
          </w:tcPr>
          <w:p w:rsidR="00872C71" w:rsidRPr="00872C71" w:rsidRDefault="00872C71" w:rsidP="00872C71">
            <w:pPr>
              <w:autoSpaceDE w:val="0"/>
              <w:autoSpaceDN w:val="0"/>
              <w:adjustRightInd w:val="0"/>
              <w:spacing w:line="480" w:lineRule="auto"/>
              <w:rPr>
                <w:rFonts w:ascii="Times New Roman" w:eastAsiaTheme="minorEastAsia" w:hAnsi="Times New Roman" w:cs="Times New Roman"/>
                <w:sz w:val="24"/>
                <w:szCs w:val="24"/>
              </w:rPr>
            </w:pPr>
            <w:r w:rsidRPr="00872C71">
              <w:rPr>
                <w:rFonts w:ascii="Times New Roman" w:eastAsiaTheme="minorEastAsia" w:hAnsi="Times New Roman" w:cs="Times New Roman"/>
                <w:sz w:val="24"/>
                <w:szCs w:val="24"/>
              </w:rPr>
              <w:t xml:space="preserve">SECTION 50. Section 21 of chapter 233 of the </w:t>
            </w:r>
            <w:r w:rsidRPr="00872C71">
              <w:rPr>
                <w:rFonts w:ascii="Times New Roman" w:eastAsiaTheme="minorEastAsia" w:hAnsi="Times New Roman" w:cs="Times New Roman"/>
                <w:sz w:val="24"/>
                <w:szCs w:val="24"/>
              </w:rPr>
              <w:lastRenderedPageBreak/>
              <w:t>General Laws, as so appearing, is hereby</w:t>
            </w:r>
          </w:p>
          <w:p w:rsidR="00872C71" w:rsidRPr="00872C71" w:rsidRDefault="00872C71" w:rsidP="00872C71">
            <w:pPr>
              <w:autoSpaceDE w:val="0"/>
              <w:autoSpaceDN w:val="0"/>
              <w:adjustRightInd w:val="0"/>
              <w:spacing w:line="480" w:lineRule="auto"/>
              <w:rPr>
                <w:rFonts w:ascii="Times New Roman" w:eastAsiaTheme="minorEastAsia" w:hAnsi="Times New Roman" w:cs="Times New Roman"/>
                <w:sz w:val="24"/>
                <w:szCs w:val="24"/>
              </w:rPr>
            </w:pPr>
            <w:r w:rsidRPr="00872C71">
              <w:rPr>
                <w:rFonts w:ascii="Times New Roman" w:eastAsiaTheme="minorEastAsia" w:hAnsi="Times New Roman" w:cs="Times New Roman"/>
                <w:sz w:val="24"/>
                <w:szCs w:val="24"/>
              </w:rPr>
              <w:t xml:space="preserve"> amended by inserting, at the end, the following paragraph:</w:t>
            </w:r>
          </w:p>
          <w:p w:rsidR="00070B8D" w:rsidRPr="004B3BC7" w:rsidRDefault="00872C71" w:rsidP="00872C71">
            <w:pPr>
              <w:autoSpaceDE w:val="0"/>
              <w:autoSpaceDN w:val="0"/>
              <w:adjustRightInd w:val="0"/>
              <w:spacing w:line="480" w:lineRule="auto"/>
              <w:rPr>
                <w:rFonts w:ascii="Times New Roman" w:eastAsiaTheme="minorEastAsia" w:hAnsi="Times New Roman" w:cs="Times New Roman"/>
                <w:sz w:val="24"/>
                <w:szCs w:val="24"/>
              </w:rPr>
            </w:pPr>
            <w:r w:rsidRPr="00872C71">
              <w:rPr>
                <w:rFonts w:ascii="Times New Roman" w:eastAsiaTheme="minorEastAsia" w:hAnsi="Times New Roman" w:cs="Times New Roman"/>
                <w:sz w:val="24"/>
                <w:szCs w:val="24"/>
              </w:rPr>
              <w:t>Upon order of the court, a party may obtain a witness’s criminal offender record information from the department of criminal justice information services.</w:t>
            </w:r>
          </w:p>
        </w:tc>
        <w:tc>
          <w:tcPr>
            <w:tcW w:w="4788" w:type="dxa"/>
          </w:tcPr>
          <w:p w:rsidR="00070B8D" w:rsidRDefault="00872C71"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50 allows a party to obtain a court </w:t>
            </w:r>
            <w:r>
              <w:rPr>
                <w:rFonts w:ascii="Times New Roman" w:eastAsiaTheme="minorEastAsia" w:hAnsi="Times New Roman" w:cs="Times New Roman"/>
                <w:sz w:val="24"/>
                <w:szCs w:val="24"/>
              </w:rPr>
              <w:lastRenderedPageBreak/>
              <w:t>order for the CORI of a witness [so that felony convictions can be used to impeach the witness.]</w:t>
            </w:r>
          </w:p>
        </w:tc>
      </w:tr>
      <w:tr w:rsidR="00070B8D" w:rsidRPr="00192DAB" w:rsidTr="00775533">
        <w:tc>
          <w:tcPr>
            <w:tcW w:w="4788" w:type="dxa"/>
          </w:tcPr>
          <w:p w:rsidR="00872C71" w:rsidRPr="00872C71" w:rsidRDefault="00872C71" w:rsidP="00872C71">
            <w:pPr>
              <w:autoSpaceDE w:val="0"/>
              <w:autoSpaceDN w:val="0"/>
              <w:adjustRightInd w:val="0"/>
              <w:spacing w:line="480" w:lineRule="auto"/>
              <w:rPr>
                <w:rFonts w:ascii="Times New Roman" w:eastAsiaTheme="minorEastAsia" w:hAnsi="Times New Roman" w:cs="Times New Roman"/>
                <w:sz w:val="24"/>
                <w:szCs w:val="24"/>
              </w:rPr>
            </w:pPr>
            <w:r w:rsidRPr="00872C71">
              <w:rPr>
                <w:rFonts w:ascii="Times New Roman" w:eastAsiaTheme="minorEastAsia" w:hAnsi="Times New Roman" w:cs="Times New Roman"/>
                <w:sz w:val="24"/>
                <w:szCs w:val="24"/>
              </w:rPr>
              <w:lastRenderedPageBreak/>
              <w:t>SECTION 50A. Chapter 265 of the General Laws is hereby amended by striking out section 13I,</w:t>
            </w:r>
            <w:r>
              <w:rPr>
                <w:rFonts w:ascii="Times New Roman" w:eastAsiaTheme="minorEastAsia" w:hAnsi="Times New Roman" w:cs="Times New Roman"/>
                <w:sz w:val="24"/>
                <w:szCs w:val="24"/>
              </w:rPr>
              <w:t xml:space="preserve"> </w:t>
            </w:r>
            <w:r w:rsidRPr="00872C71">
              <w:rPr>
                <w:rFonts w:ascii="Times New Roman" w:eastAsiaTheme="minorEastAsia" w:hAnsi="Times New Roman" w:cs="Times New Roman"/>
                <w:sz w:val="24"/>
                <w:szCs w:val="24"/>
              </w:rPr>
              <w:t xml:space="preserve"> as appearing in the 2008 Official Edition, and inserting in place thereof the following section:</w:t>
            </w:r>
          </w:p>
          <w:p w:rsidR="00872C71" w:rsidRPr="00872C71" w:rsidRDefault="00872C71" w:rsidP="00872C71">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872C71">
              <w:rPr>
                <w:rFonts w:ascii="Times New Roman" w:eastAsiaTheme="minorEastAsia" w:hAnsi="Times New Roman" w:cs="Times New Roman"/>
                <w:sz w:val="24"/>
                <w:szCs w:val="24"/>
              </w:rPr>
              <w:t>Section 13I. Whoever commits an assault or an assault and battery on an emergency medical technician, an ambulance operator, an ambulance attendant or a health care provider as defined in section 1 of chapter 111, while the technician, operator, attendant or provider is treating or transporting a person</w:t>
            </w:r>
          </w:p>
          <w:p w:rsidR="00070B8D" w:rsidRPr="004B3BC7" w:rsidRDefault="00872C71" w:rsidP="00872C71">
            <w:pPr>
              <w:autoSpaceDE w:val="0"/>
              <w:autoSpaceDN w:val="0"/>
              <w:adjustRightInd w:val="0"/>
              <w:spacing w:line="480" w:lineRule="auto"/>
              <w:rPr>
                <w:rFonts w:ascii="Times New Roman" w:eastAsiaTheme="minorEastAsia" w:hAnsi="Times New Roman" w:cs="Times New Roman"/>
                <w:sz w:val="24"/>
                <w:szCs w:val="24"/>
              </w:rPr>
            </w:pPr>
            <w:r w:rsidRPr="00872C71">
              <w:rPr>
                <w:rFonts w:ascii="Times New Roman" w:eastAsiaTheme="minorEastAsia" w:hAnsi="Times New Roman" w:cs="Times New Roman"/>
                <w:sz w:val="24"/>
                <w:szCs w:val="24"/>
              </w:rPr>
              <w:t xml:space="preserve"> in the line of duty, shall be punished by imprisonment in the house of correction for not less than 90 days nor more than 2 1/2 years or by a fine of not less than $500 nor more than </w:t>
            </w:r>
            <w:r w:rsidRPr="00872C71">
              <w:rPr>
                <w:rFonts w:ascii="Times New Roman" w:eastAsiaTheme="minorEastAsia" w:hAnsi="Times New Roman" w:cs="Times New Roman"/>
                <w:sz w:val="24"/>
                <w:szCs w:val="24"/>
              </w:rPr>
              <w:lastRenderedPageBreak/>
              <w:t>$5,000, or both.</w:t>
            </w:r>
          </w:p>
        </w:tc>
        <w:tc>
          <w:tcPr>
            <w:tcW w:w="4788" w:type="dxa"/>
          </w:tcPr>
          <w:p w:rsidR="00070B8D" w:rsidRDefault="00872C71"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50A expand the class of people for protected against assault and battery </w:t>
            </w:r>
            <w:r w:rsidR="0052009D">
              <w:rPr>
                <w:rFonts w:ascii="Times New Roman" w:eastAsiaTheme="minorEastAsia" w:hAnsi="Times New Roman" w:cs="Times New Roman"/>
                <w:sz w:val="24"/>
                <w:szCs w:val="24"/>
              </w:rPr>
              <w:t>by a mandatory minimum sentence of 90 days to include health care providers in addition to EMT, ambulance drivers and ambulance attendants.  Patients beware.</w:t>
            </w:r>
          </w:p>
        </w:tc>
      </w:tr>
      <w:tr w:rsidR="00872C71" w:rsidRPr="00192DAB" w:rsidTr="00775533">
        <w:tc>
          <w:tcPr>
            <w:tcW w:w="4788" w:type="dxa"/>
          </w:tcPr>
          <w:p w:rsidR="0052009D" w:rsidRPr="0052009D" w:rsidRDefault="0052009D" w:rsidP="0052009D">
            <w:pPr>
              <w:autoSpaceDE w:val="0"/>
              <w:autoSpaceDN w:val="0"/>
              <w:adjustRightInd w:val="0"/>
              <w:spacing w:line="480" w:lineRule="auto"/>
              <w:rPr>
                <w:rFonts w:ascii="Times New Roman" w:eastAsiaTheme="minorEastAsia" w:hAnsi="Times New Roman" w:cs="Times New Roman"/>
                <w:sz w:val="24"/>
                <w:szCs w:val="24"/>
              </w:rPr>
            </w:pPr>
            <w:r w:rsidRPr="0052009D">
              <w:rPr>
                <w:rFonts w:ascii="Times New Roman" w:eastAsiaTheme="minorEastAsia" w:hAnsi="Times New Roman" w:cs="Times New Roman"/>
                <w:sz w:val="24"/>
                <w:szCs w:val="24"/>
              </w:rPr>
              <w:lastRenderedPageBreak/>
              <w:t>SECTION 50B. Chapter 265 of the General Laws is hereby amended by adding the following</w:t>
            </w:r>
            <w:r>
              <w:rPr>
                <w:rFonts w:ascii="Times New Roman" w:eastAsiaTheme="minorEastAsia" w:hAnsi="Times New Roman" w:cs="Times New Roman"/>
                <w:sz w:val="24"/>
                <w:szCs w:val="24"/>
              </w:rPr>
              <w:t xml:space="preserve"> </w:t>
            </w:r>
            <w:r w:rsidRPr="0052009D">
              <w:rPr>
                <w:rFonts w:ascii="Times New Roman" w:eastAsiaTheme="minorEastAsia" w:hAnsi="Times New Roman" w:cs="Times New Roman"/>
                <w:sz w:val="24"/>
                <w:szCs w:val="24"/>
              </w:rPr>
              <w:t>section:</w:t>
            </w:r>
          </w:p>
          <w:p w:rsidR="0052009D" w:rsidRPr="0052009D" w:rsidRDefault="0052009D" w:rsidP="0052009D">
            <w:pPr>
              <w:autoSpaceDE w:val="0"/>
              <w:autoSpaceDN w:val="0"/>
              <w:adjustRightInd w:val="0"/>
              <w:spacing w:line="480" w:lineRule="auto"/>
              <w:rPr>
                <w:rFonts w:ascii="Times New Roman" w:eastAsiaTheme="minorEastAsia" w:hAnsi="Times New Roman" w:cs="Times New Roman"/>
                <w:sz w:val="24"/>
                <w:szCs w:val="24"/>
              </w:rPr>
            </w:pPr>
            <w:r w:rsidRPr="0052009D">
              <w:rPr>
                <w:rFonts w:ascii="Times New Roman" w:eastAsiaTheme="minorEastAsia" w:hAnsi="Times New Roman" w:cs="Times New Roman"/>
                <w:sz w:val="24"/>
                <w:szCs w:val="24"/>
              </w:rPr>
              <w:t>Section 48. A sex offender, as defined by section 178C of chapter 6, who engages in ice cream truck vending, as defined in section 25 of chapter 270, shall be punished by imprisonment in the house of</w:t>
            </w:r>
            <w:r>
              <w:rPr>
                <w:rFonts w:ascii="Times New Roman" w:eastAsiaTheme="minorEastAsia" w:hAnsi="Times New Roman" w:cs="Times New Roman"/>
                <w:sz w:val="24"/>
                <w:szCs w:val="24"/>
              </w:rPr>
              <w:t xml:space="preserve"> </w:t>
            </w:r>
            <w:r w:rsidRPr="0052009D">
              <w:rPr>
                <w:rFonts w:ascii="Times New Roman" w:eastAsiaTheme="minorEastAsia" w:hAnsi="Times New Roman" w:cs="Times New Roman"/>
                <w:sz w:val="24"/>
                <w:szCs w:val="24"/>
              </w:rPr>
              <w:t>correction for not more than 2½ years or by a fine of $1,000, or by both  such fine and imprisonment. A</w:t>
            </w:r>
          </w:p>
          <w:p w:rsidR="00872C71" w:rsidRPr="00872C71" w:rsidRDefault="0052009D" w:rsidP="0052009D">
            <w:pPr>
              <w:autoSpaceDE w:val="0"/>
              <w:autoSpaceDN w:val="0"/>
              <w:adjustRightInd w:val="0"/>
              <w:spacing w:line="480" w:lineRule="auto"/>
              <w:rPr>
                <w:rFonts w:ascii="Times New Roman" w:eastAsiaTheme="minorEastAsia" w:hAnsi="Times New Roman" w:cs="Times New Roman"/>
                <w:sz w:val="24"/>
                <w:szCs w:val="24"/>
              </w:rPr>
            </w:pPr>
            <w:r w:rsidRPr="0052009D">
              <w:rPr>
                <w:rFonts w:ascii="Times New Roman" w:eastAsiaTheme="minorEastAsia" w:hAnsi="Times New Roman" w:cs="Times New Roman"/>
                <w:sz w:val="24"/>
                <w:szCs w:val="24"/>
              </w:rPr>
              <w:t xml:space="preserve"> police officer or officer authorized to serve criminal process may arrest, without a warrant, any person who he has probable cause to believe has violated this section.</w:t>
            </w:r>
          </w:p>
        </w:tc>
        <w:tc>
          <w:tcPr>
            <w:tcW w:w="4788" w:type="dxa"/>
          </w:tcPr>
          <w:p w:rsidR="00872C71" w:rsidRDefault="0052009D"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50B makes it crime punishable by up to 2 ½ years in jail for a sex offender to work as an ice cream truck vendor.</w:t>
            </w:r>
          </w:p>
        </w:tc>
      </w:tr>
      <w:tr w:rsidR="00872C71" w:rsidRPr="00192DAB" w:rsidTr="00775533">
        <w:tc>
          <w:tcPr>
            <w:tcW w:w="4788" w:type="dxa"/>
          </w:tcPr>
          <w:p w:rsidR="00E60EF4" w:rsidRPr="00E60EF4"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t>SECTION 51. Section 16 of chapter 268 of the General Laws, as so appearing, is hereby</w:t>
            </w:r>
          </w:p>
          <w:p w:rsidR="00E60EF4" w:rsidRPr="00E60EF4"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t xml:space="preserve"> amended by inserting after the word “branch,” in line 10, the following words:</w:t>
            </w:r>
          </w:p>
          <w:p w:rsidR="00E60EF4" w:rsidRPr="00E60EF4"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t>“or who, on any other form of constructive confinement, knowingly disables or attempts to</w:t>
            </w:r>
          </w:p>
          <w:p w:rsidR="00872C71" w:rsidRPr="00872C71"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t>disable or defeat electronic monitoring of the prisoner,”.</w:t>
            </w:r>
          </w:p>
        </w:tc>
        <w:tc>
          <w:tcPr>
            <w:tcW w:w="4788" w:type="dxa"/>
          </w:tcPr>
          <w:p w:rsidR="00872C71" w:rsidRDefault="00E60EF4"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51 expands the definition of escape to include disabling electronic monitoring while  in constructive confinement.</w:t>
            </w:r>
          </w:p>
        </w:tc>
      </w:tr>
      <w:tr w:rsidR="00872C71" w:rsidRPr="00192DAB" w:rsidTr="00775533">
        <w:tc>
          <w:tcPr>
            <w:tcW w:w="4788" w:type="dxa"/>
          </w:tcPr>
          <w:p w:rsidR="00E60EF4" w:rsidRPr="00E60EF4"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lastRenderedPageBreak/>
              <w:t>SECTION 51A. Section 58A of chapter 276 of the General Laws, as so appearing, is hereby amended by striking out subsection (1) and inserting in place thereof the following8 subsection:</w:t>
            </w:r>
          </w:p>
          <w:p w:rsidR="00E60EF4" w:rsidRPr="00E60EF4"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t>(1) The commonwealth may move, based on dangerousness, for an order of pretrial</w:t>
            </w:r>
          </w:p>
          <w:p w:rsidR="00E60EF4" w:rsidRPr="00E60EF4"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t xml:space="preserve"> detention or release on conditions for a felony offense that has as an element of the offense the use, attempted use or threatened use of physical force against the person of another or any other felony that, by its nature, involves a substantial risk that physical force against the person of another may result, including the crimes of burglary and arson whether or not a person has been placed at risk thereof, or a violation of an order pursuant to section 18, 34B or 34C of chapter 208, section 32 of chapter 209, section 3, 4 or 5 of chapter 209 A or section 15 or 20 of chapter 209C, or arrested and charged with a misdemeanor or felony involving abuse as defined in section 1 of said chapter 209A or while an order of protection </w:t>
            </w:r>
            <w:r w:rsidRPr="00E60EF4">
              <w:rPr>
                <w:rFonts w:ascii="Times New Roman" w:eastAsiaTheme="minorEastAsia" w:hAnsi="Times New Roman" w:cs="Times New Roman"/>
                <w:sz w:val="24"/>
                <w:szCs w:val="24"/>
              </w:rPr>
              <w:lastRenderedPageBreak/>
              <w:t>issued under said chapter 209A was in effect against such person, an offense for which a mandatory minimum term of 3 years or</w:t>
            </w:r>
          </w:p>
          <w:p w:rsidR="00E60EF4" w:rsidRPr="00E60EF4"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t>more is prescribed in chapter 94C, arrested and charged with a violation of section 13B of</w:t>
            </w:r>
          </w:p>
          <w:p w:rsidR="00E60EF4" w:rsidRPr="00E60EF4"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t>chapter 268 or a third or subsequent conviction for a violation of section 24 of chapter 90, or</w:t>
            </w:r>
          </w:p>
          <w:p w:rsidR="00872C71" w:rsidRPr="00872C71" w:rsidRDefault="00E60EF4" w:rsidP="00E60EF4">
            <w:pPr>
              <w:autoSpaceDE w:val="0"/>
              <w:autoSpaceDN w:val="0"/>
              <w:adjustRightInd w:val="0"/>
              <w:spacing w:line="480" w:lineRule="auto"/>
              <w:rPr>
                <w:rFonts w:ascii="Times New Roman" w:eastAsiaTheme="minorEastAsia" w:hAnsi="Times New Roman" w:cs="Times New Roman"/>
                <w:sz w:val="24"/>
                <w:szCs w:val="24"/>
              </w:rPr>
            </w:pPr>
            <w:r w:rsidRPr="00E60EF4">
              <w:rPr>
                <w:rFonts w:ascii="Times New Roman" w:eastAsiaTheme="minorEastAsia" w:hAnsi="Times New Roman" w:cs="Times New Roman"/>
                <w:sz w:val="24"/>
                <w:szCs w:val="24"/>
              </w:rPr>
              <w:t>arrested and charged with a violation of paragraph (a), (c) or (m) of section 10 of chapter 269;</w:t>
            </w:r>
            <w:r>
              <w:rPr>
                <w:rFonts w:ascii="Times New Roman" w:eastAsiaTheme="minorEastAsia" w:hAnsi="Times New Roman" w:cs="Times New Roman"/>
                <w:sz w:val="24"/>
                <w:szCs w:val="24"/>
              </w:rPr>
              <w:t xml:space="preserve"> </w:t>
            </w:r>
            <w:r w:rsidRPr="00E60EF4">
              <w:rPr>
                <w:rFonts w:ascii="Times New Roman" w:eastAsiaTheme="minorEastAsia" w:hAnsi="Times New Roman" w:cs="Times New Roman"/>
                <w:sz w:val="24"/>
                <w:szCs w:val="24"/>
              </w:rPr>
              <w:t>provided, however, that the commonwealth may not move for an  order of detention under this section based on possession of a large capacity feeding device without simultaneous possession of a large capacity weapon; or arrested and charged with a violation of section 10G of said chapter 269.’</w:t>
            </w:r>
          </w:p>
        </w:tc>
        <w:tc>
          <w:tcPr>
            <w:tcW w:w="4788" w:type="dxa"/>
          </w:tcPr>
          <w:p w:rsidR="00872C71" w:rsidRDefault="007345C3"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51A adds to the list of offenses for which the prosecutor can seek an order of pre-trial detention the following offenses:</w:t>
            </w:r>
          </w:p>
          <w:p w:rsidR="007345C3" w:rsidRDefault="007345C3"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illegal possession of a firearm; possession of a machine gun; possession of a large capacity firearm, or is in possession of firearm after </w:t>
            </w:r>
            <w:r w:rsidR="00571FA4">
              <w:rPr>
                <w:rFonts w:ascii="Times New Roman" w:eastAsiaTheme="minorEastAsia" w:hAnsi="Times New Roman" w:cs="Times New Roman"/>
                <w:sz w:val="24"/>
                <w:szCs w:val="24"/>
              </w:rPr>
              <w:t xml:space="preserve">previously </w:t>
            </w:r>
            <w:r>
              <w:rPr>
                <w:rFonts w:ascii="Times New Roman" w:eastAsiaTheme="minorEastAsia" w:hAnsi="Times New Roman" w:cs="Times New Roman"/>
                <w:sz w:val="24"/>
                <w:szCs w:val="24"/>
              </w:rPr>
              <w:t xml:space="preserve">being convicted of </w:t>
            </w:r>
            <w:r w:rsidR="00571FA4">
              <w:rPr>
                <w:rFonts w:ascii="Times New Roman" w:eastAsiaTheme="minorEastAsia" w:hAnsi="Times New Roman" w:cs="Times New Roman"/>
                <w:sz w:val="24"/>
                <w:szCs w:val="24"/>
              </w:rPr>
              <w:t>a violent crime or serious drug offense.</w:t>
            </w:r>
          </w:p>
        </w:tc>
      </w:tr>
      <w:tr w:rsidR="00872C71" w:rsidRPr="00192DAB" w:rsidTr="00775533">
        <w:tc>
          <w:tcPr>
            <w:tcW w:w="4788" w:type="dxa"/>
          </w:tcPr>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lastRenderedPageBreak/>
              <w:t>SECTION 51B. Chapter 270 of the General Laws is hereby amended by adding the following</w:t>
            </w:r>
            <w:r>
              <w:rPr>
                <w:rFonts w:ascii="Times New Roman" w:eastAsiaTheme="minorEastAsia" w:hAnsi="Times New Roman" w:cs="Times New Roman"/>
                <w:sz w:val="24"/>
                <w:szCs w:val="24"/>
              </w:rPr>
              <w:t xml:space="preserve"> </w:t>
            </w:r>
            <w:r w:rsidRPr="00571FA4">
              <w:rPr>
                <w:rFonts w:ascii="Times New Roman" w:eastAsiaTheme="minorEastAsia" w:hAnsi="Times New Roman" w:cs="Times New Roman"/>
                <w:sz w:val="24"/>
                <w:szCs w:val="24"/>
              </w:rPr>
              <w:t xml:space="preserve"> section:</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Section 25. (a) For the purposes of this section, the following words shall have the following</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 meanings:</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“Ice cream”, any frozen dairy or frozen water</w:t>
            </w:r>
            <w:r>
              <w:rPr>
                <w:rFonts w:ascii="Times New Roman" w:eastAsiaTheme="minorEastAsia" w:hAnsi="Times New Roman" w:cs="Times New Roman"/>
                <w:sz w:val="24"/>
                <w:szCs w:val="24"/>
              </w:rPr>
              <w:t xml:space="preserve"> </w:t>
            </w:r>
            <w:r w:rsidRPr="00571FA4">
              <w:rPr>
                <w:rFonts w:ascii="Times New Roman" w:eastAsiaTheme="minorEastAsia" w:hAnsi="Times New Roman" w:cs="Times New Roman"/>
                <w:sz w:val="24"/>
                <w:szCs w:val="24"/>
              </w:rPr>
              <w:lastRenderedPageBreak/>
              <w:t>based</w:t>
            </w:r>
            <w:r>
              <w:rPr>
                <w:rFonts w:ascii="Times New Roman" w:eastAsiaTheme="minorEastAsia" w:hAnsi="Times New Roman" w:cs="Times New Roman"/>
                <w:sz w:val="24"/>
                <w:szCs w:val="24"/>
              </w:rPr>
              <w:t xml:space="preserve"> </w:t>
            </w:r>
            <w:r w:rsidRPr="00571FA4">
              <w:rPr>
                <w:rFonts w:ascii="Times New Roman" w:eastAsiaTheme="minorEastAsia" w:hAnsi="Times New Roman" w:cs="Times New Roman"/>
                <w:sz w:val="24"/>
                <w:szCs w:val="24"/>
              </w:rPr>
              <w:t>food product.</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 “Ice cream truck”, any motor vehicle used for selling, displaying or offering to sell ice cream.</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 “Ice cream truck vending”, the selling, displaying or offering to sell ice cream or any other prepackaged food product from an ice cream truck.</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 “Permitting authority”, the chief of police or the board or officer having control of the police in a city or town, or person authorized by them.</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(b) No person shall engage in ice cream truck vending unless he shall have been issued a valid permit to do so by the permitting authority within the municipality wherein the permit applicant lives or intends to operate an ice cream truck. Such permit shall be conspicuously displayed and clearly visible on</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the windshield of any ice cream truck operated or from which ice cream or any other prepackaged food product is sold. Whoever violates this section shall be assessed a fine of $500. Each day that such person is in operation in violation of this section may be considered a </w:t>
            </w:r>
            <w:r w:rsidRPr="00571FA4">
              <w:rPr>
                <w:rFonts w:ascii="Times New Roman" w:eastAsiaTheme="minorEastAsia" w:hAnsi="Times New Roman" w:cs="Times New Roman"/>
                <w:sz w:val="24"/>
                <w:szCs w:val="24"/>
              </w:rPr>
              <w:lastRenderedPageBreak/>
              <w:t>separate violation.</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(c) The department of public safety shall adopt regulations relative to the annual permitting of</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 ice cream truck vendors. Such regulations shall include, but not be limited to:</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(i) a requirement that all applications for an ice cream truck vending permit or applications for</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renewal thereof shall include the applicant’s fingerprints and a current photo of the applicant;</w:t>
            </w:r>
          </w:p>
          <w:p w:rsidR="00872C71"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(ii) adoption of a uniform permit application and permit form, to be used by all municipalities;</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(iii) requiring that a permitting authority conduct an investigation into the criminal history of a permit applicant to determine eligibility therefore; and</w:t>
            </w:r>
          </w:p>
          <w:p w:rsidR="00571FA4" w:rsidRPr="00872C71"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(iv) restricting a permitting authority from issuing an ice cream truck vending permit to any sex offender, as defined by section 178C of chapter 6 of the General Laws.</w:t>
            </w:r>
          </w:p>
        </w:tc>
        <w:tc>
          <w:tcPr>
            <w:tcW w:w="4788" w:type="dxa"/>
          </w:tcPr>
          <w:p w:rsidR="00872C71" w:rsidRDefault="00571FA4"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51B requires all ice cream truck vendors to have a permit to do so.  Selling ice cream without a permit is punishable by a fine of $500 per day.  No sex offender can be permitted to sell ice cream from a truck.  To get a permit the applicant must submit a current photo and set of fingerprints.</w:t>
            </w:r>
          </w:p>
        </w:tc>
      </w:tr>
      <w:tr w:rsidR="00872C71" w:rsidRPr="00192DAB" w:rsidTr="00775533">
        <w:tc>
          <w:tcPr>
            <w:tcW w:w="4788" w:type="dxa"/>
          </w:tcPr>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lastRenderedPageBreak/>
              <w:t>SECTION 52. Section 100A of chapter 276 of the General Laws, as so appearing, is</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lastRenderedPageBreak/>
              <w:t xml:space="preserve"> hereby amended by striking the first paragraph and inserting in place thereof the following</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paragraph:</w:t>
            </w:r>
          </w:p>
          <w:p w:rsidR="00571FA4" w:rsidRPr="00571FA4" w:rsidRDefault="00466D5D" w:rsidP="00571FA4">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571FA4" w:rsidRPr="00571FA4">
              <w:rPr>
                <w:rFonts w:ascii="Times New Roman" w:eastAsiaTheme="minorEastAsia" w:hAnsi="Times New Roman" w:cs="Times New Roman"/>
                <w:sz w:val="24"/>
                <w:szCs w:val="24"/>
              </w:rPr>
              <w:t>Any person having a record of criminal court appearances and dispositions in the commonwealth on file with the office of the commissioner of probation may, on a form furnished by the commissioner and signed under the penalties of perjury, request that the commissioner seal the file. The commissioner</w:t>
            </w:r>
          </w:p>
          <w:p w:rsidR="00466D5D"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shall comply with the request provided that: </w:t>
            </w:r>
          </w:p>
          <w:p w:rsidR="00466D5D"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(1) the person’s court appearance and court disposition records, including any period of incarceration or custody as defined in section 1 of chapter 125 for any misdemeanor record to be sealed occurred not less than 5 years before the request;</w:t>
            </w:r>
          </w:p>
          <w:p w:rsidR="00466D5D"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 (2) the person’s court appearance and court disposition records, including any period of incarceration or custody as defined in section 1 of chapter 125 for any felony record to be sealed occurred not less than 10 years before the request; </w:t>
            </w:r>
          </w:p>
          <w:p w:rsidR="00466D5D"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lastRenderedPageBreak/>
              <w:t xml:space="preserve">(3) the person had not been found guilty of any criminal offense within the commonwealth in the case of a misdemeanor, 5 years before the request, and in the case of a felony, 10 years before request, except motor vehicle offenses in which the penalty does not exceed a fine of $50 ; </w:t>
            </w:r>
          </w:p>
          <w:p w:rsidR="00466D5D"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(4) the form includes a statement by the petitioner that he has not been convicted of any criminal offense in any other state, United States possession or in a court of federal jurisdiction, except such motor vehicle offenses, as aforesaid, and has not been imprisoned in any state or county in the case of a misdemeanor, within the preceding 5 years, and in the case of a felony, within the preceding 10 years; and </w:t>
            </w:r>
          </w:p>
          <w:p w:rsidR="00466D5D"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 xml:space="preserve">(5) the person’s record does not include convictions of offenses other than those to which this section applies. </w:t>
            </w:r>
          </w:p>
          <w:p w:rsidR="00571FA4" w:rsidRPr="00571FA4"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This section shall</w:t>
            </w:r>
            <w:r w:rsidR="00466D5D">
              <w:rPr>
                <w:rFonts w:ascii="Times New Roman" w:eastAsiaTheme="minorEastAsia" w:hAnsi="Times New Roman" w:cs="Times New Roman"/>
                <w:sz w:val="24"/>
                <w:szCs w:val="24"/>
              </w:rPr>
              <w:t xml:space="preserve"> </w:t>
            </w:r>
            <w:r w:rsidRPr="00571FA4">
              <w:rPr>
                <w:rFonts w:ascii="Times New Roman" w:eastAsiaTheme="minorEastAsia" w:hAnsi="Times New Roman" w:cs="Times New Roman"/>
                <w:sz w:val="24"/>
                <w:szCs w:val="24"/>
              </w:rPr>
              <w:t>apply to court appearances and dispositions of all offenses; provided, however, that this section shall not</w:t>
            </w:r>
            <w:r>
              <w:rPr>
                <w:rFonts w:ascii="Times New Roman" w:eastAsiaTheme="minorEastAsia" w:hAnsi="Times New Roman" w:cs="Times New Roman"/>
                <w:sz w:val="24"/>
                <w:szCs w:val="24"/>
              </w:rPr>
              <w:t xml:space="preserve"> </w:t>
            </w:r>
            <w:r w:rsidRPr="00571FA4">
              <w:rPr>
                <w:rFonts w:ascii="Times New Roman" w:eastAsiaTheme="minorEastAsia" w:hAnsi="Times New Roman" w:cs="Times New Roman"/>
                <w:sz w:val="24"/>
                <w:szCs w:val="24"/>
              </w:rPr>
              <w:t xml:space="preserve">apply in </w:t>
            </w:r>
            <w:r w:rsidRPr="00571FA4">
              <w:rPr>
                <w:rFonts w:ascii="Times New Roman" w:eastAsiaTheme="minorEastAsia" w:hAnsi="Times New Roman" w:cs="Times New Roman"/>
                <w:sz w:val="24"/>
                <w:szCs w:val="24"/>
              </w:rPr>
              <w:lastRenderedPageBreak/>
              <w:t>case of convictions for violations of sections 121 to 131H, inclusive,  of chapter 140 or for</w:t>
            </w:r>
          </w:p>
          <w:p w:rsidR="00872C71" w:rsidRPr="00872C71" w:rsidRDefault="00571FA4" w:rsidP="00571FA4">
            <w:pPr>
              <w:autoSpaceDE w:val="0"/>
              <w:autoSpaceDN w:val="0"/>
              <w:adjustRightInd w:val="0"/>
              <w:spacing w:line="480" w:lineRule="auto"/>
              <w:rPr>
                <w:rFonts w:ascii="Times New Roman" w:eastAsiaTheme="minorEastAsia" w:hAnsi="Times New Roman" w:cs="Times New Roman"/>
                <w:sz w:val="24"/>
                <w:szCs w:val="24"/>
              </w:rPr>
            </w:pPr>
            <w:r w:rsidRPr="00571FA4">
              <w:rPr>
                <w:rFonts w:ascii="Times New Roman" w:eastAsiaTheme="minorEastAsia" w:hAnsi="Times New Roman" w:cs="Times New Roman"/>
                <w:sz w:val="24"/>
                <w:szCs w:val="24"/>
              </w:rPr>
              <w:t>violations of chapter 268 or chapter 268A.</w:t>
            </w:r>
          </w:p>
        </w:tc>
        <w:tc>
          <w:tcPr>
            <w:tcW w:w="4788" w:type="dxa"/>
          </w:tcPr>
          <w:p w:rsidR="00872C71" w:rsidRDefault="00466D5D" w:rsidP="00466D5D">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52 reduce the period of time for sealing criminal records from 10 years to 5 for </w:t>
            </w:r>
            <w:r>
              <w:rPr>
                <w:rFonts w:ascii="Times New Roman" w:eastAsiaTheme="minorEastAsia" w:hAnsi="Times New Roman" w:cs="Times New Roman"/>
                <w:sz w:val="24"/>
                <w:szCs w:val="24"/>
              </w:rPr>
              <w:lastRenderedPageBreak/>
              <w:t>misdemeanor and from 15 years  to 10 for felony.  Perjury and other corrupt practices by public officials are not eligible for sealing.</w:t>
            </w:r>
          </w:p>
        </w:tc>
      </w:tr>
      <w:tr w:rsidR="00872C71" w:rsidRPr="00192DAB" w:rsidTr="00775533">
        <w:tc>
          <w:tcPr>
            <w:tcW w:w="4788" w:type="dxa"/>
          </w:tcPr>
          <w:p w:rsidR="00FC7754" w:rsidRPr="00FC7754"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lastRenderedPageBreak/>
              <w:t>SECTION 58. Said section 100A of said chapter 276, as so appearing, is hereby further</w:t>
            </w:r>
          </w:p>
          <w:p w:rsidR="00FC7754" w:rsidRPr="00FC7754"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amended by inserting, after line 40, the following words:</w:t>
            </w:r>
          </w:p>
          <w:p w:rsidR="00FC7754" w:rsidRPr="00FC7754" w:rsidRDefault="00FC7754" w:rsidP="00FC7754">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Pr="00FC7754">
              <w:rPr>
                <w:rFonts w:ascii="Times New Roman" w:eastAsiaTheme="minorEastAsia" w:hAnsi="Times New Roman" w:cs="Times New Roman"/>
                <w:sz w:val="24"/>
                <w:szCs w:val="24"/>
              </w:rPr>
              <w:t>5. Any violation of section 7 of chapter 209A shall be treated as a felony.</w:t>
            </w:r>
          </w:p>
          <w:p w:rsidR="00FC7754" w:rsidRPr="00FC7754"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6. Sex offenses, as defined in section 178C of chapter 6, shall not be eligible for sealing</w:t>
            </w:r>
          </w:p>
          <w:p w:rsidR="00FC7754" w:rsidRPr="00FC7754"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for 15 years following their disposition, including termination of supervision, probation or any period of incarceration, or for so long as the offender is under a duty to register in the</w:t>
            </w:r>
          </w:p>
          <w:p w:rsidR="00872C71" w:rsidRPr="00872C71"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commonwealth or in any other state where the offender resides or would be under such a duty if residing in the commonwealth, whichever is longer.</w:t>
            </w:r>
          </w:p>
        </w:tc>
        <w:tc>
          <w:tcPr>
            <w:tcW w:w="4788" w:type="dxa"/>
          </w:tcPr>
          <w:p w:rsidR="00872C71" w:rsidRDefault="00FC7754"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SECTION 58 further amends the record sealing statute by providing that violations of domestic abuse restraining order is treated a felony for purposes of sealing, and sex offenses can only be sealed after 15 years and only if the former offender is not required to register on the state’s sex offender registry.  </w:t>
            </w:r>
          </w:p>
        </w:tc>
      </w:tr>
      <w:tr w:rsidR="00571FA4" w:rsidRPr="00192DAB" w:rsidTr="00775533">
        <w:tc>
          <w:tcPr>
            <w:tcW w:w="4788" w:type="dxa"/>
          </w:tcPr>
          <w:p w:rsidR="00FC7754" w:rsidRPr="00FC7754"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SECTION 59. Said section 100A of said chapter 276, as so appearing, is hereby further</w:t>
            </w:r>
          </w:p>
          <w:p w:rsidR="00FC7754" w:rsidRPr="00FC7754"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 xml:space="preserve"> amended by inserting after the word “proceedings”, in line 52, the following words:</w:t>
            </w:r>
            <w:r>
              <w:rPr>
                <w:rFonts w:ascii="Times New Roman" w:eastAsiaTheme="minorEastAsia" w:hAnsi="Times New Roman" w:cs="Times New Roman"/>
                <w:sz w:val="24"/>
                <w:szCs w:val="24"/>
              </w:rPr>
              <w:t xml:space="preserve"> </w:t>
            </w:r>
            <w:r w:rsidRPr="00FC7754">
              <w:rPr>
                <w:rFonts w:ascii="Times New Roman" w:eastAsiaTheme="minorEastAsia" w:hAnsi="Times New Roman" w:cs="Times New Roman"/>
                <w:sz w:val="24"/>
                <w:szCs w:val="24"/>
              </w:rPr>
              <w:lastRenderedPageBreak/>
              <w:t>“,</w:t>
            </w:r>
            <w:r w:rsidR="00183C93">
              <w:rPr>
                <w:rFonts w:ascii="Times New Roman" w:eastAsiaTheme="minorEastAsia" w:hAnsi="Times New Roman" w:cs="Times New Roman"/>
                <w:sz w:val="24"/>
                <w:szCs w:val="24"/>
              </w:rPr>
              <w:t xml:space="preserve"> </w:t>
            </w:r>
            <w:r w:rsidRPr="00FC7754">
              <w:rPr>
                <w:rFonts w:ascii="Times New Roman" w:eastAsiaTheme="minorEastAsia" w:hAnsi="Times New Roman" w:cs="Times New Roman"/>
                <w:sz w:val="24"/>
                <w:szCs w:val="24"/>
              </w:rPr>
              <w:t>and except that in any proceedings under sections 1 to 39I, inclusive, of chapter 119, sections 2 to 5, inclusive, of chapter 201, chapters 208, 209, 209A, 209B, 209C, or sections 1 to 11A, inclusive, of chapter 210, a party having reasonable cause to believe that information in a sealed criminal record of</w:t>
            </w:r>
          </w:p>
          <w:p w:rsidR="00183C93"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 xml:space="preserve">another party may be relevant to </w:t>
            </w:r>
          </w:p>
          <w:p w:rsidR="00183C93"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 xml:space="preserve">(1) an issue of custody or visitation of a child, (2) abuse, as defined in section 1 of chapter 209A or </w:t>
            </w:r>
          </w:p>
          <w:p w:rsidR="00183C93" w:rsidRDefault="00FC7754" w:rsidP="00FC7754">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 xml:space="preserve">(3) the safety of any person may upon motion seek to introduce the sealed record into evidence. </w:t>
            </w:r>
          </w:p>
          <w:p w:rsidR="00571FA4" w:rsidRPr="00872C71" w:rsidRDefault="00FC7754" w:rsidP="00183C93">
            <w:pPr>
              <w:autoSpaceDE w:val="0"/>
              <w:autoSpaceDN w:val="0"/>
              <w:adjustRightInd w:val="0"/>
              <w:spacing w:line="480" w:lineRule="auto"/>
              <w:rPr>
                <w:rFonts w:ascii="Times New Roman" w:eastAsiaTheme="minorEastAsia" w:hAnsi="Times New Roman" w:cs="Times New Roman"/>
                <w:sz w:val="24"/>
                <w:szCs w:val="24"/>
              </w:rPr>
            </w:pPr>
            <w:r w:rsidRPr="00FC7754">
              <w:rPr>
                <w:rFonts w:ascii="Times New Roman" w:eastAsiaTheme="minorEastAsia" w:hAnsi="Times New Roman" w:cs="Times New Roman"/>
                <w:sz w:val="24"/>
                <w:szCs w:val="24"/>
              </w:rPr>
              <w:t>The judge shall first review such records in camera and determine those records that are potentially relevant and admissible. The judge shall then conduct a closed hearing on the admissibility of those records determined to be potentially admissible; provided, however, that such</w:t>
            </w:r>
            <w:r w:rsidR="00183C93">
              <w:rPr>
                <w:rFonts w:ascii="Times New Roman" w:eastAsiaTheme="minorEastAsia" w:hAnsi="Times New Roman" w:cs="Times New Roman"/>
                <w:sz w:val="24"/>
                <w:szCs w:val="24"/>
              </w:rPr>
              <w:t xml:space="preserve"> </w:t>
            </w:r>
            <w:r w:rsidRPr="00FC7754">
              <w:rPr>
                <w:rFonts w:ascii="Times New Roman" w:eastAsiaTheme="minorEastAsia" w:hAnsi="Times New Roman" w:cs="Times New Roman"/>
                <w:sz w:val="24"/>
                <w:szCs w:val="24"/>
              </w:rPr>
              <w:t>records shall not be discussed in open court and, if admitted, shall be impounded and made</w:t>
            </w:r>
            <w:r w:rsidR="00183C93">
              <w:rPr>
                <w:rFonts w:ascii="Times New Roman" w:eastAsiaTheme="minorEastAsia" w:hAnsi="Times New Roman" w:cs="Times New Roman"/>
                <w:sz w:val="24"/>
                <w:szCs w:val="24"/>
              </w:rPr>
              <w:t xml:space="preserve"> </w:t>
            </w:r>
            <w:r w:rsidRPr="00FC7754">
              <w:rPr>
                <w:rFonts w:ascii="Times New Roman" w:eastAsiaTheme="minorEastAsia" w:hAnsi="Times New Roman" w:cs="Times New Roman"/>
                <w:sz w:val="24"/>
                <w:szCs w:val="24"/>
              </w:rPr>
              <w:t xml:space="preserve">available only to the parties, their </w:t>
            </w:r>
            <w:r w:rsidRPr="00FC7754">
              <w:rPr>
                <w:rFonts w:ascii="Times New Roman" w:eastAsiaTheme="minorEastAsia" w:hAnsi="Times New Roman" w:cs="Times New Roman"/>
                <w:sz w:val="24"/>
                <w:szCs w:val="24"/>
              </w:rPr>
              <w:lastRenderedPageBreak/>
              <w:t>attorneys and court personnel who have a demonstrated need</w:t>
            </w:r>
            <w:r w:rsidR="00183C93">
              <w:rPr>
                <w:rFonts w:ascii="Times New Roman" w:eastAsiaTheme="minorEastAsia" w:hAnsi="Times New Roman" w:cs="Times New Roman"/>
                <w:sz w:val="24"/>
                <w:szCs w:val="24"/>
              </w:rPr>
              <w:t xml:space="preserve"> </w:t>
            </w:r>
            <w:r w:rsidRPr="00FC7754">
              <w:rPr>
                <w:rFonts w:ascii="Times New Roman" w:eastAsiaTheme="minorEastAsia" w:hAnsi="Times New Roman" w:cs="Times New Roman"/>
                <w:sz w:val="24"/>
                <w:szCs w:val="24"/>
              </w:rPr>
              <w:t>to receive them.</w:t>
            </w:r>
          </w:p>
        </w:tc>
        <w:tc>
          <w:tcPr>
            <w:tcW w:w="4788" w:type="dxa"/>
          </w:tcPr>
          <w:p w:rsidR="00571FA4" w:rsidRDefault="00183C93"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59 makes sealed criminal records available not only to any court imposing a sentence for an offense subsequent to the sealing but also to courts in child custody </w:t>
            </w:r>
            <w:r>
              <w:rPr>
                <w:rFonts w:ascii="Times New Roman" w:eastAsiaTheme="minorEastAsia" w:hAnsi="Times New Roman" w:cs="Times New Roman"/>
                <w:sz w:val="24"/>
                <w:szCs w:val="24"/>
              </w:rPr>
              <w:lastRenderedPageBreak/>
              <w:t>proceedings, divorces, guardianships, abuse prevention, and adoption proceedings.</w:t>
            </w:r>
            <w:r w:rsidR="00E67036">
              <w:rPr>
                <w:rFonts w:ascii="Times New Roman" w:eastAsiaTheme="minorEastAsia" w:hAnsi="Times New Roman" w:cs="Times New Roman"/>
                <w:sz w:val="24"/>
                <w:szCs w:val="24"/>
              </w:rPr>
              <w:t xml:space="preserve">  </w:t>
            </w:r>
          </w:p>
        </w:tc>
      </w:tr>
      <w:tr w:rsidR="00571FA4" w:rsidRPr="00192DAB" w:rsidTr="00775533">
        <w:tc>
          <w:tcPr>
            <w:tcW w:w="4788" w:type="dxa"/>
          </w:tcPr>
          <w:p w:rsidR="00E67036" w:rsidRPr="00E67036" w:rsidRDefault="00E67036" w:rsidP="00E67036">
            <w:pPr>
              <w:autoSpaceDE w:val="0"/>
              <w:autoSpaceDN w:val="0"/>
              <w:adjustRightInd w:val="0"/>
              <w:spacing w:line="480" w:lineRule="auto"/>
              <w:rPr>
                <w:rFonts w:ascii="Times New Roman" w:eastAsiaTheme="minorEastAsia" w:hAnsi="Times New Roman" w:cs="Times New Roman"/>
                <w:sz w:val="24"/>
                <w:szCs w:val="24"/>
              </w:rPr>
            </w:pPr>
            <w:r w:rsidRPr="00E67036">
              <w:rPr>
                <w:rFonts w:ascii="Times New Roman" w:eastAsiaTheme="minorEastAsia" w:hAnsi="Times New Roman" w:cs="Times New Roman"/>
                <w:sz w:val="24"/>
                <w:szCs w:val="24"/>
              </w:rPr>
              <w:lastRenderedPageBreak/>
              <w:t>SECTION 60. Section 100C of said chapter 276, as so  appearing, is hereby amended by</w:t>
            </w:r>
          </w:p>
          <w:p w:rsidR="00571FA4" w:rsidRPr="00872C71" w:rsidRDefault="00E67036" w:rsidP="00E67036">
            <w:pPr>
              <w:autoSpaceDE w:val="0"/>
              <w:autoSpaceDN w:val="0"/>
              <w:adjustRightInd w:val="0"/>
              <w:spacing w:line="480" w:lineRule="auto"/>
              <w:rPr>
                <w:rFonts w:ascii="Times New Roman" w:eastAsiaTheme="minorEastAsia" w:hAnsi="Times New Roman" w:cs="Times New Roman"/>
                <w:sz w:val="24"/>
                <w:szCs w:val="24"/>
              </w:rPr>
            </w:pPr>
            <w:r w:rsidRPr="00E67036">
              <w:rPr>
                <w:rFonts w:ascii="Times New Roman" w:eastAsiaTheme="minorEastAsia" w:hAnsi="Times New Roman" w:cs="Times New Roman"/>
                <w:sz w:val="24"/>
                <w:szCs w:val="24"/>
              </w:rPr>
              <w:t>striking out, in lines 11</w:t>
            </w:r>
            <w:r>
              <w:rPr>
                <w:rFonts w:ascii="Times New Roman" w:eastAsiaTheme="minorEastAsia" w:hAnsi="Times New Roman" w:cs="Times New Roman"/>
                <w:sz w:val="24"/>
                <w:szCs w:val="24"/>
              </w:rPr>
              <w:t>-</w:t>
            </w:r>
            <w:r w:rsidRPr="00E67036">
              <w:rPr>
                <w:rFonts w:ascii="Times New Roman" w:eastAsiaTheme="minorEastAsia" w:hAnsi="Times New Roman" w:cs="Times New Roman"/>
                <w:sz w:val="24"/>
                <w:szCs w:val="24"/>
              </w:rPr>
              <w:t>12,</w:t>
            </w:r>
            <w:r>
              <w:rPr>
                <w:rFonts w:ascii="Times New Roman" w:eastAsiaTheme="minorEastAsia" w:hAnsi="Times New Roman" w:cs="Times New Roman"/>
                <w:sz w:val="24"/>
                <w:szCs w:val="24"/>
              </w:rPr>
              <w:t xml:space="preserve"> </w:t>
            </w:r>
            <w:r w:rsidRPr="00E67036">
              <w:rPr>
                <w:rFonts w:ascii="Times New Roman" w:eastAsiaTheme="minorEastAsia" w:hAnsi="Times New Roman" w:cs="Times New Roman"/>
                <w:sz w:val="24"/>
                <w:szCs w:val="24"/>
              </w:rPr>
              <w:t>the words “except in cases in which an order of probation has been terminated,”.</w:t>
            </w:r>
          </w:p>
        </w:tc>
        <w:tc>
          <w:tcPr>
            <w:tcW w:w="4788" w:type="dxa"/>
          </w:tcPr>
          <w:p w:rsidR="00571FA4" w:rsidRDefault="00E67036"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60 allows the sealing of all dismissed cases including cases in which the dismissal comes after the defendant has completed a period of probation.</w:t>
            </w:r>
          </w:p>
        </w:tc>
      </w:tr>
      <w:tr w:rsidR="00FC7754" w:rsidRPr="00192DAB" w:rsidTr="00775533">
        <w:tc>
          <w:tcPr>
            <w:tcW w:w="4788" w:type="dxa"/>
          </w:tcPr>
          <w:p w:rsidR="00E67036" w:rsidRPr="00E67036" w:rsidRDefault="00E67036" w:rsidP="00E67036">
            <w:pPr>
              <w:autoSpaceDE w:val="0"/>
              <w:autoSpaceDN w:val="0"/>
              <w:adjustRightInd w:val="0"/>
              <w:spacing w:line="480" w:lineRule="auto"/>
              <w:rPr>
                <w:rFonts w:ascii="Times New Roman" w:eastAsiaTheme="minorEastAsia" w:hAnsi="Times New Roman" w:cs="Times New Roman"/>
                <w:sz w:val="24"/>
                <w:szCs w:val="24"/>
              </w:rPr>
            </w:pPr>
            <w:r w:rsidRPr="00E67036">
              <w:rPr>
                <w:rFonts w:ascii="Times New Roman" w:eastAsiaTheme="minorEastAsia" w:hAnsi="Times New Roman" w:cs="Times New Roman"/>
                <w:sz w:val="24"/>
                <w:szCs w:val="24"/>
              </w:rPr>
              <w:t>SECTION 61. Said section 100C of said chapter 276, as so appearing, is hereby further</w:t>
            </w:r>
          </w:p>
          <w:p w:rsidR="00FC7754" w:rsidRPr="00872C71" w:rsidRDefault="00E67036" w:rsidP="00E67036">
            <w:pPr>
              <w:autoSpaceDE w:val="0"/>
              <w:autoSpaceDN w:val="0"/>
              <w:adjustRightInd w:val="0"/>
              <w:spacing w:line="480" w:lineRule="auto"/>
              <w:rPr>
                <w:rFonts w:ascii="Times New Roman" w:eastAsiaTheme="minorEastAsia" w:hAnsi="Times New Roman" w:cs="Times New Roman"/>
                <w:sz w:val="24"/>
                <w:szCs w:val="24"/>
              </w:rPr>
            </w:pPr>
            <w:r w:rsidRPr="00E67036">
              <w:rPr>
                <w:rFonts w:ascii="Times New Roman" w:eastAsiaTheme="minorEastAsia" w:hAnsi="Times New Roman" w:cs="Times New Roman"/>
                <w:sz w:val="24"/>
                <w:szCs w:val="24"/>
              </w:rPr>
              <w:t xml:space="preserve"> amended by inserting after the word “commissioner”, in line 29, the following words:</w:t>
            </w:r>
            <w:r>
              <w:rPr>
                <w:rFonts w:ascii="Times New Roman" w:eastAsiaTheme="minorEastAsia" w:hAnsi="Times New Roman" w:cs="Times New Roman"/>
                <w:sz w:val="24"/>
                <w:szCs w:val="24"/>
              </w:rPr>
              <w:t xml:space="preserve"> </w:t>
            </w:r>
            <w:r w:rsidRPr="00E67036">
              <w:rPr>
                <w:rFonts w:ascii="Times New Roman" w:eastAsiaTheme="minorEastAsia" w:hAnsi="Times New Roman" w:cs="Times New Roman"/>
                <w:sz w:val="24"/>
                <w:szCs w:val="24"/>
              </w:rPr>
              <w:t>or</w:t>
            </w:r>
            <w:r>
              <w:rPr>
                <w:rFonts w:ascii="Times New Roman" w:eastAsiaTheme="minorEastAsia" w:hAnsi="Times New Roman" w:cs="Times New Roman"/>
                <w:sz w:val="24"/>
                <w:szCs w:val="24"/>
              </w:rPr>
              <w:t xml:space="preserve"> </w:t>
            </w:r>
            <w:r w:rsidRPr="00E67036">
              <w:rPr>
                <w:rFonts w:ascii="Times New Roman" w:eastAsiaTheme="minorEastAsia" w:hAnsi="Times New Roman" w:cs="Times New Roman"/>
                <w:sz w:val="24"/>
                <w:szCs w:val="24"/>
              </w:rPr>
              <w:t>the clerk of courts in any district, superior, or the Boston municipal court.</w:t>
            </w:r>
          </w:p>
        </w:tc>
        <w:tc>
          <w:tcPr>
            <w:tcW w:w="4788" w:type="dxa"/>
          </w:tcPr>
          <w:p w:rsidR="00FC7754" w:rsidRDefault="00E67036"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61 makes sealing of records apply to commissioner of probation [which maybe should</w:t>
            </w:r>
            <w:r w:rsidR="00880B1C">
              <w:rPr>
                <w:rFonts w:ascii="Times New Roman" w:eastAsiaTheme="minorEastAsia" w:hAnsi="Times New Roman" w:cs="Times New Roman"/>
                <w:sz w:val="24"/>
                <w:szCs w:val="24"/>
              </w:rPr>
              <w:t xml:space="preserve"> be the commissioner of the department of criminal justice information services if this bill is enacted] and to the clerks of the district and superior courts.</w:t>
            </w:r>
          </w:p>
        </w:tc>
      </w:tr>
      <w:tr w:rsidR="00FC7754" w:rsidRPr="00192DAB" w:rsidTr="00775533">
        <w:tc>
          <w:tcPr>
            <w:tcW w:w="4788" w:type="dxa"/>
          </w:tcPr>
          <w:p w:rsidR="00880B1C" w:rsidRPr="00880B1C" w:rsidRDefault="00880B1C" w:rsidP="00880B1C">
            <w:pPr>
              <w:autoSpaceDE w:val="0"/>
              <w:autoSpaceDN w:val="0"/>
              <w:adjustRightInd w:val="0"/>
              <w:spacing w:line="480" w:lineRule="auto"/>
              <w:rPr>
                <w:rFonts w:ascii="Times New Roman" w:eastAsiaTheme="minorEastAsia" w:hAnsi="Times New Roman" w:cs="Times New Roman"/>
                <w:sz w:val="24"/>
                <w:szCs w:val="24"/>
              </w:rPr>
            </w:pPr>
            <w:r w:rsidRPr="00880B1C">
              <w:rPr>
                <w:rFonts w:ascii="Times New Roman" w:eastAsiaTheme="minorEastAsia" w:hAnsi="Times New Roman" w:cs="Times New Roman"/>
                <w:sz w:val="24"/>
                <w:szCs w:val="24"/>
              </w:rPr>
              <w:t>SECTION 62. Chapter 276 of the General Laws, as so appearing, is hereby amended by</w:t>
            </w:r>
          </w:p>
          <w:p w:rsidR="00880B1C" w:rsidRDefault="00880B1C" w:rsidP="00880B1C">
            <w:pPr>
              <w:autoSpaceDE w:val="0"/>
              <w:autoSpaceDN w:val="0"/>
              <w:adjustRightInd w:val="0"/>
              <w:spacing w:line="480" w:lineRule="auto"/>
              <w:rPr>
                <w:rFonts w:ascii="Times New Roman" w:eastAsiaTheme="minorEastAsia" w:hAnsi="Times New Roman" w:cs="Times New Roman"/>
                <w:sz w:val="24"/>
                <w:szCs w:val="24"/>
              </w:rPr>
            </w:pPr>
            <w:r w:rsidRPr="00880B1C">
              <w:rPr>
                <w:rFonts w:ascii="Times New Roman" w:eastAsiaTheme="minorEastAsia" w:hAnsi="Times New Roman" w:cs="Times New Roman"/>
                <w:sz w:val="24"/>
                <w:szCs w:val="24"/>
              </w:rPr>
              <w:t xml:space="preserve">inserting after section 100C the following section: </w:t>
            </w:r>
          </w:p>
          <w:p w:rsidR="00FC7754" w:rsidRPr="00872C71" w:rsidRDefault="00880B1C" w:rsidP="00880B1C">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t>Se</w:t>
            </w:r>
            <w:r w:rsidRPr="00880B1C">
              <w:rPr>
                <w:rFonts w:ascii="Times New Roman" w:eastAsiaTheme="minorEastAsia" w:hAnsi="Times New Roman" w:cs="Times New Roman"/>
                <w:sz w:val="24"/>
                <w:szCs w:val="24"/>
              </w:rPr>
              <w:t xml:space="preserve">ction 100D. Notwithstanding any provision of section 100A, 100B, or 100C of this chapter, criminal justice agencies as defined in section 167 of chapter 6 shall have immediate access to, and be permitted to use as necessary for the performance of their criminal </w:t>
            </w:r>
            <w:r w:rsidRPr="00880B1C">
              <w:rPr>
                <w:rFonts w:ascii="Times New Roman" w:eastAsiaTheme="minorEastAsia" w:hAnsi="Times New Roman" w:cs="Times New Roman"/>
                <w:sz w:val="24"/>
                <w:szCs w:val="24"/>
              </w:rPr>
              <w:lastRenderedPageBreak/>
              <w:t>justice duties, any sealed criminal offender record information as defined in section 167 of chapter 6 and any sealed information concerning criminal offenses or acts of delinquency committed by any person before he attained the age of 17.</w:t>
            </w:r>
          </w:p>
        </w:tc>
        <w:tc>
          <w:tcPr>
            <w:tcW w:w="4788" w:type="dxa"/>
          </w:tcPr>
          <w:p w:rsidR="00FC7754" w:rsidRDefault="00880B1C"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62 provides that notwithstanding sealing all criminal records remain available to all criminal justice agencies.</w:t>
            </w:r>
          </w:p>
        </w:tc>
      </w:tr>
      <w:tr w:rsidR="00FC7754" w:rsidRPr="00192DAB" w:rsidTr="00775533">
        <w:tc>
          <w:tcPr>
            <w:tcW w:w="4788" w:type="dxa"/>
          </w:tcPr>
          <w:p w:rsidR="00880B1C" w:rsidRPr="00880B1C" w:rsidRDefault="00880B1C" w:rsidP="00880B1C">
            <w:pPr>
              <w:autoSpaceDE w:val="0"/>
              <w:autoSpaceDN w:val="0"/>
              <w:adjustRightInd w:val="0"/>
              <w:spacing w:line="480" w:lineRule="auto"/>
              <w:rPr>
                <w:rFonts w:ascii="Times New Roman" w:eastAsiaTheme="minorEastAsia" w:hAnsi="Times New Roman" w:cs="Times New Roman"/>
                <w:sz w:val="24"/>
                <w:szCs w:val="24"/>
              </w:rPr>
            </w:pPr>
            <w:r w:rsidRPr="00880B1C">
              <w:rPr>
                <w:rFonts w:ascii="Times New Roman" w:eastAsiaTheme="minorEastAsia" w:hAnsi="Times New Roman" w:cs="Times New Roman"/>
                <w:sz w:val="24"/>
                <w:szCs w:val="24"/>
              </w:rPr>
              <w:lastRenderedPageBreak/>
              <w:t>SECTION 63. Section 34 of chapter 279 of the General Laws, as so appearing, is hereby</w:t>
            </w:r>
          </w:p>
          <w:p w:rsidR="00FC7754" w:rsidRPr="00872C71" w:rsidRDefault="00880B1C" w:rsidP="00880B1C">
            <w:pPr>
              <w:autoSpaceDE w:val="0"/>
              <w:autoSpaceDN w:val="0"/>
              <w:adjustRightInd w:val="0"/>
              <w:spacing w:line="480" w:lineRule="auto"/>
              <w:rPr>
                <w:rFonts w:ascii="Times New Roman" w:eastAsiaTheme="minorEastAsia" w:hAnsi="Times New Roman" w:cs="Times New Roman"/>
                <w:sz w:val="24"/>
                <w:szCs w:val="24"/>
              </w:rPr>
            </w:pPr>
            <w:r w:rsidRPr="00880B1C">
              <w:rPr>
                <w:rFonts w:ascii="Times New Roman" w:eastAsiaTheme="minorEastAsia" w:hAnsi="Times New Roman" w:cs="Times New Roman"/>
                <w:sz w:val="24"/>
                <w:szCs w:val="24"/>
              </w:rPr>
              <w:t>amended by inserting after the word “accordingly”, in line 5, the following words,</w:t>
            </w:r>
            <w:r>
              <w:rPr>
                <w:rFonts w:ascii="Times New Roman" w:eastAsiaTheme="minorEastAsia" w:hAnsi="Times New Roman" w:cs="Times New Roman"/>
                <w:sz w:val="24"/>
                <w:szCs w:val="24"/>
              </w:rPr>
              <w:t xml:space="preserve"> </w:t>
            </w:r>
            <w:r w:rsidRPr="00880B1C">
              <w:rPr>
                <w:rFonts w:ascii="Times New Roman" w:eastAsiaTheme="minorEastAsia" w:hAnsi="Times New Roman" w:cs="Times New Roman"/>
                <w:sz w:val="24"/>
                <w:szCs w:val="24"/>
              </w:rPr>
              <w:t>for</w:t>
            </w:r>
            <w:r>
              <w:rPr>
                <w:rFonts w:ascii="Times New Roman" w:eastAsiaTheme="minorEastAsia" w:hAnsi="Times New Roman" w:cs="Times New Roman"/>
                <w:sz w:val="24"/>
                <w:szCs w:val="24"/>
              </w:rPr>
              <w:t xml:space="preserve"> </w:t>
            </w:r>
            <w:r w:rsidRPr="00880B1C">
              <w:rPr>
                <w:rFonts w:ascii="Times New Roman" w:eastAsiaTheme="minorEastAsia" w:hAnsi="Times New Roman" w:cs="Times New Roman"/>
                <w:sz w:val="24"/>
                <w:szCs w:val="24"/>
              </w:rPr>
              <w:t>the duration of the sentence and within classification guidelines of the facility to which said convict is committed.</w:t>
            </w:r>
          </w:p>
        </w:tc>
        <w:tc>
          <w:tcPr>
            <w:tcW w:w="4788" w:type="dxa"/>
          </w:tcPr>
          <w:p w:rsidR="00FC7754" w:rsidRDefault="00880B1C"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SECTION 63 seems to be a further authorization to use constructive confinement notwithstanding the literal language of </w:t>
            </w:r>
            <w:r w:rsidR="00DB35F9">
              <w:rPr>
                <w:rFonts w:ascii="Times New Roman" w:eastAsiaTheme="minorEastAsia" w:hAnsi="Times New Roman" w:cs="Times New Roman"/>
                <w:sz w:val="24"/>
                <w:szCs w:val="24"/>
              </w:rPr>
              <w:t>a court’s sentencing order. JP.</w:t>
            </w:r>
          </w:p>
        </w:tc>
      </w:tr>
      <w:tr w:rsidR="00FC7754" w:rsidRPr="00192DAB" w:rsidTr="00775533">
        <w:tc>
          <w:tcPr>
            <w:tcW w:w="4788" w:type="dxa"/>
          </w:tcPr>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SECTION 64. Notwithstanding any general or special law to the contrary, this section</w:t>
            </w:r>
          </w:p>
          <w:p w:rsidR="00FC7754"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 xml:space="preserve"> shall facilitate the orderly transfer of the employees, proceedings, rules and regulations, property and legal obligations of the criminal history systems board, as the transferor agency, to the department of criminal justice information services, as the transferee agency, as follows:</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 xml:space="preserve">(a) Subject to appropriation, the employees of </w:t>
            </w:r>
            <w:r w:rsidRPr="00DB35F9">
              <w:rPr>
                <w:rFonts w:ascii="Times New Roman" w:eastAsiaTheme="minorEastAsia" w:hAnsi="Times New Roman" w:cs="Times New Roman"/>
                <w:sz w:val="24"/>
                <w:szCs w:val="24"/>
              </w:rPr>
              <w:lastRenderedPageBreak/>
              <w:t>the criminal  history systems board, including those who immediately before the effective date of this act hold permanent appointment in positions classified under chapter 31 of the General Laws or have tenure in their positions as provided by section 9A of chapter 30 of the General Laws or do not hold such tenure, or hold confidential positions, are hereby transferred to the department of criminal justice information services, without interruption of service within the meaning of said section 9A of said chapter 31, without impairment of seniority, retirement or other rights of the employee, and without reduction in compensation or salary grade, notwithstanding any change in title or duties</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 xml:space="preserve">resulting from such reorganization, and without loss of accrued rights to holidays, sick leave, vacation and benefits, and without change in union representation or certified collective bargaining unit as certified by the state labor relations commission or in local union representation or affiliation. Any </w:t>
            </w:r>
            <w:r w:rsidRPr="00DB35F9">
              <w:rPr>
                <w:rFonts w:ascii="Times New Roman" w:eastAsiaTheme="minorEastAsia" w:hAnsi="Times New Roman" w:cs="Times New Roman"/>
                <w:sz w:val="24"/>
                <w:szCs w:val="24"/>
              </w:rPr>
              <w:lastRenderedPageBreak/>
              <w:t>collective bargaining agreement in effect immediately before the transfer date shall continue in effect and the terms and conditions of employment therein shall continue as if the employees had not been so transferred. The reorganization shall not impair the civil service status of any such reassigned employee who immediately before the effective date of this act either holds a permanent appointment in a position classified under chapter 31 of the General Laws or has tenure in a position by reason of section 9A of chapter 30 of the General Laws.</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Notwithstanding any general or special law to the contrary, all such employees shall</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continue to retain their right to collectively bargain pursuant to chapter 150E of the General Laws and shall be considered employees for the purposes of said chapter 150E.</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Nothing in this section shall be construed to confer upon any employee any right not held</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 xml:space="preserve"> immediately before the date of said transfer, or </w:t>
            </w:r>
            <w:r w:rsidRPr="00DB35F9">
              <w:rPr>
                <w:rFonts w:ascii="Times New Roman" w:eastAsiaTheme="minorEastAsia" w:hAnsi="Times New Roman" w:cs="Times New Roman"/>
                <w:sz w:val="24"/>
                <w:szCs w:val="24"/>
              </w:rPr>
              <w:lastRenderedPageBreak/>
              <w:t>to prohibit any reduction of salary grade, transfer,</w:t>
            </w:r>
            <w:r>
              <w:rPr>
                <w:rFonts w:ascii="Times New Roman" w:eastAsiaTheme="minorEastAsia" w:hAnsi="Times New Roman" w:cs="Times New Roman"/>
                <w:sz w:val="24"/>
                <w:szCs w:val="24"/>
              </w:rPr>
              <w:t xml:space="preserve"> </w:t>
            </w:r>
            <w:r w:rsidRPr="00DB35F9">
              <w:rPr>
                <w:rFonts w:ascii="Times New Roman" w:eastAsiaTheme="minorEastAsia" w:hAnsi="Times New Roman" w:cs="Times New Roman"/>
                <w:sz w:val="24"/>
                <w:szCs w:val="24"/>
              </w:rPr>
              <w:t>reassignment, suspension discharge layoff or abolition of position  not prohibited before such date.</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(b) All petitions, requests, investigations and other proceedings appropriately and duly</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 xml:space="preserve"> brought before or referred to the executive director of the criminal history systems board by the transferor agency and pending before the executive director before the effective date of this act, shall continue unabated and remain in force, but shall be assumed and completed by the department of criminal justice information services.</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(c) All orders, rules and regulations duly made and all approvals duly granted by the</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criminal history systems board, which are in force immediately before the effective date of this act, shall continue in force and shall thereafter be enforced by the department of criminal justice information systems, until superseded, revised, rescinded or canceled, in accordance with law.</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lastRenderedPageBreak/>
              <w:t>(d) All books, papers, records, documents, equipment, buildings, facilities, cash and</w:t>
            </w:r>
            <w:r>
              <w:rPr>
                <w:rFonts w:ascii="Times New Roman" w:eastAsiaTheme="minorEastAsia" w:hAnsi="Times New Roman" w:cs="Times New Roman"/>
                <w:sz w:val="24"/>
                <w:szCs w:val="24"/>
              </w:rPr>
              <w:t xml:space="preserve"> </w:t>
            </w:r>
            <w:r w:rsidRPr="00DB35F9">
              <w:rPr>
                <w:rFonts w:ascii="Times New Roman" w:eastAsiaTheme="minorEastAsia" w:hAnsi="Times New Roman" w:cs="Times New Roman"/>
                <w:sz w:val="24"/>
                <w:szCs w:val="24"/>
              </w:rPr>
              <w:t>other property, both personal and real, including all such property held in trust, which immediately before the effective date of this act are in the custody of the criminal history</w:t>
            </w:r>
            <w:r>
              <w:rPr>
                <w:rFonts w:ascii="Times New Roman" w:eastAsiaTheme="minorEastAsia" w:hAnsi="Times New Roman" w:cs="Times New Roman"/>
                <w:sz w:val="24"/>
                <w:szCs w:val="24"/>
              </w:rPr>
              <w:t xml:space="preserve"> </w:t>
            </w:r>
            <w:r w:rsidRPr="00DB35F9">
              <w:rPr>
                <w:rFonts w:ascii="Times New Roman" w:eastAsiaTheme="minorEastAsia" w:hAnsi="Times New Roman" w:cs="Times New Roman"/>
                <w:sz w:val="24"/>
                <w:szCs w:val="24"/>
              </w:rPr>
              <w:t>systems board shall be transferred to the department of criminal justice information services.</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(e) All duly existing contracts, leases and obligations of the criminal history systems</w:t>
            </w:r>
          </w:p>
          <w:p w:rsidR="00DB35F9" w:rsidRPr="00DB35F9"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 xml:space="preserve"> board shall continue in effect but shall be assumed by the department of criminal justice</w:t>
            </w:r>
          </w:p>
          <w:p w:rsidR="00DB35F9" w:rsidRPr="00872C71" w:rsidRDefault="00DB35F9" w:rsidP="00DB35F9">
            <w:pPr>
              <w:autoSpaceDE w:val="0"/>
              <w:autoSpaceDN w:val="0"/>
              <w:adjustRightInd w:val="0"/>
              <w:spacing w:line="480" w:lineRule="auto"/>
              <w:rPr>
                <w:rFonts w:ascii="Times New Roman" w:eastAsiaTheme="minorEastAsia" w:hAnsi="Times New Roman" w:cs="Times New Roman"/>
                <w:sz w:val="24"/>
                <w:szCs w:val="24"/>
              </w:rPr>
            </w:pPr>
            <w:r w:rsidRPr="00DB35F9">
              <w:rPr>
                <w:rFonts w:ascii="Times New Roman" w:eastAsiaTheme="minorEastAsia" w:hAnsi="Times New Roman" w:cs="Times New Roman"/>
                <w:sz w:val="24"/>
                <w:szCs w:val="24"/>
              </w:rPr>
              <w:t xml:space="preserve"> information services. No existing right or remedy of any character shall be lost, impaired or affected by this act.</w:t>
            </w:r>
          </w:p>
        </w:tc>
        <w:tc>
          <w:tcPr>
            <w:tcW w:w="4788" w:type="dxa"/>
          </w:tcPr>
          <w:p w:rsidR="00FC7754" w:rsidRDefault="00DB35F9"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64 provides the nuts and bolts of the </w:t>
            </w:r>
            <w:r w:rsidR="00621F82">
              <w:rPr>
                <w:rFonts w:ascii="Times New Roman" w:eastAsiaTheme="minorEastAsia" w:hAnsi="Times New Roman" w:cs="Times New Roman"/>
                <w:sz w:val="24"/>
                <w:szCs w:val="24"/>
              </w:rPr>
              <w:t>transferring the employees and functions of the criminal history systems board to the criminal justice information services department.</w:t>
            </w:r>
          </w:p>
        </w:tc>
      </w:tr>
      <w:tr w:rsidR="00FC7754" w:rsidRPr="00192DAB" w:rsidTr="00775533">
        <w:tc>
          <w:tcPr>
            <w:tcW w:w="4788" w:type="dxa"/>
          </w:tcPr>
          <w:p w:rsidR="00FC7754" w:rsidRPr="00872C71" w:rsidRDefault="00621F82" w:rsidP="00297242">
            <w:pPr>
              <w:autoSpaceDE w:val="0"/>
              <w:autoSpaceDN w:val="0"/>
              <w:adjustRightInd w:val="0"/>
              <w:spacing w:line="480" w:lineRule="auto"/>
              <w:rPr>
                <w:rFonts w:ascii="Times New Roman" w:eastAsiaTheme="minorEastAsia" w:hAnsi="Times New Roman" w:cs="Times New Roman"/>
                <w:sz w:val="24"/>
                <w:szCs w:val="24"/>
              </w:rPr>
            </w:pPr>
            <w:r w:rsidRPr="00621F82">
              <w:rPr>
                <w:rFonts w:ascii="Times New Roman" w:eastAsiaTheme="minorEastAsia" w:hAnsi="Times New Roman" w:cs="Times New Roman"/>
                <w:sz w:val="24"/>
                <w:szCs w:val="24"/>
              </w:rPr>
              <w:lastRenderedPageBreak/>
              <w:t>SECTION 65. The department, in consultation with the information technology division, shall regularly report on its progress in building the information technology system necessary to fulfill the requirements established in subsection (a) of section 172 of chapter 6 of</w:t>
            </w:r>
            <w:r>
              <w:rPr>
                <w:rFonts w:ascii="Times New Roman" w:eastAsiaTheme="minorEastAsia" w:hAnsi="Times New Roman" w:cs="Times New Roman"/>
                <w:sz w:val="24"/>
                <w:szCs w:val="24"/>
              </w:rPr>
              <w:t xml:space="preserve"> </w:t>
            </w:r>
            <w:r w:rsidRPr="00621F82">
              <w:rPr>
                <w:rFonts w:ascii="Times New Roman" w:eastAsiaTheme="minorEastAsia" w:hAnsi="Times New Roman" w:cs="Times New Roman"/>
                <w:sz w:val="24"/>
                <w:szCs w:val="24"/>
              </w:rPr>
              <w:t xml:space="preserve">the General Laws, as amended by section 16 of this act. The department shall file such reports </w:t>
            </w:r>
            <w:r w:rsidRPr="00621F82">
              <w:rPr>
                <w:rFonts w:ascii="Times New Roman" w:eastAsiaTheme="minorEastAsia" w:hAnsi="Times New Roman" w:cs="Times New Roman"/>
                <w:sz w:val="24"/>
                <w:szCs w:val="24"/>
              </w:rPr>
              <w:lastRenderedPageBreak/>
              <w:t>with the chairpersons of the joint committee on the judiciary, the joint committee on public safety and homeland security, the chairpersons of the house and senate committees on bonding, capital expenditures and state assets and the chairpersons of the house and senate committees on ways and means and shall post such reports on the department's publicly</w:t>
            </w:r>
            <w:r w:rsidR="00132801">
              <w:rPr>
                <w:rFonts w:ascii="Times New Roman" w:eastAsiaTheme="minorEastAsia" w:hAnsi="Times New Roman" w:cs="Times New Roman"/>
                <w:sz w:val="24"/>
                <w:szCs w:val="24"/>
              </w:rPr>
              <w:t xml:space="preserve"> </w:t>
            </w:r>
            <w:r w:rsidRPr="00621F82">
              <w:rPr>
                <w:rFonts w:ascii="Times New Roman" w:eastAsiaTheme="minorEastAsia" w:hAnsi="Times New Roman" w:cs="Times New Roman"/>
                <w:sz w:val="24"/>
                <w:szCs w:val="24"/>
              </w:rPr>
              <w:t>accessible</w:t>
            </w:r>
            <w:r w:rsidR="00132801">
              <w:rPr>
                <w:rFonts w:ascii="Times New Roman" w:eastAsiaTheme="minorEastAsia" w:hAnsi="Times New Roman" w:cs="Times New Roman"/>
                <w:sz w:val="24"/>
                <w:szCs w:val="24"/>
              </w:rPr>
              <w:t xml:space="preserve"> </w:t>
            </w:r>
            <w:r w:rsidRPr="00621F82">
              <w:rPr>
                <w:rFonts w:ascii="Times New Roman" w:eastAsiaTheme="minorEastAsia" w:hAnsi="Times New Roman" w:cs="Times New Roman"/>
                <w:sz w:val="24"/>
                <w:szCs w:val="24"/>
              </w:rPr>
              <w:t>website. The department shall file such reports 6, 12, 15 and 18 months after this act is approved by the</w:t>
            </w:r>
            <w:r w:rsidR="00132801">
              <w:rPr>
                <w:rFonts w:ascii="Times New Roman" w:eastAsiaTheme="minorEastAsia" w:hAnsi="Times New Roman" w:cs="Times New Roman"/>
                <w:sz w:val="24"/>
                <w:szCs w:val="24"/>
              </w:rPr>
              <w:t xml:space="preserve"> </w:t>
            </w:r>
            <w:r w:rsidRPr="00621F82">
              <w:rPr>
                <w:rFonts w:ascii="Times New Roman" w:eastAsiaTheme="minorEastAsia" w:hAnsi="Times New Roman" w:cs="Times New Roman"/>
                <w:sz w:val="24"/>
                <w:szCs w:val="24"/>
              </w:rPr>
              <w:t>governor, and at 3month</w:t>
            </w:r>
            <w:r w:rsidR="00132801">
              <w:rPr>
                <w:rFonts w:ascii="Times New Roman" w:eastAsiaTheme="minorEastAsia" w:hAnsi="Times New Roman" w:cs="Times New Roman"/>
                <w:sz w:val="24"/>
                <w:szCs w:val="24"/>
              </w:rPr>
              <w:t xml:space="preserve"> </w:t>
            </w:r>
            <w:r w:rsidRPr="00621F82">
              <w:rPr>
                <w:rFonts w:ascii="Times New Roman" w:eastAsiaTheme="minorEastAsia" w:hAnsi="Times New Roman" w:cs="Times New Roman"/>
                <w:sz w:val="24"/>
                <w:szCs w:val="24"/>
              </w:rPr>
              <w:t>intervals thereafter, if necessary, until the project is complete. Each</w:t>
            </w:r>
            <w:r w:rsidR="00132801">
              <w:rPr>
                <w:rFonts w:ascii="Times New Roman" w:eastAsiaTheme="minorEastAsia" w:hAnsi="Times New Roman" w:cs="Times New Roman"/>
                <w:sz w:val="24"/>
                <w:szCs w:val="24"/>
              </w:rPr>
              <w:t xml:space="preserve"> </w:t>
            </w:r>
            <w:r w:rsidRPr="00621F82">
              <w:rPr>
                <w:rFonts w:ascii="Times New Roman" w:eastAsiaTheme="minorEastAsia" w:hAnsi="Times New Roman" w:cs="Times New Roman"/>
                <w:sz w:val="24"/>
                <w:szCs w:val="24"/>
              </w:rPr>
              <w:t>report shall include a description of the progress made in the planning, design and construction</w:t>
            </w:r>
            <w:r w:rsidR="00132801">
              <w:rPr>
                <w:rFonts w:ascii="Times New Roman" w:eastAsiaTheme="minorEastAsia" w:hAnsi="Times New Roman" w:cs="Times New Roman"/>
                <w:sz w:val="24"/>
                <w:szCs w:val="24"/>
              </w:rPr>
              <w:t xml:space="preserve"> </w:t>
            </w:r>
            <w:r w:rsidRPr="00621F82">
              <w:rPr>
                <w:rFonts w:ascii="Times New Roman" w:eastAsiaTheme="minorEastAsia" w:hAnsi="Times New Roman" w:cs="Times New Roman"/>
                <w:sz w:val="24"/>
                <w:szCs w:val="24"/>
              </w:rPr>
              <w:t>of the system since the preceding report, and shall include a comparison of actual expenditures to budgeted expenditures and of budgeted timelines to actual timelines. Such report shall also include a certification whether the department expects the complete</w:t>
            </w:r>
            <w:r w:rsidR="00132801">
              <w:rPr>
                <w:rFonts w:ascii="Times New Roman" w:eastAsiaTheme="minorEastAsia" w:hAnsi="Times New Roman" w:cs="Times New Roman"/>
                <w:sz w:val="24"/>
                <w:szCs w:val="24"/>
              </w:rPr>
              <w:t xml:space="preserve"> </w:t>
            </w:r>
            <w:r w:rsidRPr="00621F82">
              <w:rPr>
                <w:rFonts w:ascii="Times New Roman" w:eastAsiaTheme="minorEastAsia" w:hAnsi="Times New Roman" w:cs="Times New Roman"/>
                <w:sz w:val="24"/>
                <w:szCs w:val="24"/>
              </w:rPr>
              <w:t xml:space="preserve">information technology system to be fully operational 18 months after this act is approved by the </w:t>
            </w:r>
            <w:r w:rsidR="00297242" w:rsidRPr="00621F82">
              <w:rPr>
                <w:rFonts w:ascii="Times New Roman" w:eastAsiaTheme="minorEastAsia" w:hAnsi="Times New Roman" w:cs="Times New Roman"/>
                <w:sz w:val="24"/>
                <w:szCs w:val="24"/>
              </w:rPr>
              <w:lastRenderedPageBreak/>
              <w:t>governor, as required in this act.</w:t>
            </w:r>
          </w:p>
        </w:tc>
        <w:tc>
          <w:tcPr>
            <w:tcW w:w="4788" w:type="dxa"/>
          </w:tcPr>
          <w:p w:rsidR="00FC7754" w:rsidRDefault="00132801"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65 requires the new department of criminal justice information services to make public reports on its progress in on creating a publicly available website for CORI.  This section suggests that the web site should be created within 18 months.</w:t>
            </w:r>
          </w:p>
        </w:tc>
      </w:tr>
      <w:tr w:rsidR="00FC7754" w:rsidRPr="00192DAB" w:rsidTr="00775533">
        <w:tc>
          <w:tcPr>
            <w:tcW w:w="4788" w:type="dxa"/>
          </w:tcPr>
          <w:p w:rsidR="00297242" w:rsidRPr="00297242" w:rsidRDefault="00297242" w:rsidP="00297242">
            <w:pPr>
              <w:autoSpaceDE w:val="0"/>
              <w:autoSpaceDN w:val="0"/>
              <w:adjustRightInd w:val="0"/>
              <w:spacing w:line="480" w:lineRule="auto"/>
              <w:rPr>
                <w:rFonts w:ascii="Times New Roman" w:eastAsiaTheme="minorEastAsia" w:hAnsi="Times New Roman" w:cs="Times New Roman"/>
                <w:sz w:val="24"/>
                <w:szCs w:val="24"/>
              </w:rPr>
            </w:pPr>
            <w:r w:rsidRPr="00297242">
              <w:rPr>
                <w:rFonts w:ascii="Times New Roman" w:eastAsiaTheme="minorEastAsia" w:hAnsi="Times New Roman" w:cs="Times New Roman"/>
                <w:sz w:val="24"/>
                <w:szCs w:val="24"/>
              </w:rPr>
              <w:lastRenderedPageBreak/>
              <w:t>SECTION 65A. The executive office of public safety, in conjunction with the department of</w:t>
            </w:r>
          </w:p>
          <w:p w:rsidR="00297242" w:rsidRPr="00297242" w:rsidRDefault="00297242" w:rsidP="00297242">
            <w:pPr>
              <w:autoSpaceDE w:val="0"/>
              <w:autoSpaceDN w:val="0"/>
              <w:adjustRightInd w:val="0"/>
              <w:spacing w:line="480" w:lineRule="auto"/>
              <w:rPr>
                <w:rFonts w:ascii="Times New Roman" w:eastAsiaTheme="minorEastAsia" w:hAnsi="Times New Roman" w:cs="Times New Roman"/>
                <w:sz w:val="24"/>
                <w:szCs w:val="24"/>
              </w:rPr>
            </w:pPr>
            <w:r w:rsidRPr="00297242">
              <w:rPr>
                <w:rFonts w:ascii="Times New Roman" w:eastAsiaTheme="minorEastAsia" w:hAnsi="Times New Roman" w:cs="Times New Roman"/>
                <w:sz w:val="24"/>
                <w:szCs w:val="24"/>
              </w:rPr>
              <w:t>public health, the trial court, the department of probation and the office of community correction, shall promulgate regulations establishing a resource guide for law enforcement personnel, sheriffs and judges</w:t>
            </w:r>
          </w:p>
          <w:p w:rsidR="00297242" w:rsidRPr="00297242" w:rsidRDefault="00297242" w:rsidP="00297242">
            <w:pPr>
              <w:autoSpaceDE w:val="0"/>
              <w:autoSpaceDN w:val="0"/>
              <w:adjustRightInd w:val="0"/>
              <w:spacing w:line="480" w:lineRule="auto"/>
              <w:rPr>
                <w:rFonts w:ascii="Times New Roman" w:eastAsiaTheme="minorEastAsia" w:hAnsi="Times New Roman" w:cs="Times New Roman"/>
                <w:sz w:val="24"/>
                <w:szCs w:val="24"/>
              </w:rPr>
            </w:pPr>
            <w:r w:rsidRPr="00297242">
              <w:rPr>
                <w:rFonts w:ascii="Times New Roman" w:eastAsiaTheme="minorEastAsia" w:hAnsi="Times New Roman" w:cs="Times New Roman"/>
                <w:sz w:val="24"/>
                <w:szCs w:val="24"/>
              </w:rPr>
              <w:t>on substance abuse treatment programs and options, including but not limited to, providing information on civil commitment programs, jail diversion and public and private treatment options, including the Massachusetts Alcohol and Substance Abuse Center, the Men’s Addiction Treatment Center and the</w:t>
            </w:r>
          </w:p>
          <w:p w:rsidR="00FC7754" w:rsidRPr="00872C71" w:rsidRDefault="00297242" w:rsidP="00297242">
            <w:pPr>
              <w:autoSpaceDE w:val="0"/>
              <w:autoSpaceDN w:val="0"/>
              <w:adjustRightInd w:val="0"/>
              <w:spacing w:line="480" w:lineRule="auto"/>
              <w:rPr>
                <w:rFonts w:ascii="Times New Roman" w:eastAsiaTheme="minorEastAsia" w:hAnsi="Times New Roman" w:cs="Times New Roman"/>
                <w:sz w:val="24"/>
                <w:szCs w:val="24"/>
              </w:rPr>
            </w:pPr>
            <w:r w:rsidRPr="00297242">
              <w:rPr>
                <w:rFonts w:ascii="Times New Roman" w:eastAsiaTheme="minorEastAsia" w:hAnsi="Times New Roman" w:cs="Times New Roman"/>
                <w:sz w:val="24"/>
                <w:szCs w:val="24"/>
              </w:rPr>
              <w:t>Women’s Addiction Treatment Center. The Bureau of Substance Abuse Services shall provide technical assistance related to producing said resource guide.</w:t>
            </w:r>
          </w:p>
        </w:tc>
        <w:tc>
          <w:tcPr>
            <w:tcW w:w="4788" w:type="dxa"/>
          </w:tcPr>
          <w:p w:rsidR="00FC7754" w:rsidRDefault="00297242"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65A requires the executive office of public safety to establish a resource guide for judges and law enforcement personnel on substance abuse programs and jail diversion.</w:t>
            </w:r>
          </w:p>
        </w:tc>
      </w:tr>
      <w:tr w:rsidR="00FC7754" w:rsidRPr="00192DAB" w:rsidTr="00775533">
        <w:tc>
          <w:tcPr>
            <w:tcW w:w="4788" w:type="dxa"/>
          </w:tcPr>
          <w:p w:rsidR="00297242" w:rsidRPr="00297242" w:rsidRDefault="00297242" w:rsidP="00297242">
            <w:pPr>
              <w:autoSpaceDE w:val="0"/>
              <w:autoSpaceDN w:val="0"/>
              <w:adjustRightInd w:val="0"/>
              <w:spacing w:line="480" w:lineRule="auto"/>
              <w:rPr>
                <w:rFonts w:ascii="Times New Roman" w:eastAsiaTheme="minorEastAsia" w:hAnsi="Times New Roman" w:cs="Times New Roman"/>
                <w:sz w:val="24"/>
                <w:szCs w:val="24"/>
              </w:rPr>
            </w:pPr>
            <w:r w:rsidRPr="00297242">
              <w:rPr>
                <w:rFonts w:ascii="Times New Roman" w:eastAsiaTheme="minorEastAsia" w:hAnsi="Times New Roman" w:cs="Times New Roman"/>
                <w:sz w:val="24"/>
                <w:szCs w:val="24"/>
              </w:rPr>
              <w:t>SECTION 66. Notwithstanding the provisions of sections 32, 32A, 32B, 32E, 32F, and</w:t>
            </w:r>
          </w:p>
          <w:p w:rsidR="0030577F" w:rsidRPr="0030577F" w:rsidRDefault="00297242" w:rsidP="0030577F">
            <w:pPr>
              <w:autoSpaceDE w:val="0"/>
              <w:autoSpaceDN w:val="0"/>
              <w:adjustRightInd w:val="0"/>
              <w:spacing w:line="480" w:lineRule="auto"/>
              <w:rPr>
                <w:rFonts w:ascii="Times New Roman" w:eastAsiaTheme="minorEastAsia" w:hAnsi="Times New Roman" w:cs="Times New Roman"/>
                <w:sz w:val="24"/>
                <w:szCs w:val="24"/>
              </w:rPr>
            </w:pPr>
            <w:r w:rsidRPr="00297242">
              <w:rPr>
                <w:rFonts w:ascii="Times New Roman" w:eastAsiaTheme="minorEastAsia" w:hAnsi="Times New Roman" w:cs="Times New Roman"/>
                <w:sz w:val="24"/>
                <w:szCs w:val="24"/>
              </w:rPr>
              <w:t>32J of chapter 94C of the General Laws, or any other general or special law to the contrary, a</w:t>
            </w:r>
            <w:r w:rsidR="0030577F">
              <w:rPr>
                <w:rFonts w:ascii="Times New Roman" w:eastAsiaTheme="minorEastAsia" w:hAnsi="Times New Roman" w:cs="Times New Roman"/>
                <w:sz w:val="24"/>
                <w:szCs w:val="24"/>
              </w:rPr>
              <w:t xml:space="preserve"> </w:t>
            </w:r>
            <w:r w:rsidR="0030577F" w:rsidRPr="0030577F">
              <w:rPr>
                <w:rFonts w:ascii="Times New Roman" w:eastAsiaTheme="minorEastAsia" w:hAnsi="Times New Roman" w:cs="Times New Roman"/>
                <w:sz w:val="24"/>
                <w:szCs w:val="24"/>
              </w:rPr>
              <w:lastRenderedPageBreak/>
              <w:t>person serving a mandatory minimum sentence for violating any provision of the above</w:t>
            </w:r>
          </w:p>
          <w:p w:rsidR="00FC7754" w:rsidRPr="00872C71"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 xml:space="preserve"> referenced sections as of the effective date of this act, shall be eligible for parole after serving two</w:t>
            </w:r>
            <w:r>
              <w:rPr>
                <w:rFonts w:ascii="Times New Roman" w:eastAsiaTheme="minorEastAsia" w:hAnsi="Times New Roman" w:cs="Times New Roman"/>
                <w:sz w:val="24"/>
                <w:szCs w:val="24"/>
              </w:rPr>
              <w:t xml:space="preserve"> </w:t>
            </w:r>
            <w:r w:rsidRPr="0030577F">
              <w:rPr>
                <w:rFonts w:ascii="Times New Roman" w:eastAsiaTheme="minorEastAsia" w:hAnsi="Times New Roman" w:cs="Times New Roman"/>
                <w:sz w:val="24"/>
                <w:szCs w:val="24"/>
              </w:rPr>
              <w:t>thirds</w:t>
            </w:r>
            <w:r>
              <w:rPr>
                <w:rFonts w:ascii="Times New Roman" w:eastAsiaTheme="minorEastAsia" w:hAnsi="Times New Roman" w:cs="Times New Roman"/>
                <w:sz w:val="24"/>
                <w:szCs w:val="24"/>
              </w:rPr>
              <w:t xml:space="preserve"> o</w:t>
            </w:r>
            <w:r w:rsidRPr="0030577F">
              <w:rPr>
                <w:rFonts w:ascii="Times New Roman" w:eastAsiaTheme="minorEastAsia" w:hAnsi="Times New Roman" w:cs="Times New Roman"/>
                <w:sz w:val="24"/>
                <w:szCs w:val="24"/>
              </w:rPr>
              <w:t>f the minimum term of the sentence if the sentence is to a state prison, or after serving one</w:t>
            </w:r>
            <w:r>
              <w:rPr>
                <w:rFonts w:ascii="Times New Roman" w:eastAsiaTheme="minorEastAsia" w:hAnsi="Times New Roman" w:cs="Times New Roman"/>
                <w:sz w:val="24"/>
                <w:szCs w:val="24"/>
              </w:rPr>
              <w:t xml:space="preserve"> </w:t>
            </w:r>
            <w:r w:rsidRPr="0030577F">
              <w:rPr>
                <w:rFonts w:ascii="Times New Roman" w:eastAsiaTheme="minorEastAsia" w:hAnsi="Times New Roman" w:cs="Times New Roman"/>
                <w:sz w:val="24"/>
                <w:szCs w:val="24"/>
              </w:rPr>
              <w:t>half</w:t>
            </w:r>
            <w:r>
              <w:rPr>
                <w:rFonts w:ascii="Times New Roman" w:eastAsiaTheme="minorEastAsia" w:hAnsi="Times New Roman" w:cs="Times New Roman"/>
                <w:sz w:val="24"/>
                <w:szCs w:val="24"/>
              </w:rPr>
              <w:t xml:space="preserve"> </w:t>
            </w:r>
            <w:r w:rsidRPr="0030577F">
              <w:rPr>
                <w:rFonts w:ascii="Times New Roman" w:eastAsiaTheme="minorEastAsia" w:hAnsi="Times New Roman" w:cs="Times New Roman"/>
                <w:sz w:val="24"/>
                <w:szCs w:val="24"/>
              </w:rPr>
              <w:t>of the maximum term of the sentence if the sentence is to a house of correction.</w:t>
            </w:r>
          </w:p>
        </w:tc>
        <w:tc>
          <w:tcPr>
            <w:tcW w:w="4788" w:type="dxa"/>
          </w:tcPr>
          <w:p w:rsidR="00FC7754" w:rsidRDefault="0030577F"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66 makes anyone serving a mandatory minimum sentence for a drug offence eligible for parole after serving 2/3rds of the minimum sentence.  This would apply to </w:t>
            </w:r>
            <w:r>
              <w:rPr>
                <w:rFonts w:ascii="Times New Roman" w:eastAsiaTheme="minorEastAsia" w:hAnsi="Times New Roman" w:cs="Times New Roman"/>
                <w:sz w:val="24"/>
                <w:szCs w:val="24"/>
              </w:rPr>
              <w:lastRenderedPageBreak/>
              <w:t>persons currently serving these sentences.</w:t>
            </w:r>
          </w:p>
        </w:tc>
      </w:tr>
      <w:tr w:rsidR="0030577F" w:rsidRPr="00192DAB" w:rsidTr="00775533">
        <w:tc>
          <w:tcPr>
            <w:tcW w:w="4788" w:type="dxa"/>
          </w:tcPr>
          <w:p w:rsidR="0030577F" w:rsidRPr="0030577F"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lastRenderedPageBreak/>
              <w:t>SECTION 66A. The executive office of public safety and security and the department of</w:t>
            </w:r>
          </w:p>
          <w:p w:rsidR="0030577F" w:rsidRPr="0030577F"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correction, in conjunction with the department of public health, shall adopt regulations to create a substance abuse education program in state prisons and houses of corrections. Such program shall focus on, but not be limited to, screening inmates for substance use disorders, preparing inmates with substance use disorders for reentry into the community, providing training relative to obtaining housing,</w:t>
            </w:r>
          </w:p>
          <w:p w:rsidR="0030577F" w:rsidRPr="00297242"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employment and the necessary substance abuse treatment once an inmate is released.</w:t>
            </w:r>
          </w:p>
        </w:tc>
        <w:tc>
          <w:tcPr>
            <w:tcW w:w="4788" w:type="dxa"/>
          </w:tcPr>
          <w:p w:rsidR="0030577F" w:rsidRDefault="0030577F"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66A requires the executive office of public safety, the department of correction and the department of public health to create a substance abuse education program for prisons and jails.</w:t>
            </w:r>
          </w:p>
        </w:tc>
      </w:tr>
      <w:tr w:rsidR="0030577F" w:rsidRPr="00192DAB" w:rsidTr="00775533">
        <w:tc>
          <w:tcPr>
            <w:tcW w:w="4788" w:type="dxa"/>
          </w:tcPr>
          <w:p w:rsidR="0030577F" w:rsidRPr="0030577F"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 xml:space="preserve">SECTION 66B. The department of probation, </w:t>
            </w:r>
            <w:r w:rsidRPr="0030577F">
              <w:rPr>
                <w:rFonts w:ascii="Times New Roman" w:eastAsiaTheme="minorEastAsia" w:hAnsi="Times New Roman" w:cs="Times New Roman"/>
                <w:sz w:val="24"/>
                <w:szCs w:val="24"/>
              </w:rPr>
              <w:lastRenderedPageBreak/>
              <w:t xml:space="preserve">in conjunction with the criminal history </w:t>
            </w:r>
            <w:r w:rsidR="00F347BC">
              <w:rPr>
                <w:rFonts w:ascii="Times New Roman" w:eastAsiaTheme="minorEastAsia" w:hAnsi="Times New Roman" w:cs="Times New Roman"/>
                <w:sz w:val="24"/>
                <w:szCs w:val="24"/>
              </w:rPr>
              <w:t>s</w:t>
            </w:r>
            <w:r w:rsidRPr="0030577F">
              <w:rPr>
                <w:rFonts w:ascii="Times New Roman" w:eastAsiaTheme="minorEastAsia" w:hAnsi="Times New Roman" w:cs="Times New Roman"/>
                <w:sz w:val="24"/>
                <w:szCs w:val="24"/>
              </w:rPr>
              <w:t>ystems board shall conduct a study on rehabilitation. That study shall include an examination of:</w:t>
            </w:r>
          </w:p>
          <w:p w:rsidR="0030577F" w:rsidRPr="0030577F"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(a) enabling a person convicted of or adjudicated delinquent by reason of any felony or misdemeanor charges in the Commonwealth or a person who has been charged with a crime in the Commonwealth but which charges did not result in a conviction to petition the superior court of the trial court department in the county in which he then resides for a certificate of rehabilitation, or a certificate</w:t>
            </w:r>
          </w:p>
          <w:p w:rsidR="00F347BC"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of recovery and rehabilitation if the charges were a consequence of substance abuse, for ascertainment and declaration of the fact of his rehabilitation or recovery and rehabilitation if certain conditions are met,</w:t>
            </w:r>
            <w:r w:rsidR="00F347BC">
              <w:rPr>
                <w:rFonts w:ascii="Times New Roman" w:eastAsiaTheme="minorEastAsia" w:hAnsi="Times New Roman" w:cs="Times New Roman"/>
                <w:sz w:val="24"/>
                <w:szCs w:val="24"/>
              </w:rPr>
              <w:t xml:space="preserve"> </w:t>
            </w:r>
            <w:r w:rsidRPr="0030577F">
              <w:rPr>
                <w:rFonts w:ascii="Times New Roman" w:eastAsiaTheme="minorEastAsia" w:hAnsi="Times New Roman" w:cs="Times New Roman"/>
                <w:sz w:val="24"/>
                <w:szCs w:val="24"/>
              </w:rPr>
              <w:t xml:space="preserve">for example if the person: </w:t>
            </w:r>
          </w:p>
          <w:p w:rsidR="0030577F" w:rsidRPr="0030577F"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(1) has not been sentenced to incarceration since being discharged from a felony or misdemeanor or since the termination of any ancillary proceedings related to such felony or</w:t>
            </w:r>
          </w:p>
          <w:p w:rsidR="00F347BC"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lastRenderedPageBreak/>
              <w:t xml:space="preserve"> misdemeanor including, but not limited to, any period of probation, parole or continuation; </w:t>
            </w:r>
          </w:p>
          <w:p w:rsidR="00F347BC"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 xml:space="preserve">(2) is not the subject of a probationary or parole term for the commission of any other felony or misdemeanor; </w:t>
            </w:r>
          </w:p>
          <w:p w:rsidR="0030577F" w:rsidRPr="0030577F"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(3) presents satisfactory evidence of 2 years residence in the commonwealth prior to the filing of the petition;</w:t>
            </w:r>
          </w:p>
          <w:p w:rsidR="00F347BC"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 xml:space="preserve">(4) has demonstrated a period of rehabilitation, as provided in section 176C of the General Laws, and </w:t>
            </w:r>
          </w:p>
          <w:p w:rsidR="00F347BC" w:rsidRPr="00F347BC" w:rsidRDefault="0030577F" w:rsidP="00F347BC">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(5)</w:t>
            </w:r>
            <w:r w:rsidR="00F347BC">
              <w:rPr>
                <w:rFonts w:ascii="Times New Roman" w:eastAsiaTheme="minorEastAsia" w:hAnsi="Times New Roman" w:cs="Times New Roman"/>
                <w:sz w:val="24"/>
                <w:szCs w:val="24"/>
              </w:rPr>
              <w:t xml:space="preserve"> </w:t>
            </w:r>
            <w:r w:rsidR="00F347BC" w:rsidRPr="00F347BC">
              <w:rPr>
                <w:rFonts w:ascii="Times New Roman" w:eastAsiaTheme="minorEastAsia" w:hAnsi="Times New Roman" w:cs="Times New Roman"/>
                <w:sz w:val="24"/>
                <w:szCs w:val="24"/>
              </w:rPr>
              <w:t>in the case of a person seeking a certificate of recovery and rehabilitation, has completed a substance abuse treatment program approved by the bureau of substance abuse treatment services;</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(b) the standard the petitioner must demonstrate his rehabilitation or recovery;</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(c) the duration of rehabilitation required to be eligible for a certificate of rehabilitation or</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recovery;</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 xml:space="preserve">(d) any recommended provision of notice of the filing of a petition to the district attorney of </w:t>
            </w:r>
            <w:r w:rsidRPr="00F347BC">
              <w:rPr>
                <w:rFonts w:ascii="Times New Roman" w:eastAsiaTheme="minorEastAsia" w:hAnsi="Times New Roman" w:cs="Times New Roman"/>
                <w:sz w:val="24"/>
                <w:szCs w:val="24"/>
              </w:rPr>
              <w:lastRenderedPageBreak/>
              <w:t>the</w:t>
            </w:r>
            <w:r>
              <w:rPr>
                <w:rFonts w:ascii="Times New Roman" w:eastAsiaTheme="minorEastAsia" w:hAnsi="Times New Roman" w:cs="Times New Roman"/>
                <w:sz w:val="24"/>
                <w:szCs w:val="24"/>
              </w:rPr>
              <w:t xml:space="preserve"> </w:t>
            </w:r>
            <w:r w:rsidRPr="00F347BC">
              <w:rPr>
                <w:rFonts w:ascii="Times New Roman" w:eastAsiaTheme="minorEastAsia" w:hAnsi="Times New Roman" w:cs="Times New Roman"/>
                <w:sz w:val="24"/>
                <w:szCs w:val="24"/>
              </w:rPr>
              <w:t>county in which a petition is filed, to the district attorney of the county in which the petitioner was convicted of an offense, to the attorney general and to the governor;</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(e) whether a petitioner for a certification of rehabilitation or recovery may be represented by counsel and whether the court shall appoint counsel for certain petitioners;</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(f) whether the court in which the petition is filed may require such testimony as it deems</w:t>
            </w:r>
          </w:p>
          <w:p w:rsid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 xml:space="preserve"> necessary, and who should be required to produce and pay for the cost of production of all records and reports relating to the petitioner and the offense for which he was charged; </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(g) which information the court may request upon the filing of the application for a certificate, from the district attorney in which</w:t>
            </w:r>
          </w:p>
          <w:p w:rsid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 xml:space="preserve">the petition was filed including, but not limited to: the place of residence of the petitioner; the criminal record of the petitioner as shown by the records of the Department of Justice; any representation made to the court by the petitioner; the conduct of the petitioner during </w:t>
            </w:r>
            <w:r w:rsidRPr="00F347BC">
              <w:rPr>
                <w:rFonts w:ascii="Times New Roman" w:eastAsiaTheme="minorEastAsia" w:hAnsi="Times New Roman" w:cs="Times New Roman"/>
                <w:sz w:val="24"/>
                <w:szCs w:val="24"/>
              </w:rPr>
              <w:lastRenderedPageBreak/>
              <w:t xml:space="preserve">his period of rehabilitation; and any other information the court may deem necessary in making its determination; </w:t>
            </w:r>
          </w:p>
          <w:p w:rsid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(h) under what conditions a court</w:t>
            </w:r>
            <w:r>
              <w:rPr>
                <w:rFonts w:ascii="Times New Roman" w:eastAsiaTheme="minorEastAsia" w:hAnsi="Times New Roman" w:cs="Times New Roman"/>
                <w:sz w:val="24"/>
                <w:szCs w:val="24"/>
              </w:rPr>
              <w:t xml:space="preserve"> </w:t>
            </w:r>
            <w:r w:rsidRPr="00F347BC">
              <w:rPr>
                <w:rFonts w:ascii="Times New Roman" w:eastAsiaTheme="minorEastAsia" w:hAnsi="Times New Roman" w:cs="Times New Roman"/>
                <w:sz w:val="24"/>
                <w:szCs w:val="24"/>
              </w:rPr>
              <w:t xml:space="preserve">should deny a petition for a certificate of rehabilitation or recovery; </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(i) under what conditions a court should issue a certificate of rehabilitation or recovery and whether such a certificate should become a part</w:t>
            </w:r>
          </w:p>
          <w:p w:rsid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of the petitioner’s criminal offender record information;</w:t>
            </w:r>
            <w:r>
              <w:rPr>
                <w:rFonts w:ascii="Times New Roman" w:eastAsiaTheme="minorEastAsia" w:hAnsi="Times New Roman" w:cs="Times New Roman"/>
                <w:sz w:val="24"/>
                <w:szCs w:val="24"/>
              </w:rPr>
              <w:t xml:space="preserve"> </w:t>
            </w:r>
          </w:p>
          <w:p w:rsid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(j) to whom the court should forward such a certificate and whether any recommendations should be included;</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(k) whether such a certificate should be provided to any person lawfully seeking information relative to the offense for which a petitioner has received a certificate;</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 xml:space="preserve"> (l) whether any forms would be required to effectuate such a process and who should develop them;</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 xml:space="preserve"> (m) any notice requirements that are recommended for defendants or individuals </w:t>
            </w:r>
            <w:r w:rsidRPr="00F347BC">
              <w:rPr>
                <w:rFonts w:ascii="Times New Roman" w:eastAsiaTheme="minorEastAsia" w:hAnsi="Times New Roman" w:cs="Times New Roman"/>
                <w:sz w:val="24"/>
                <w:szCs w:val="24"/>
              </w:rPr>
              <w:lastRenderedPageBreak/>
              <w:t>being released from custody, discharged from probation or parole, or concluding substance abuse treatment;</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(n) any other factors that may or may not be included within the determination of whether to issue a benefit granted by the awarding of such a certificate;</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(o) any rights that an individual who has been denied the benefits of attaining a certificate of</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rehabilitation or recovery should have, including the right to appeal such a decision;</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(p) what the appropriate forum should be for such an appeal; and</w:t>
            </w:r>
          </w:p>
          <w:p w:rsidR="00F347BC" w:rsidRPr="00F347BC" w:rsidRDefault="00F347BC" w:rsidP="00F347BC">
            <w:pPr>
              <w:autoSpaceDE w:val="0"/>
              <w:autoSpaceDN w:val="0"/>
              <w:adjustRightInd w:val="0"/>
              <w:spacing w:line="480" w:lineRule="auto"/>
              <w:rPr>
                <w:rFonts w:ascii="Times New Roman" w:eastAsiaTheme="minorEastAsia" w:hAnsi="Times New Roman" w:cs="Times New Roman"/>
                <w:sz w:val="24"/>
                <w:szCs w:val="24"/>
              </w:rPr>
            </w:pPr>
            <w:r w:rsidRPr="00F347BC">
              <w:rPr>
                <w:rFonts w:ascii="Times New Roman" w:eastAsiaTheme="minorEastAsia" w:hAnsi="Times New Roman" w:cs="Times New Roman"/>
                <w:sz w:val="24"/>
                <w:szCs w:val="24"/>
              </w:rPr>
              <w:t>(q) any punishments that should be levied against an individual who fraudulently uses such a certificate.</w:t>
            </w:r>
          </w:p>
          <w:p w:rsidR="0030577F" w:rsidRPr="00297242" w:rsidRDefault="00594B24" w:rsidP="0046063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F347BC" w:rsidRPr="00F347BC">
              <w:rPr>
                <w:rFonts w:ascii="Times New Roman" w:eastAsiaTheme="minorEastAsia" w:hAnsi="Times New Roman" w:cs="Times New Roman"/>
                <w:sz w:val="24"/>
                <w:szCs w:val="24"/>
              </w:rPr>
              <w:t>The department shall report its findings to the clerks of the house and senate by July 1, 2010 who</w:t>
            </w:r>
            <w:r w:rsidR="00460638">
              <w:rPr>
                <w:rFonts w:ascii="Times New Roman" w:eastAsiaTheme="minorEastAsia" w:hAnsi="Times New Roman" w:cs="Times New Roman"/>
                <w:sz w:val="24"/>
                <w:szCs w:val="24"/>
              </w:rPr>
              <w:t xml:space="preserve"> </w:t>
            </w:r>
            <w:r w:rsidR="00F347BC" w:rsidRPr="00F347BC">
              <w:rPr>
                <w:rFonts w:ascii="Times New Roman" w:eastAsiaTheme="minorEastAsia" w:hAnsi="Times New Roman" w:cs="Times New Roman"/>
                <w:sz w:val="24"/>
                <w:szCs w:val="24"/>
              </w:rPr>
              <w:t>shall forward that report to the chairmen of the house committee on ways and means, the senate committee on ways and means and the joint committee on mental health and substance abuse.</w:t>
            </w:r>
          </w:p>
        </w:tc>
        <w:tc>
          <w:tcPr>
            <w:tcW w:w="4788" w:type="dxa"/>
          </w:tcPr>
          <w:p w:rsidR="0030577F" w:rsidRDefault="00460638"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66B requires to the department of </w:t>
            </w:r>
            <w:r>
              <w:rPr>
                <w:rFonts w:ascii="Times New Roman" w:eastAsiaTheme="minorEastAsia" w:hAnsi="Times New Roman" w:cs="Times New Roman"/>
                <w:sz w:val="24"/>
                <w:szCs w:val="24"/>
              </w:rPr>
              <w:lastRenderedPageBreak/>
              <w:t>probation and the criminal history systems board to conduct a study on issuing certificates of rehabilitation to persons convicted of crimes that were a consequence of substance abuse.</w:t>
            </w:r>
            <w:r w:rsidR="00B94970">
              <w:rPr>
                <w:rFonts w:ascii="Times New Roman" w:eastAsiaTheme="minorEastAsia" w:hAnsi="Times New Roman" w:cs="Times New Roman"/>
                <w:sz w:val="24"/>
                <w:szCs w:val="24"/>
              </w:rPr>
              <w:t xml:space="preserve">  A report on the findings of the study would be filed with the legislature by July 1, 2010.</w:t>
            </w:r>
          </w:p>
        </w:tc>
      </w:tr>
      <w:tr w:rsidR="00FC7754" w:rsidRPr="00192DAB" w:rsidTr="00775533">
        <w:tc>
          <w:tcPr>
            <w:tcW w:w="4788" w:type="dxa"/>
          </w:tcPr>
          <w:p w:rsidR="0030577F" w:rsidRPr="0030577F" w:rsidRDefault="0030577F" w:rsidP="0030577F">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lastRenderedPageBreak/>
              <w:t>SECTION 66A. The executive office of public safety and security and the department of</w:t>
            </w:r>
          </w:p>
          <w:p w:rsidR="00FC7754" w:rsidRPr="00872C71" w:rsidRDefault="0030577F" w:rsidP="00E501F4">
            <w:pPr>
              <w:autoSpaceDE w:val="0"/>
              <w:autoSpaceDN w:val="0"/>
              <w:adjustRightInd w:val="0"/>
              <w:spacing w:line="480" w:lineRule="auto"/>
              <w:rPr>
                <w:rFonts w:ascii="Times New Roman" w:eastAsiaTheme="minorEastAsia" w:hAnsi="Times New Roman" w:cs="Times New Roman"/>
                <w:sz w:val="24"/>
                <w:szCs w:val="24"/>
              </w:rPr>
            </w:pPr>
            <w:r w:rsidRPr="0030577F">
              <w:rPr>
                <w:rFonts w:ascii="Times New Roman" w:eastAsiaTheme="minorEastAsia" w:hAnsi="Times New Roman" w:cs="Times New Roman"/>
                <w:sz w:val="24"/>
                <w:szCs w:val="24"/>
              </w:rPr>
              <w:t>correction, in conjunction with the department of public health, shall adopt regulations to create a</w:t>
            </w:r>
            <w:r w:rsidR="00594B24">
              <w:rPr>
                <w:rFonts w:ascii="Times New Roman" w:eastAsiaTheme="minorEastAsia" w:hAnsi="Times New Roman" w:cs="Times New Roman"/>
                <w:sz w:val="24"/>
                <w:szCs w:val="24"/>
              </w:rPr>
              <w:t xml:space="preserve"> </w:t>
            </w:r>
            <w:r w:rsidRPr="0030577F">
              <w:rPr>
                <w:rFonts w:ascii="Times New Roman" w:eastAsiaTheme="minorEastAsia" w:hAnsi="Times New Roman" w:cs="Times New Roman"/>
                <w:sz w:val="24"/>
                <w:szCs w:val="24"/>
              </w:rPr>
              <w:t xml:space="preserve"> substance abuse education program in state prisons and houses of corrections. Such program shall focus</w:t>
            </w:r>
            <w:r w:rsidR="00E501F4">
              <w:rPr>
                <w:rFonts w:ascii="Times New Roman" w:eastAsiaTheme="minorEastAsia" w:hAnsi="Times New Roman" w:cs="Times New Roman"/>
                <w:sz w:val="24"/>
                <w:szCs w:val="24"/>
              </w:rPr>
              <w:t xml:space="preserve"> </w:t>
            </w:r>
            <w:r w:rsidRPr="0030577F">
              <w:rPr>
                <w:rFonts w:ascii="Times New Roman" w:eastAsiaTheme="minorEastAsia" w:hAnsi="Times New Roman" w:cs="Times New Roman"/>
                <w:sz w:val="24"/>
                <w:szCs w:val="24"/>
              </w:rPr>
              <w:t>on, but not be limited to, screening inmates for substance use disorders, preparing inmates with substance use disorders for reentry into the community, providing training relative to obtaining housing,</w:t>
            </w:r>
            <w:r w:rsidR="00E501F4">
              <w:rPr>
                <w:rFonts w:ascii="Times New Roman" w:eastAsiaTheme="minorEastAsia" w:hAnsi="Times New Roman" w:cs="Times New Roman"/>
                <w:sz w:val="24"/>
                <w:szCs w:val="24"/>
              </w:rPr>
              <w:t xml:space="preserve"> </w:t>
            </w:r>
            <w:r w:rsidRPr="0030577F">
              <w:rPr>
                <w:rFonts w:ascii="Times New Roman" w:eastAsiaTheme="minorEastAsia" w:hAnsi="Times New Roman" w:cs="Times New Roman"/>
                <w:sz w:val="24"/>
                <w:szCs w:val="24"/>
              </w:rPr>
              <w:t>employment and the necessary substance abuse treatment once an inmate is released.</w:t>
            </w:r>
          </w:p>
        </w:tc>
        <w:tc>
          <w:tcPr>
            <w:tcW w:w="4788" w:type="dxa"/>
          </w:tcPr>
          <w:p w:rsidR="00FC7754" w:rsidRDefault="00E501F4"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66A requires the department of correction in conjunction with the department of public health to adopt regulations for substance abuse education programs in prisons and jails.</w:t>
            </w:r>
          </w:p>
        </w:tc>
      </w:tr>
      <w:tr w:rsidR="00B94970" w:rsidRPr="00192DAB" w:rsidTr="00775533">
        <w:tc>
          <w:tcPr>
            <w:tcW w:w="4788" w:type="dxa"/>
          </w:tcPr>
          <w:p w:rsidR="00B94970" w:rsidRPr="00B94970" w:rsidRDefault="00B94970" w:rsidP="00B94970">
            <w:pPr>
              <w:autoSpaceDE w:val="0"/>
              <w:autoSpaceDN w:val="0"/>
              <w:adjustRightInd w:val="0"/>
              <w:spacing w:line="480" w:lineRule="auto"/>
              <w:rPr>
                <w:rFonts w:ascii="Times New Roman" w:eastAsiaTheme="minorEastAsia" w:hAnsi="Times New Roman" w:cs="Times New Roman"/>
                <w:sz w:val="24"/>
                <w:szCs w:val="24"/>
              </w:rPr>
            </w:pPr>
            <w:r w:rsidRPr="00B94970">
              <w:rPr>
                <w:rFonts w:ascii="Times New Roman" w:eastAsiaTheme="minorEastAsia" w:hAnsi="Times New Roman" w:cs="Times New Roman"/>
                <w:sz w:val="24"/>
                <w:szCs w:val="24"/>
              </w:rPr>
              <w:t>SECTION 66C. The parole board shall conduct a study to determine the benefit and cost of</w:t>
            </w:r>
            <w:r w:rsidR="00E501F4">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establishing a substance abuse treatment program to be included as a requirement for individuals during a</w:t>
            </w:r>
            <w:r w:rsidR="00E501F4">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 xml:space="preserve"> period of post</w:t>
            </w:r>
            <w:r w:rsidR="00821989">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release</w:t>
            </w:r>
          </w:p>
          <w:p w:rsidR="00B94970" w:rsidRDefault="00B94970" w:rsidP="00B94970">
            <w:pPr>
              <w:autoSpaceDE w:val="0"/>
              <w:autoSpaceDN w:val="0"/>
              <w:adjustRightInd w:val="0"/>
              <w:spacing w:line="480" w:lineRule="auto"/>
              <w:rPr>
                <w:rFonts w:ascii="Times New Roman" w:eastAsiaTheme="minorEastAsia" w:hAnsi="Times New Roman" w:cs="Times New Roman"/>
                <w:sz w:val="24"/>
                <w:szCs w:val="24"/>
              </w:rPr>
            </w:pPr>
            <w:r w:rsidRPr="00B94970">
              <w:rPr>
                <w:rFonts w:ascii="Times New Roman" w:eastAsiaTheme="minorEastAsia" w:hAnsi="Times New Roman" w:cs="Times New Roman"/>
                <w:sz w:val="24"/>
                <w:szCs w:val="24"/>
              </w:rPr>
              <w:t>supervision required by chapter 127A of the General Laws.</w:t>
            </w:r>
          </w:p>
          <w:p w:rsidR="00B94970" w:rsidRPr="00B94970" w:rsidRDefault="00E501F4" w:rsidP="00B94970">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B94970" w:rsidRPr="00B94970">
              <w:rPr>
                <w:rFonts w:ascii="Times New Roman" w:eastAsiaTheme="minorEastAsia" w:hAnsi="Times New Roman" w:cs="Times New Roman"/>
                <w:sz w:val="24"/>
                <w:szCs w:val="24"/>
              </w:rPr>
              <w:t>The board shall file the findings of its study by July 1, 2010 with  the clerks of the house and the</w:t>
            </w:r>
            <w:r>
              <w:rPr>
                <w:rFonts w:ascii="Times New Roman" w:eastAsiaTheme="minorEastAsia" w:hAnsi="Times New Roman" w:cs="Times New Roman"/>
                <w:sz w:val="24"/>
                <w:szCs w:val="24"/>
              </w:rPr>
              <w:t xml:space="preserve"> </w:t>
            </w:r>
            <w:r w:rsidR="00B94970" w:rsidRPr="00B94970">
              <w:rPr>
                <w:rFonts w:ascii="Times New Roman" w:eastAsiaTheme="minorEastAsia" w:hAnsi="Times New Roman" w:cs="Times New Roman"/>
                <w:sz w:val="24"/>
                <w:szCs w:val="24"/>
              </w:rPr>
              <w:t xml:space="preserve"> senate, who shall forward the </w:t>
            </w:r>
            <w:r w:rsidR="00B94970" w:rsidRPr="00B94970">
              <w:rPr>
                <w:rFonts w:ascii="Times New Roman" w:eastAsiaTheme="minorEastAsia" w:hAnsi="Times New Roman" w:cs="Times New Roman"/>
                <w:sz w:val="24"/>
                <w:szCs w:val="24"/>
              </w:rPr>
              <w:lastRenderedPageBreak/>
              <w:t>report to the chairmen of the house committee on ways and means, the</w:t>
            </w:r>
            <w:r>
              <w:rPr>
                <w:rFonts w:ascii="Times New Roman" w:eastAsiaTheme="minorEastAsia" w:hAnsi="Times New Roman" w:cs="Times New Roman"/>
                <w:sz w:val="24"/>
                <w:szCs w:val="24"/>
              </w:rPr>
              <w:t xml:space="preserve"> </w:t>
            </w:r>
            <w:r w:rsidR="00B94970" w:rsidRPr="00B94970">
              <w:rPr>
                <w:rFonts w:ascii="Times New Roman" w:eastAsiaTheme="minorEastAsia" w:hAnsi="Times New Roman" w:cs="Times New Roman"/>
                <w:sz w:val="24"/>
                <w:szCs w:val="24"/>
              </w:rPr>
              <w:t>senate committee on ways and means, the joint committee on mental health and substance abuse and the</w:t>
            </w:r>
          </w:p>
          <w:p w:rsidR="00B94970" w:rsidRPr="0030577F" w:rsidRDefault="00B94970" w:rsidP="00B94970">
            <w:pPr>
              <w:autoSpaceDE w:val="0"/>
              <w:autoSpaceDN w:val="0"/>
              <w:adjustRightInd w:val="0"/>
              <w:spacing w:line="480" w:lineRule="auto"/>
              <w:rPr>
                <w:rFonts w:ascii="Times New Roman" w:eastAsiaTheme="minorEastAsia" w:hAnsi="Times New Roman" w:cs="Times New Roman"/>
                <w:sz w:val="24"/>
                <w:szCs w:val="24"/>
              </w:rPr>
            </w:pPr>
            <w:r w:rsidRPr="00B94970">
              <w:rPr>
                <w:rFonts w:ascii="Times New Roman" w:eastAsiaTheme="minorEastAsia" w:hAnsi="Times New Roman" w:cs="Times New Roman"/>
                <w:sz w:val="24"/>
                <w:szCs w:val="24"/>
              </w:rPr>
              <w:t>joint committee on the judiciary</w:t>
            </w:r>
            <w:r w:rsidR="00E501F4">
              <w:rPr>
                <w:rFonts w:ascii="Times New Roman" w:eastAsiaTheme="minorEastAsia" w:hAnsi="Times New Roman" w:cs="Times New Roman"/>
                <w:sz w:val="24"/>
                <w:szCs w:val="24"/>
              </w:rPr>
              <w:t>.</w:t>
            </w:r>
          </w:p>
        </w:tc>
        <w:tc>
          <w:tcPr>
            <w:tcW w:w="4788" w:type="dxa"/>
          </w:tcPr>
          <w:p w:rsidR="00B94970" w:rsidRDefault="00E501F4" w:rsidP="00091BE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66C requires the parole board to study the benefit of establishing a substance abuse treatment program </w:t>
            </w:r>
            <w:r w:rsidR="00091BEB">
              <w:rPr>
                <w:rFonts w:ascii="Times New Roman" w:eastAsiaTheme="minorEastAsia" w:hAnsi="Times New Roman" w:cs="Times New Roman"/>
                <w:sz w:val="24"/>
                <w:szCs w:val="24"/>
              </w:rPr>
              <w:t>for</w:t>
            </w:r>
            <w:r>
              <w:rPr>
                <w:rFonts w:ascii="Times New Roman" w:eastAsiaTheme="minorEastAsia" w:hAnsi="Times New Roman" w:cs="Times New Roman"/>
                <w:sz w:val="24"/>
                <w:szCs w:val="24"/>
              </w:rPr>
              <w:t xml:space="preserve"> persons on post release supervision</w:t>
            </w:r>
            <w:r w:rsidR="00091BEB">
              <w:rPr>
                <w:rFonts w:ascii="Times New Roman" w:eastAsiaTheme="minorEastAsia" w:hAnsi="Times New Roman" w:cs="Times New Roman"/>
                <w:sz w:val="24"/>
                <w:szCs w:val="24"/>
              </w:rPr>
              <w:t>. The study would be reported by July 2010 to the legislature.</w:t>
            </w:r>
          </w:p>
        </w:tc>
      </w:tr>
      <w:tr w:rsidR="00B94970" w:rsidRPr="00192DAB" w:rsidTr="00775533">
        <w:tc>
          <w:tcPr>
            <w:tcW w:w="4788" w:type="dxa"/>
          </w:tcPr>
          <w:p w:rsidR="00B94970" w:rsidRPr="00B94970" w:rsidRDefault="00B94970" w:rsidP="00B94970">
            <w:pPr>
              <w:autoSpaceDE w:val="0"/>
              <w:autoSpaceDN w:val="0"/>
              <w:adjustRightInd w:val="0"/>
              <w:spacing w:line="480" w:lineRule="auto"/>
              <w:rPr>
                <w:rFonts w:ascii="Times New Roman" w:eastAsiaTheme="minorEastAsia" w:hAnsi="Times New Roman" w:cs="Times New Roman"/>
                <w:sz w:val="24"/>
                <w:szCs w:val="24"/>
              </w:rPr>
            </w:pPr>
            <w:r w:rsidRPr="00B94970">
              <w:rPr>
                <w:rFonts w:ascii="Times New Roman" w:eastAsiaTheme="minorEastAsia" w:hAnsi="Times New Roman" w:cs="Times New Roman"/>
                <w:sz w:val="24"/>
                <w:szCs w:val="24"/>
              </w:rPr>
              <w:lastRenderedPageBreak/>
              <w:t>SECTION 66D. The department of corrections, in consultation with the department of public</w:t>
            </w:r>
            <w:r w:rsidR="00091BEB">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health shall conduct a study on the establishment of jail diversion programs for nonviolent low</w:t>
            </w:r>
            <w:r w:rsidR="00091BEB">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level</w:t>
            </w:r>
            <w:r w:rsidR="00091BEB">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offenders with substance use disorders. The study shall include, but not be limited to, the establishment</w:t>
            </w:r>
            <w:r w:rsidR="00091BEB">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of jail diversion programs, innovative ways for the courts to divert substance abusers from the criminal justice system into specified substance abuse treatment options and the cost estimates for implementing</w:t>
            </w:r>
            <w:r w:rsidR="00091BEB">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such a program.</w:t>
            </w:r>
          </w:p>
          <w:p w:rsidR="00B94970" w:rsidRPr="0030577F" w:rsidRDefault="00091BEB" w:rsidP="00091BEB">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B94970" w:rsidRPr="00B94970">
              <w:rPr>
                <w:rFonts w:ascii="Times New Roman" w:eastAsiaTheme="minorEastAsia" w:hAnsi="Times New Roman" w:cs="Times New Roman"/>
                <w:sz w:val="24"/>
                <w:szCs w:val="24"/>
              </w:rPr>
              <w:t>The department shall file the findings of its study by July 1, 2010 with the clerks of the house and</w:t>
            </w:r>
            <w:r>
              <w:rPr>
                <w:rFonts w:ascii="Times New Roman" w:eastAsiaTheme="minorEastAsia" w:hAnsi="Times New Roman" w:cs="Times New Roman"/>
                <w:sz w:val="24"/>
                <w:szCs w:val="24"/>
              </w:rPr>
              <w:t xml:space="preserve"> </w:t>
            </w:r>
            <w:r w:rsidR="00B94970" w:rsidRPr="00B94970">
              <w:rPr>
                <w:rFonts w:ascii="Times New Roman" w:eastAsiaTheme="minorEastAsia" w:hAnsi="Times New Roman" w:cs="Times New Roman"/>
                <w:sz w:val="24"/>
                <w:szCs w:val="24"/>
              </w:rPr>
              <w:t>the senate, who shall forward the report to the chairmen of the house committee on ways and means, the</w:t>
            </w:r>
            <w:r>
              <w:rPr>
                <w:rFonts w:ascii="Times New Roman" w:eastAsiaTheme="minorEastAsia" w:hAnsi="Times New Roman" w:cs="Times New Roman"/>
                <w:sz w:val="24"/>
                <w:szCs w:val="24"/>
              </w:rPr>
              <w:t xml:space="preserve"> </w:t>
            </w:r>
            <w:r w:rsidR="00B94970" w:rsidRPr="00B94970">
              <w:rPr>
                <w:rFonts w:ascii="Times New Roman" w:eastAsiaTheme="minorEastAsia" w:hAnsi="Times New Roman" w:cs="Times New Roman"/>
                <w:sz w:val="24"/>
                <w:szCs w:val="24"/>
              </w:rPr>
              <w:t xml:space="preserve">senate committee on ways and means and the joint committee on </w:t>
            </w:r>
            <w:r w:rsidR="00B94970" w:rsidRPr="00B94970">
              <w:rPr>
                <w:rFonts w:ascii="Times New Roman" w:eastAsiaTheme="minorEastAsia" w:hAnsi="Times New Roman" w:cs="Times New Roman"/>
                <w:sz w:val="24"/>
                <w:szCs w:val="24"/>
              </w:rPr>
              <w:lastRenderedPageBreak/>
              <w:t>mental health and substance abuse.”</w:t>
            </w:r>
          </w:p>
        </w:tc>
        <w:tc>
          <w:tcPr>
            <w:tcW w:w="4788" w:type="dxa"/>
          </w:tcPr>
          <w:p w:rsidR="00B94970" w:rsidRDefault="001103A9" w:rsidP="00BD7C31">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SECTION 66D requires the department of corrections with the department of public health to study establishing jail diversion programs for low level offenders with substance abuse disorders</w:t>
            </w:r>
            <w:r w:rsidR="00BD7C31">
              <w:rPr>
                <w:rFonts w:ascii="Times New Roman" w:eastAsiaTheme="minorEastAsia" w:hAnsi="Times New Roman" w:cs="Times New Roman"/>
                <w:sz w:val="24"/>
                <w:szCs w:val="24"/>
              </w:rPr>
              <w:t>; and make a report to the legislature.</w:t>
            </w:r>
          </w:p>
        </w:tc>
      </w:tr>
      <w:tr w:rsidR="00B94970" w:rsidRPr="00192DAB" w:rsidTr="00775533">
        <w:tc>
          <w:tcPr>
            <w:tcW w:w="4788" w:type="dxa"/>
          </w:tcPr>
          <w:p w:rsidR="00B94970" w:rsidRPr="0030577F" w:rsidRDefault="00B94970" w:rsidP="00BD7C31">
            <w:pPr>
              <w:autoSpaceDE w:val="0"/>
              <w:autoSpaceDN w:val="0"/>
              <w:adjustRightInd w:val="0"/>
              <w:spacing w:line="480" w:lineRule="auto"/>
              <w:rPr>
                <w:rFonts w:ascii="Times New Roman" w:eastAsiaTheme="minorEastAsia" w:hAnsi="Times New Roman" w:cs="Times New Roman"/>
                <w:sz w:val="24"/>
                <w:szCs w:val="24"/>
              </w:rPr>
            </w:pPr>
            <w:r w:rsidRPr="00B94970">
              <w:rPr>
                <w:rFonts w:ascii="Times New Roman" w:eastAsiaTheme="minorEastAsia" w:hAnsi="Times New Roman" w:cs="Times New Roman"/>
                <w:sz w:val="24"/>
                <w:szCs w:val="24"/>
              </w:rPr>
              <w:lastRenderedPageBreak/>
              <w:t>SECTION 66E. The administrative office of the trial court shall conduct a study to examine the</w:t>
            </w:r>
            <w:r w:rsidR="00BD7C31">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bail review process including, but not limited to, personal recognizance, challenges to the amount of bail for an accused and the provision of notice to a petitioner relative to future court appearances. The administrative office shall report to the joint committee on the judiciary not later than July 1, 2010.</w:t>
            </w:r>
          </w:p>
        </w:tc>
        <w:tc>
          <w:tcPr>
            <w:tcW w:w="4788" w:type="dxa"/>
          </w:tcPr>
          <w:p w:rsidR="00B94970" w:rsidRDefault="00BD7C31"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66E require the administrative office of the trial court to study bail review; and report to the legislature.</w:t>
            </w:r>
          </w:p>
        </w:tc>
      </w:tr>
      <w:tr w:rsidR="00B94970" w:rsidRPr="00192DAB" w:rsidTr="00775533">
        <w:tc>
          <w:tcPr>
            <w:tcW w:w="4788" w:type="dxa"/>
          </w:tcPr>
          <w:p w:rsidR="00B94970" w:rsidRPr="0030577F" w:rsidRDefault="00B94970" w:rsidP="00BD7C31">
            <w:pPr>
              <w:autoSpaceDE w:val="0"/>
              <w:autoSpaceDN w:val="0"/>
              <w:adjustRightInd w:val="0"/>
              <w:spacing w:line="480" w:lineRule="auto"/>
              <w:rPr>
                <w:rFonts w:ascii="Times New Roman" w:eastAsiaTheme="minorEastAsia" w:hAnsi="Times New Roman" w:cs="Times New Roman"/>
                <w:sz w:val="24"/>
                <w:szCs w:val="24"/>
              </w:rPr>
            </w:pPr>
            <w:r w:rsidRPr="00B94970">
              <w:rPr>
                <w:rFonts w:ascii="Times New Roman" w:eastAsiaTheme="minorEastAsia" w:hAnsi="Times New Roman" w:cs="Times New Roman"/>
                <w:sz w:val="24"/>
                <w:szCs w:val="24"/>
              </w:rPr>
              <w:t>SECTION 67. Notwithstanding any general or special law to the contrary, chapter 127A of the General Laws shall apply to any felony, as defined in section 1 of chapter 274 of the General Laws, committed on or after the effective date of this act.</w:t>
            </w:r>
          </w:p>
        </w:tc>
        <w:tc>
          <w:tcPr>
            <w:tcW w:w="4788" w:type="dxa"/>
          </w:tcPr>
          <w:p w:rsidR="00B94970" w:rsidRDefault="00BD7C31" w:rsidP="00BD7C31">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SECTION 67 specifies that the new post release supervision for felonies shall apply only to persons who committed the felony after the effective date of this act to avoid violating the ex post facto clauses of the Massachusetts and federal constitutions.</w:t>
            </w:r>
          </w:p>
        </w:tc>
      </w:tr>
      <w:tr w:rsidR="00B94970" w:rsidRPr="00192DAB" w:rsidTr="00775533">
        <w:tc>
          <w:tcPr>
            <w:tcW w:w="4788" w:type="dxa"/>
          </w:tcPr>
          <w:p w:rsidR="00B94970" w:rsidRPr="0030577F" w:rsidRDefault="00B94970" w:rsidP="00B94970">
            <w:pPr>
              <w:autoSpaceDE w:val="0"/>
              <w:autoSpaceDN w:val="0"/>
              <w:adjustRightInd w:val="0"/>
              <w:spacing w:line="480" w:lineRule="auto"/>
              <w:rPr>
                <w:rFonts w:ascii="Times New Roman" w:eastAsiaTheme="minorEastAsia" w:hAnsi="Times New Roman" w:cs="Times New Roman"/>
                <w:sz w:val="24"/>
                <w:szCs w:val="24"/>
              </w:rPr>
            </w:pPr>
            <w:r w:rsidRPr="00B94970">
              <w:rPr>
                <w:rFonts w:ascii="Times New Roman" w:eastAsiaTheme="minorEastAsia" w:hAnsi="Times New Roman" w:cs="Times New Roman"/>
                <w:sz w:val="24"/>
                <w:szCs w:val="24"/>
              </w:rPr>
              <w:t>SECTION 67A. Notwithstanding any general or special law to the contrary, section 178F¾ of</w:t>
            </w:r>
            <w:r>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 xml:space="preserve"> chapter 6 of the General Laws shall apply to a conviction for a sex offense, as defined in section 178C of</w:t>
            </w:r>
            <w:r>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chapter 6, or an adjudication as a youthful offender or as de</w:t>
            </w:r>
            <w:r>
              <w:rPr>
                <w:rFonts w:ascii="Times New Roman" w:eastAsiaTheme="minorEastAsia" w:hAnsi="Times New Roman" w:cs="Times New Roman"/>
                <w:sz w:val="24"/>
                <w:szCs w:val="24"/>
              </w:rPr>
              <w:t>linquent juvenile by reason</w:t>
            </w:r>
            <w:r w:rsidRPr="00B94970">
              <w:rPr>
                <w:rFonts w:ascii="Times New Roman" w:eastAsiaTheme="minorEastAsia" w:hAnsi="Times New Roman" w:cs="Times New Roman"/>
                <w:sz w:val="24"/>
                <w:szCs w:val="24"/>
              </w:rPr>
              <w:t xml:space="preserve"> of a sex offense,</w:t>
            </w:r>
            <w:r>
              <w:rPr>
                <w:rFonts w:ascii="Times New Roman" w:eastAsiaTheme="minorEastAsia" w:hAnsi="Times New Roman" w:cs="Times New Roman"/>
                <w:sz w:val="24"/>
                <w:szCs w:val="24"/>
              </w:rPr>
              <w:t xml:space="preserve"> </w:t>
            </w:r>
            <w:r w:rsidRPr="00B94970">
              <w:rPr>
                <w:rFonts w:ascii="Times New Roman" w:eastAsiaTheme="minorEastAsia" w:hAnsi="Times New Roman" w:cs="Times New Roman"/>
                <w:sz w:val="24"/>
                <w:szCs w:val="24"/>
              </w:rPr>
              <w:t xml:space="preserve"> as defined in </w:t>
            </w:r>
            <w:r w:rsidRPr="00B94970">
              <w:rPr>
                <w:rFonts w:ascii="Times New Roman" w:eastAsiaTheme="minorEastAsia" w:hAnsi="Times New Roman" w:cs="Times New Roman"/>
                <w:sz w:val="24"/>
                <w:szCs w:val="24"/>
              </w:rPr>
              <w:lastRenderedPageBreak/>
              <w:t>section 178C of chapter 6, which occurs after the effective date of this act.</w:t>
            </w:r>
          </w:p>
        </w:tc>
        <w:tc>
          <w:tcPr>
            <w:tcW w:w="4788" w:type="dxa"/>
          </w:tcPr>
          <w:p w:rsidR="00B94970" w:rsidRDefault="00BD7C31" w:rsidP="00995468">
            <w:pPr>
              <w:autoSpaceDE w:val="0"/>
              <w:autoSpaceDN w:val="0"/>
              <w:adjustRightInd w:val="0"/>
              <w:spacing w:line="48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SECTION 67A  specifies that the requirement for homeless sex offenders to wear a GPS bracelet shall apply only to sex offenses committed after the effective date of the act; which would seem to acknowledge that this portion of the sex offender registration statute is punitive and therefore subject to the ex post </w:t>
            </w:r>
            <w:r>
              <w:rPr>
                <w:rFonts w:ascii="Times New Roman" w:eastAsiaTheme="minorEastAsia" w:hAnsi="Times New Roman" w:cs="Times New Roman"/>
                <w:sz w:val="24"/>
                <w:szCs w:val="24"/>
              </w:rPr>
              <w:lastRenderedPageBreak/>
              <w:t>facto clauses.</w:t>
            </w:r>
          </w:p>
        </w:tc>
      </w:tr>
    </w:tbl>
    <w:p w:rsidR="00775533" w:rsidRDefault="00775533" w:rsidP="00775533">
      <w:pPr>
        <w:autoSpaceDE w:val="0"/>
        <w:autoSpaceDN w:val="0"/>
        <w:adjustRightInd w:val="0"/>
        <w:spacing w:after="0" w:line="240" w:lineRule="auto"/>
        <w:rPr>
          <w:rFonts w:ascii="Times New Roman" w:eastAsiaTheme="minorEastAsia" w:hAnsi="Times New Roman" w:cs="Times New Roman"/>
          <w:sz w:val="24"/>
          <w:szCs w:val="24"/>
        </w:rPr>
      </w:pPr>
    </w:p>
    <w:p w:rsidR="00775533" w:rsidRDefault="00775533" w:rsidP="00775533">
      <w:pPr>
        <w:autoSpaceDE w:val="0"/>
        <w:autoSpaceDN w:val="0"/>
        <w:adjustRightInd w:val="0"/>
        <w:spacing w:after="0" w:line="240" w:lineRule="auto"/>
        <w:rPr>
          <w:rFonts w:ascii="Times New Roman" w:eastAsiaTheme="minorEastAsia" w:hAnsi="Times New Roman" w:cs="Times New Roman"/>
          <w:sz w:val="24"/>
          <w:szCs w:val="24"/>
        </w:rPr>
      </w:pPr>
    </w:p>
    <w:p w:rsidR="00775533" w:rsidRDefault="00775533" w:rsidP="00775533">
      <w:pPr>
        <w:autoSpaceDE w:val="0"/>
        <w:autoSpaceDN w:val="0"/>
        <w:adjustRightInd w:val="0"/>
        <w:spacing w:after="0" w:line="240" w:lineRule="auto"/>
        <w:rPr>
          <w:rFonts w:ascii="Times New Roman" w:eastAsiaTheme="minorEastAsia" w:hAnsi="Times New Roman" w:cs="Times New Roman"/>
          <w:sz w:val="24"/>
          <w:szCs w:val="24"/>
        </w:rPr>
      </w:pPr>
    </w:p>
    <w:p w:rsidR="00775533" w:rsidRPr="00775533" w:rsidRDefault="00775533" w:rsidP="00775533">
      <w:pPr>
        <w:autoSpaceDE w:val="0"/>
        <w:autoSpaceDN w:val="0"/>
        <w:adjustRightInd w:val="0"/>
        <w:spacing w:after="0" w:line="240" w:lineRule="auto"/>
        <w:rPr>
          <w:rFonts w:ascii="Times New Roman" w:hAnsi="Times New Roman" w:cs="Times New Roman"/>
        </w:rPr>
      </w:pPr>
    </w:p>
    <w:sectPr w:rsidR="00775533" w:rsidRPr="00775533" w:rsidSect="00594B24">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96D" w:rsidRDefault="0032796D" w:rsidP="00594B24">
      <w:pPr>
        <w:spacing w:after="0" w:line="240" w:lineRule="auto"/>
      </w:pPr>
      <w:r>
        <w:separator/>
      </w:r>
    </w:p>
  </w:endnote>
  <w:endnote w:type="continuationSeparator" w:id="0">
    <w:p w:rsidR="0032796D" w:rsidRDefault="0032796D" w:rsidP="00594B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imesNewRomanPSMT-Identity-H">
    <w:panose1 w:val="00000000000000000000"/>
    <w:charset w:val="00"/>
    <w:family w:val="auto"/>
    <w:notTrueType/>
    <w:pitch w:val="default"/>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OldEnglishTextMT-Identity-H">
    <w:panose1 w:val="00000000000000000000"/>
    <w:charset w:val="00"/>
    <w:family w:val="auto"/>
    <w:notTrueType/>
    <w:pitch w:val="default"/>
    <w:sig w:usb0="00000003" w:usb1="00000000" w:usb2="00000000" w:usb3="00000000" w:csb0="00000001" w:csb1="00000000"/>
  </w:font>
  <w:font w:name="TimesNewRomanPS-BoldMT-Identity">
    <w:panose1 w:val="00000000000000000000"/>
    <w:charset w:val="00"/>
    <w:family w:val="auto"/>
    <w:notTrueType/>
    <w:pitch w:val="default"/>
    <w:sig w:usb0="00000003" w:usb1="00000000" w:usb2="00000000" w:usb3="00000000" w:csb0="00000001" w:csb1="00000000"/>
  </w:font>
  <w:font w:name="TimesNewRomanPS-ItalicMT-Ident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96D" w:rsidRDefault="0032796D" w:rsidP="00594B24">
      <w:pPr>
        <w:spacing w:after="0" w:line="240" w:lineRule="auto"/>
      </w:pPr>
      <w:r>
        <w:separator/>
      </w:r>
    </w:p>
  </w:footnote>
  <w:footnote w:type="continuationSeparator" w:id="0">
    <w:p w:rsidR="0032796D" w:rsidRDefault="0032796D" w:rsidP="00594B2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24" w:rsidRPr="00594B24" w:rsidRDefault="00594B24">
    <w:pPr>
      <w:pStyle w:val="Header"/>
      <w:rPr>
        <w:rFonts w:ascii="Times New Roman" w:hAnsi="Times New Roman" w:cs="Times New Roman"/>
        <w:sz w:val="28"/>
        <w:szCs w:val="28"/>
      </w:rPr>
    </w:pPr>
    <w:r>
      <w:rPr>
        <w:rFonts w:ascii="Times New Roman" w:hAnsi="Times New Roman" w:cs="Times New Roman"/>
        <w:sz w:val="28"/>
        <w:szCs w:val="28"/>
      </w:rPr>
      <w:t xml:space="preserve">                          Text</w:t>
    </w:r>
    <w:r>
      <w:rPr>
        <w:rFonts w:ascii="Times New Roman" w:hAnsi="Times New Roman" w:cs="Times New Roman"/>
        <w:sz w:val="28"/>
        <w:szCs w:val="28"/>
      </w:rPr>
      <w:tab/>
      <w:t xml:space="preserve">                                                    Summary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86"/>
  <w:defaultTabStop w:val="720"/>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775533"/>
    <w:rsid w:val="000035B6"/>
    <w:rsid w:val="0000395C"/>
    <w:rsid w:val="000117C2"/>
    <w:rsid w:val="00036D3D"/>
    <w:rsid w:val="00041F06"/>
    <w:rsid w:val="00045F47"/>
    <w:rsid w:val="00047C01"/>
    <w:rsid w:val="00070B8D"/>
    <w:rsid w:val="00074410"/>
    <w:rsid w:val="0007601E"/>
    <w:rsid w:val="000772DC"/>
    <w:rsid w:val="000805DE"/>
    <w:rsid w:val="00083A53"/>
    <w:rsid w:val="00085FE2"/>
    <w:rsid w:val="0008653C"/>
    <w:rsid w:val="00091BEB"/>
    <w:rsid w:val="00095E07"/>
    <w:rsid w:val="000A4F71"/>
    <w:rsid w:val="000B22BB"/>
    <w:rsid w:val="000B3E7F"/>
    <w:rsid w:val="000B5E63"/>
    <w:rsid w:val="000C638B"/>
    <w:rsid w:val="000D0ED9"/>
    <w:rsid w:val="000D27D1"/>
    <w:rsid w:val="000E5063"/>
    <w:rsid w:val="000F1D6B"/>
    <w:rsid w:val="000F3654"/>
    <w:rsid w:val="000F7B76"/>
    <w:rsid w:val="00104793"/>
    <w:rsid w:val="001103A9"/>
    <w:rsid w:val="001263A5"/>
    <w:rsid w:val="00131297"/>
    <w:rsid w:val="00131AA0"/>
    <w:rsid w:val="00131F38"/>
    <w:rsid w:val="00132801"/>
    <w:rsid w:val="0013745B"/>
    <w:rsid w:val="00141E15"/>
    <w:rsid w:val="00141F9B"/>
    <w:rsid w:val="0016278E"/>
    <w:rsid w:val="00162F23"/>
    <w:rsid w:val="0017458D"/>
    <w:rsid w:val="0017545A"/>
    <w:rsid w:val="00181D4C"/>
    <w:rsid w:val="00183C93"/>
    <w:rsid w:val="00186E05"/>
    <w:rsid w:val="00192AFC"/>
    <w:rsid w:val="00192DAB"/>
    <w:rsid w:val="00194758"/>
    <w:rsid w:val="001A5717"/>
    <w:rsid w:val="001A75FE"/>
    <w:rsid w:val="001A7E8B"/>
    <w:rsid w:val="001B0AA2"/>
    <w:rsid w:val="001B26F5"/>
    <w:rsid w:val="001B2F68"/>
    <w:rsid w:val="001B3FE4"/>
    <w:rsid w:val="001B54AC"/>
    <w:rsid w:val="001B72BB"/>
    <w:rsid w:val="001B73AD"/>
    <w:rsid w:val="001C0060"/>
    <w:rsid w:val="001C0676"/>
    <w:rsid w:val="001C4DA5"/>
    <w:rsid w:val="001D6DA4"/>
    <w:rsid w:val="001E7B15"/>
    <w:rsid w:val="001F1255"/>
    <w:rsid w:val="001F3FAB"/>
    <w:rsid w:val="001F493A"/>
    <w:rsid w:val="001F572D"/>
    <w:rsid w:val="001F7B6A"/>
    <w:rsid w:val="001F7F2E"/>
    <w:rsid w:val="002013DA"/>
    <w:rsid w:val="002018F2"/>
    <w:rsid w:val="00203D06"/>
    <w:rsid w:val="0020601C"/>
    <w:rsid w:val="002254F8"/>
    <w:rsid w:val="00227491"/>
    <w:rsid w:val="00241567"/>
    <w:rsid w:val="00244244"/>
    <w:rsid w:val="002449C2"/>
    <w:rsid w:val="002516A9"/>
    <w:rsid w:val="00253F13"/>
    <w:rsid w:val="00254C15"/>
    <w:rsid w:val="00257512"/>
    <w:rsid w:val="002617BE"/>
    <w:rsid w:val="002655E8"/>
    <w:rsid w:val="00265612"/>
    <w:rsid w:val="00270B13"/>
    <w:rsid w:val="00271606"/>
    <w:rsid w:val="00273CD5"/>
    <w:rsid w:val="00275113"/>
    <w:rsid w:val="00281C31"/>
    <w:rsid w:val="00282B74"/>
    <w:rsid w:val="00286EAF"/>
    <w:rsid w:val="002926D8"/>
    <w:rsid w:val="00294F90"/>
    <w:rsid w:val="00295E16"/>
    <w:rsid w:val="00297242"/>
    <w:rsid w:val="002A2074"/>
    <w:rsid w:val="002D11B5"/>
    <w:rsid w:val="002D32EE"/>
    <w:rsid w:val="002D36E2"/>
    <w:rsid w:val="002D5FDC"/>
    <w:rsid w:val="002E47C5"/>
    <w:rsid w:val="002F19B9"/>
    <w:rsid w:val="002F1DAE"/>
    <w:rsid w:val="002F2749"/>
    <w:rsid w:val="0030577F"/>
    <w:rsid w:val="00311C31"/>
    <w:rsid w:val="00326655"/>
    <w:rsid w:val="0032796D"/>
    <w:rsid w:val="00331AD1"/>
    <w:rsid w:val="00340F82"/>
    <w:rsid w:val="003420F4"/>
    <w:rsid w:val="003438F7"/>
    <w:rsid w:val="00347D64"/>
    <w:rsid w:val="00352FA5"/>
    <w:rsid w:val="003536D1"/>
    <w:rsid w:val="003712C3"/>
    <w:rsid w:val="00371598"/>
    <w:rsid w:val="0038000E"/>
    <w:rsid w:val="00380CF3"/>
    <w:rsid w:val="003851D5"/>
    <w:rsid w:val="0039408E"/>
    <w:rsid w:val="003944C2"/>
    <w:rsid w:val="003A54EC"/>
    <w:rsid w:val="003A5B7D"/>
    <w:rsid w:val="003A7213"/>
    <w:rsid w:val="003B179B"/>
    <w:rsid w:val="003B2F4A"/>
    <w:rsid w:val="003D22C3"/>
    <w:rsid w:val="003D36DF"/>
    <w:rsid w:val="003D4075"/>
    <w:rsid w:val="003E1FD7"/>
    <w:rsid w:val="003E2CCF"/>
    <w:rsid w:val="003E514B"/>
    <w:rsid w:val="003E5D8B"/>
    <w:rsid w:val="003E7B2E"/>
    <w:rsid w:val="003F534D"/>
    <w:rsid w:val="003F5B2C"/>
    <w:rsid w:val="00400FBA"/>
    <w:rsid w:val="0040179B"/>
    <w:rsid w:val="004018EA"/>
    <w:rsid w:val="0040251A"/>
    <w:rsid w:val="004042AB"/>
    <w:rsid w:val="0040520A"/>
    <w:rsid w:val="00410477"/>
    <w:rsid w:val="00431F3B"/>
    <w:rsid w:val="0043393C"/>
    <w:rsid w:val="0043451C"/>
    <w:rsid w:val="004369CB"/>
    <w:rsid w:val="004379C8"/>
    <w:rsid w:val="00444D1C"/>
    <w:rsid w:val="00451EB0"/>
    <w:rsid w:val="00460638"/>
    <w:rsid w:val="00460808"/>
    <w:rsid w:val="00464A9F"/>
    <w:rsid w:val="004668EB"/>
    <w:rsid w:val="00466D5D"/>
    <w:rsid w:val="0047768B"/>
    <w:rsid w:val="00477B8B"/>
    <w:rsid w:val="0048191A"/>
    <w:rsid w:val="00484E77"/>
    <w:rsid w:val="00490FF4"/>
    <w:rsid w:val="00493AE5"/>
    <w:rsid w:val="0049767C"/>
    <w:rsid w:val="004A65D4"/>
    <w:rsid w:val="004A6F2B"/>
    <w:rsid w:val="004B3B31"/>
    <w:rsid w:val="004B3BC7"/>
    <w:rsid w:val="004C19B5"/>
    <w:rsid w:val="004C2382"/>
    <w:rsid w:val="004C4E54"/>
    <w:rsid w:val="004C6A15"/>
    <w:rsid w:val="004D1FDF"/>
    <w:rsid w:val="004D2502"/>
    <w:rsid w:val="004D4A00"/>
    <w:rsid w:val="004D5035"/>
    <w:rsid w:val="004D5263"/>
    <w:rsid w:val="004D5D18"/>
    <w:rsid w:val="004E0C6A"/>
    <w:rsid w:val="004E1DC6"/>
    <w:rsid w:val="004E3DFE"/>
    <w:rsid w:val="004E78BE"/>
    <w:rsid w:val="004F603F"/>
    <w:rsid w:val="005019CC"/>
    <w:rsid w:val="00502F7F"/>
    <w:rsid w:val="0050381E"/>
    <w:rsid w:val="00503BB3"/>
    <w:rsid w:val="00511FB5"/>
    <w:rsid w:val="0052009D"/>
    <w:rsid w:val="00521BAB"/>
    <w:rsid w:val="00525D06"/>
    <w:rsid w:val="0052737C"/>
    <w:rsid w:val="005324F8"/>
    <w:rsid w:val="005403ED"/>
    <w:rsid w:val="005415AA"/>
    <w:rsid w:val="005420AE"/>
    <w:rsid w:val="0054233E"/>
    <w:rsid w:val="005434DD"/>
    <w:rsid w:val="00543AE0"/>
    <w:rsid w:val="00550DF2"/>
    <w:rsid w:val="0055743D"/>
    <w:rsid w:val="00557DBC"/>
    <w:rsid w:val="00570038"/>
    <w:rsid w:val="00571FA4"/>
    <w:rsid w:val="00577F70"/>
    <w:rsid w:val="00586F76"/>
    <w:rsid w:val="00590546"/>
    <w:rsid w:val="00594B24"/>
    <w:rsid w:val="00596B7F"/>
    <w:rsid w:val="00597528"/>
    <w:rsid w:val="00597759"/>
    <w:rsid w:val="005A1F83"/>
    <w:rsid w:val="005A2EEB"/>
    <w:rsid w:val="005A359E"/>
    <w:rsid w:val="005A5B9D"/>
    <w:rsid w:val="005B24B1"/>
    <w:rsid w:val="005B4427"/>
    <w:rsid w:val="005C078C"/>
    <w:rsid w:val="005C3F47"/>
    <w:rsid w:val="005C5A71"/>
    <w:rsid w:val="005C7A28"/>
    <w:rsid w:val="005C7E7B"/>
    <w:rsid w:val="005D2017"/>
    <w:rsid w:val="005E1077"/>
    <w:rsid w:val="005E3DC9"/>
    <w:rsid w:val="005E65E2"/>
    <w:rsid w:val="005F2906"/>
    <w:rsid w:val="005F66BD"/>
    <w:rsid w:val="006027D9"/>
    <w:rsid w:val="00605DEA"/>
    <w:rsid w:val="00606FCE"/>
    <w:rsid w:val="006072B5"/>
    <w:rsid w:val="0061523D"/>
    <w:rsid w:val="00621F82"/>
    <w:rsid w:val="0062512B"/>
    <w:rsid w:val="00635CA1"/>
    <w:rsid w:val="00644B4D"/>
    <w:rsid w:val="00645D26"/>
    <w:rsid w:val="00652D4E"/>
    <w:rsid w:val="006558B9"/>
    <w:rsid w:val="00674605"/>
    <w:rsid w:val="006751CF"/>
    <w:rsid w:val="00682C44"/>
    <w:rsid w:val="006864C9"/>
    <w:rsid w:val="006A2E2F"/>
    <w:rsid w:val="006A2E43"/>
    <w:rsid w:val="006A4BC1"/>
    <w:rsid w:val="006C3C90"/>
    <w:rsid w:val="006D548C"/>
    <w:rsid w:val="006D6537"/>
    <w:rsid w:val="006E1258"/>
    <w:rsid w:val="006E12E0"/>
    <w:rsid w:val="006E1499"/>
    <w:rsid w:val="006E3EF5"/>
    <w:rsid w:val="006F0AF0"/>
    <w:rsid w:val="006F756A"/>
    <w:rsid w:val="007007D2"/>
    <w:rsid w:val="00707E51"/>
    <w:rsid w:val="00710AB5"/>
    <w:rsid w:val="00720B59"/>
    <w:rsid w:val="00723063"/>
    <w:rsid w:val="0072632F"/>
    <w:rsid w:val="007345C3"/>
    <w:rsid w:val="00740319"/>
    <w:rsid w:val="007405F0"/>
    <w:rsid w:val="007434E8"/>
    <w:rsid w:val="00744614"/>
    <w:rsid w:val="007627CB"/>
    <w:rsid w:val="00763198"/>
    <w:rsid w:val="007637E5"/>
    <w:rsid w:val="00764722"/>
    <w:rsid w:val="007668FB"/>
    <w:rsid w:val="00775533"/>
    <w:rsid w:val="00776EE0"/>
    <w:rsid w:val="00777445"/>
    <w:rsid w:val="00783FA2"/>
    <w:rsid w:val="00784351"/>
    <w:rsid w:val="0078629E"/>
    <w:rsid w:val="00796292"/>
    <w:rsid w:val="00797CEE"/>
    <w:rsid w:val="007A18B8"/>
    <w:rsid w:val="007A32BD"/>
    <w:rsid w:val="007A422E"/>
    <w:rsid w:val="007B1F5C"/>
    <w:rsid w:val="007B616E"/>
    <w:rsid w:val="007C19FE"/>
    <w:rsid w:val="007C3F93"/>
    <w:rsid w:val="007C70C2"/>
    <w:rsid w:val="007C7B7F"/>
    <w:rsid w:val="007D181E"/>
    <w:rsid w:val="007D73ED"/>
    <w:rsid w:val="007E2BDB"/>
    <w:rsid w:val="007E3C3F"/>
    <w:rsid w:val="007E73F3"/>
    <w:rsid w:val="007F5C94"/>
    <w:rsid w:val="007F62AD"/>
    <w:rsid w:val="008033E2"/>
    <w:rsid w:val="00811265"/>
    <w:rsid w:val="008209E0"/>
    <w:rsid w:val="008217BB"/>
    <w:rsid w:val="00821989"/>
    <w:rsid w:val="00824300"/>
    <w:rsid w:val="008300FC"/>
    <w:rsid w:val="0084046E"/>
    <w:rsid w:val="008415F6"/>
    <w:rsid w:val="00844901"/>
    <w:rsid w:val="00845BE4"/>
    <w:rsid w:val="00850782"/>
    <w:rsid w:val="0085262B"/>
    <w:rsid w:val="00852BD3"/>
    <w:rsid w:val="0085381D"/>
    <w:rsid w:val="008547F3"/>
    <w:rsid w:val="00860992"/>
    <w:rsid w:val="00865D0D"/>
    <w:rsid w:val="008677E1"/>
    <w:rsid w:val="00867E6B"/>
    <w:rsid w:val="008715B3"/>
    <w:rsid w:val="00871879"/>
    <w:rsid w:val="00871A75"/>
    <w:rsid w:val="00872C71"/>
    <w:rsid w:val="00880B1C"/>
    <w:rsid w:val="008822F8"/>
    <w:rsid w:val="00882899"/>
    <w:rsid w:val="0089066F"/>
    <w:rsid w:val="00891A8E"/>
    <w:rsid w:val="00892A19"/>
    <w:rsid w:val="00893180"/>
    <w:rsid w:val="008A19C9"/>
    <w:rsid w:val="008A3FCF"/>
    <w:rsid w:val="008B2B81"/>
    <w:rsid w:val="008B5982"/>
    <w:rsid w:val="008C17E2"/>
    <w:rsid w:val="008D5967"/>
    <w:rsid w:val="008D5FCB"/>
    <w:rsid w:val="008D71E6"/>
    <w:rsid w:val="008D7714"/>
    <w:rsid w:val="008E6469"/>
    <w:rsid w:val="00901CCA"/>
    <w:rsid w:val="009066E4"/>
    <w:rsid w:val="009070FE"/>
    <w:rsid w:val="00907D0B"/>
    <w:rsid w:val="0092385C"/>
    <w:rsid w:val="00931F5C"/>
    <w:rsid w:val="00932F7A"/>
    <w:rsid w:val="00933DCD"/>
    <w:rsid w:val="0094590F"/>
    <w:rsid w:val="00946F43"/>
    <w:rsid w:val="0094747E"/>
    <w:rsid w:val="00962A39"/>
    <w:rsid w:val="00971A3C"/>
    <w:rsid w:val="00983202"/>
    <w:rsid w:val="00990B9D"/>
    <w:rsid w:val="00995468"/>
    <w:rsid w:val="009A7336"/>
    <w:rsid w:val="009B2864"/>
    <w:rsid w:val="009B2E9B"/>
    <w:rsid w:val="009B68E7"/>
    <w:rsid w:val="009C110D"/>
    <w:rsid w:val="009C112D"/>
    <w:rsid w:val="009C1FE3"/>
    <w:rsid w:val="009C3C70"/>
    <w:rsid w:val="009D3E40"/>
    <w:rsid w:val="009E1FC2"/>
    <w:rsid w:val="009E2A68"/>
    <w:rsid w:val="009E6220"/>
    <w:rsid w:val="009F198E"/>
    <w:rsid w:val="009F2B94"/>
    <w:rsid w:val="009F37E0"/>
    <w:rsid w:val="00A01DFF"/>
    <w:rsid w:val="00A07610"/>
    <w:rsid w:val="00A15F3F"/>
    <w:rsid w:val="00A2416A"/>
    <w:rsid w:val="00A25D4B"/>
    <w:rsid w:val="00A27CE0"/>
    <w:rsid w:val="00A341CE"/>
    <w:rsid w:val="00A3433F"/>
    <w:rsid w:val="00A359FC"/>
    <w:rsid w:val="00A36AE2"/>
    <w:rsid w:val="00A42A33"/>
    <w:rsid w:val="00A43A93"/>
    <w:rsid w:val="00A53019"/>
    <w:rsid w:val="00A53E3E"/>
    <w:rsid w:val="00A55D3C"/>
    <w:rsid w:val="00A60019"/>
    <w:rsid w:val="00A63498"/>
    <w:rsid w:val="00A70349"/>
    <w:rsid w:val="00A715EC"/>
    <w:rsid w:val="00A80E7A"/>
    <w:rsid w:val="00A84140"/>
    <w:rsid w:val="00A8799B"/>
    <w:rsid w:val="00A9302B"/>
    <w:rsid w:val="00A94368"/>
    <w:rsid w:val="00A96B38"/>
    <w:rsid w:val="00AA0900"/>
    <w:rsid w:val="00AA1F08"/>
    <w:rsid w:val="00AA4A5C"/>
    <w:rsid w:val="00AA672E"/>
    <w:rsid w:val="00AA74CE"/>
    <w:rsid w:val="00AB49C7"/>
    <w:rsid w:val="00AB76E4"/>
    <w:rsid w:val="00AC075B"/>
    <w:rsid w:val="00AC75B1"/>
    <w:rsid w:val="00AD1F6A"/>
    <w:rsid w:val="00AD3957"/>
    <w:rsid w:val="00AD3E64"/>
    <w:rsid w:val="00AE2281"/>
    <w:rsid w:val="00AE3736"/>
    <w:rsid w:val="00AE648C"/>
    <w:rsid w:val="00AE66BD"/>
    <w:rsid w:val="00AF04A5"/>
    <w:rsid w:val="00AF7881"/>
    <w:rsid w:val="00B02997"/>
    <w:rsid w:val="00B035F4"/>
    <w:rsid w:val="00B2056A"/>
    <w:rsid w:val="00B24BA8"/>
    <w:rsid w:val="00B24EE6"/>
    <w:rsid w:val="00B34DE9"/>
    <w:rsid w:val="00B3782A"/>
    <w:rsid w:val="00B43029"/>
    <w:rsid w:val="00B43AE2"/>
    <w:rsid w:val="00B54B3F"/>
    <w:rsid w:val="00B55DF3"/>
    <w:rsid w:val="00B60D5D"/>
    <w:rsid w:val="00B64A90"/>
    <w:rsid w:val="00B82D45"/>
    <w:rsid w:val="00B85D60"/>
    <w:rsid w:val="00B904BD"/>
    <w:rsid w:val="00B93395"/>
    <w:rsid w:val="00B94970"/>
    <w:rsid w:val="00BA0A45"/>
    <w:rsid w:val="00BA1B0A"/>
    <w:rsid w:val="00BA2ED1"/>
    <w:rsid w:val="00BA2F1A"/>
    <w:rsid w:val="00BB247E"/>
    <w:rsid w:val="00BB4BA7"/>
    <w:rsid w:val="00BB69BC"/>
    <w:rsid w:val="00BB72F4"/>
    <w:rsid w:val="00BC1F62"/>
    <w:rsid w:val="00BC5CF7"/>
    <w:rsid w:val="00BD1FBC"/>
    <w:rsid w:val="00BD7C31"/>
    <w:rsid w:val="00BF4418"/>
    <w:rsid w:val="00C002EF"/>
    <w:rsid w:val="00C0135F"/>
    <w:rsid w:val="00C10972"/>
    <w:rsid w:val="00C177CE"/>
    <w:rsid w:val="00C20D47"/>
    <w:rsid w:val="00C21D6B"/>
    <w:rsid w:val="00C35BFE"/>
    <w:rsid w:val="00C378DD"/>
    <w:rsid w:val="00C37A51"/>
    <w:rsid w:val="00C40163"/>
    <w:rsid w:val="00C46CA7"/>
    <w:rsid w:val="00C4732E"/>
    <w:rsid w:val="00C4798E"/>
    <w:rsid w:val="00C502DD"/>
    <w:rsid w:val="00C54F68"/>
    <w:rsid w:val="00C62279"/>
    <w:rsid w:val="00C91CA4"/>
    <w:rsid w:val="00C94931"/>
    <w:rsid w:val="00C97E52"/>
    <w:rsid w:val="00CA491B"/>
    <w:rsid w:val="00CB1875"/>
    <w:rsid w:val="00CD07C3"/>
    <w:rsid w:val="00CD388E"/>
    <w:rsid w:val="00CD5863"/>
    <w:rsid w:val="00CD6FB4"/>
    <w:rsid w:val="00CF6351"/>
    <w:rsid w:val="00CF7429"/>
    <w:rsid w:val="00D00F08"/>
    <w:rsid w:val="00D022D9"/>
    <w:rsid w:val="00D11741"/>
    <w:rsid w:val="00D133F8"/>
    <w:rsid w:val="00D13FC7"/>
    <w:rsid w:val="00D23D1F"/>
    <w:rsid w:val="00D23D93"/>
    <w:rsid w:val="00D26EFF"/>
    <w:rsid w:val="00D3186A"/>
    <w:rsid w:val="00D33868"/>
    <w:rsid w:val="00D34AB5"/>
    <w:rsid w:val="00D430D7"/>
    <w:rsid w:val="00D43B1B"/>
    <w:rsid w:val="00D44630"/>
    <w:rsid w:val="00D53D36"/>
    <w:rsid w:val="00D55500"/>
    <w:rsid w:val="00D838E0"/>
    <w:rsid w:val="00DA08F6"/>
    <w:rsid w:val="00DA2450"/>
    <w:rsid w:val="00DA2742"/>
    <w:rsid w:val="00DB35F9"/>
    <w:rsid w:val="00DB456D"/>
    <w:rsid w:val="00DC21B8"/>
    <w:rsid w:val="00DC2AB3"/>
    <w:rsid w:val="00DC38FC"/>
    <w:rsid w:val="00DC501E"/>
    <w:rsid w:val="00DC7FF2"/>
    <w:rsid w:val="00DD4AA1"/>
    <w:rsid w:val="00DD5F4D"/>
    <w:rsid w:val="00DD716D"/>
    <w:rsid w:val="00DF47DD"/>
    <w:rsid w:val="00E212EB"/>
    <w:rsid w:val="00E25D22"/>
    <w:rsid w:val="00E3290A"/>
    <w:rsid w:val="00E3294D"/>
    <w:rsid w:val="00E42B7D"/>
    <w:rsid w:val="00E501F4"/>
    <w:rsid w:val="00E60EF4"/>
    <w:rsid w:val="00E62131"/>
    <w:rsid w:val="00E64D40"/>
    <w:rsid w:val="00E66107"/>
    <w:rsid w:val="00E67036"/>
    <w:rsid w:val="00E74265"/>
    <w:rsid w:val="00E77776"/>
    <w:rsid w:val="00E80D20"/>
    <w:rsid w:val="00E8158B"/>
    <w:rsid w:val="00E819B5"/>
    <w:rsid w:val="00E861DE"/>
    <w:rsid w:val="00EA037C"/>
    <w:rsid w:val="00EA0622"/>
    <w:rsid w:val="00EA2DD6"/>
    <w:rsid w:val="00EA76ED"/>
    <w:rsid w:val="00EB3ECD"/>
    <w:rsid w:val="00EB5C8E"/>
    <w:rsid w:val="00EC0984"/>
    <w:rsid w:val="00EC0AEF"/>
    <w:rsid w:val="00EC2639"/>
    <w:rsid w:val="00EC3A74"/>
    <w:rsid w:val="00EC42A7"/>
    <w:rsid w:val="00ED382A"/>
    <w:rsid w:val="00EE1F77"/>
    <w:rsid w:val="00EF082D"/>
    <w:rsid w:val="00EF233F"/>
    <w:rsid w:val="00EF3F53"/>
    <w:rsid w:val="00F018CE"/>
    <w:rsid w:val="00F12AD7"/>
    <w:rsid w:val="00F26A38"/>
    <w:rsid w:val="00F277F3"/>
    <w:rsid w:val="00F300E4"/>
    <w:rsid w:val="00F347BC"/>
    <w:rsid w:val="00F37009"/>
    <w:rsid w:val="00F50930"/>
    <w:rsid w:val="00F61093"/>
    <w:rsid w:val="00F65BCA"/>
    <w:rsid w:val="00F65F97"/>
    <w:rsid w:val="00F730CA"/>
    <w:rsid w:val="00F82607"/>
    <w:rsid w:val="00F84763"/>
    <w:rsid w:val="00F862BB"/>
    <w:rsid w:val="00F86E5F"/>
    <w:rsid w:val="00F93798"/>
    <w:rsid w:val="00FA0817"/>
    <w:rsid w:val="00FA1166"/>
    <w:rsid w:val="00FA1CE6"/>
    <w:rsid w:val="00FA42A0"/>
    <w:rsid w:val="00FA653C"/>
    <w:rsid w:val="00FA6B9C"/>
    <w:rsid w:val="00FA6CCB"/>
    <w:rsid w:val="00FB443C"/>
    <w:rsid w:val="00FB49E1"/>
    <w:rsid w:val="00FB67F3"/>
    <w:rsid w:val="00FB794B"/>
    <w:rsid w:val="00FC267F"/>
    <w:rsid w:val="00FC2E9F"/>
    <w:rsid w:val="00FC7754"/>
    <w:rsid w:val="00FD561E"/>
    <w:rsid w:val="00FE2819"/>
    <w:rsid w:val="00FE4420"/>
    <w:rsid w:val="00FF1400"/>
    <w:rsid w:val="00FF22D0"/>
    <w:rsid w:val="00FF33A2"/>
    <w:rsid w:val="00FF44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F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553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94B2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4B24"/>
  </w:style>
  <w:style w:type="paragraph" w:styleId="Footer">
    <w:name w:val="footer"/>
    <w:basedOn w:val="Normal"/>
    <w:link w:val="FooterChar"/>
    <w:uiPriority w:val="99"/>
    <w:semiHidden/>
    <w:unhideWhenUsed/>
    <w:rsid w:val="00594B2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94B2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8F88B-43A9-4461-8F97-19A2D8B49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2261</TotalTime>
  <Pages>105</Pages>
  <Words>19547</Words>
  <Characters>111424</Characters>
  <Application>Microsoft Office Word</Application>
  <DocSecurity>0</DocSecurity>
  <Lines>928</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Pentlarge</dc:creator>
  <cp:lastModifiedBy>Joel Pentlarge</cp:lastModifiedBy>
  <cp:revision>16</cp:revision>
  <dcterms:created xsi:type="dcterms:W3CDTF">2009-12-02T16:43:00Z</dcterms:created>
  <dcterms:modified xsi:type="dcterms:W3CDTF">2009-12-15T17:59:00Z</dcterms:modified>
</cp:coreProperties>
</file>